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94" w:type="dxa"/>
        <w:jc w:val="center"/>
        <w:tblBorders>
          <w:top w:val="thinThickThinSmallGap" w:sz="24" w:space="0" w:color="auto"/>
          <w:left w:val="thinThickThinSmallGap" w:sz="24" w:space="0" w:color="auto"/>
          <w:bottom w:val="thinThickThinSmallGap" w:sz="24" w:space="0" w:color="auto"/>
          <w:right w:val="thinThickThinSmallGap" w:sz="24" w:space="0" w:color="auto"/>
        </w:tblBorders>
        <w:shd w:val="clear" w:color="auto" w:fill="F2F2F2"/>
        <w:tblLayout w:type="fixed"/>
        <w:tblCellMar>
          <w:left w:w="70" w:type="dxa"/>
          <w:right w:w="70" w:type="dxa"/>
        </w:tblCellMar>
        <w:tblLook w:val="0000" w:firstRow="0" w:lastRow="0" w:firstColumn="0" w:lastColumn="0" w:noHBand="0" w:noVBand="0"/>
      </w:tblPr>
      <w:tblGrid>
        <w:gridCol w:w="59"/>
        <w:gridCol w:w="1429"/>
        <w:gridCol w:w="2421"/>
        <w:gridCol w:w="4447"/>
        <w:gridCol w:w="338"/>
      </w:tblGrid>
      <w:tr w:rsidR="002504E7" w:rsidRPr="00191C5E" w14:paraId="3D05FB42" w14:textId="77777777" w:rsidTr="00EF3F84">
        <w:trPr>
          <w:gridBefore w:val="1"/>
          <w:gridAfter w:val="1"/>
          <w:wBefore w:w="59" w:type="dxa"/>
          <w:wAfter w:w="338" w:type="dxa"/>
          <w:trHeight w:val="11923"/>
          <w:jc w:val="center"/>
        </w:trPr>
        <w:tc>
          <w:tcPr>
            <w:tcW w:w="8297" w:type="dxa"/>
            <w:gridSpan w:val="3"/>
            <w:shd w:val="clear" w:color="auto" w:fill="F2F2F2"/>
          </w:tcPr>
          <w:p w14:paraId="3B021DC0" w14:textId="51D4689E" w:rsidR="002504E7" w:rsidRPr="00191C5E" w:rsidRDefault="002504E7" w:rsidP="006B10AE">
            <w:pPr>
              <w:jc w:val="both"/>
              <w:rPr>
                <w:rFonts w:ascii="Arial" w:hAnsi="Arial" w:cs="Arial"/>
                <w:b/>
                <w:sz w:val="22"/>
                <w:szCs w:val="22"/>
              </w:rPr>
            </w:pPr>
            <w:r w:rsidRPr="00191C5E">
              <w:rPr>
                <w:rFonts w:ascii="Arial" w:hAnsi="Arial" w:cs="Arial"/>
                <w:b/>
                <w:sz w:val="22"/>
                <w:szCs w:val="22"/>
              </w:rPr>
              <w:t xml:space="preserve">                                                                                                </w:t>
            </w:r>
            <w:r w:rsidRPr="00191C5E">
              <w:rPr>
                <w:rFonts w:ascii="Arial" w:hAnsi="Arial" w:cs="Arial"/>
                <w:sz w:val="22"/>
                <w:szCs w:val="22"/>
              </w:rPr>
              <w:t xml:space="preserve">          </w:t>
            </w:r>
            <w:r w:rsidRPr="00191C5E">
              <w:rPr>
                <w:rFonts w:ascii="Arial" w:hAnsi="Arial" w:cs="Arial"/>
                <w:b/>
                <w:sz w:val="22"/>
                <w:szCs w:val="22"/>
              </w:rPr>
              <w:t xml:space="preserve"> </w:t>
            </w:r>
          </w:p>
          <w:p w14:paraId="5B3C1BB3" w14:textId="4EB54739" w:rsidR="002504E7" w:rsidRPr="00191C5E" w:rsidRDefault="002504E7" w:rsidP="006B10AE">
            <w:pPr>
              <w:jc w:val="center"/>
              <w:rPr>
                <w:rFonts w:ascii="Arial" w:hAnsi="Arial" w:cs="Arial"/>
                <w:b/>
                <w:sz w:val="22"/>
                <w:szCs w:val="22"/>
              </w:rPr>
            </w:pPr>
          </w:p>
          <w:p w14:paraId="2BFF90C6" w14:textId="43B21442" w:rsidR="002504E7" w:rsidRDefault="002504E7" w:rsidP="006B10AE">
            <w:pPr>
              <w:jc w:val="center"/>
              <w:rPr>
                <w:rFonts w:ascii="Arial" w:hAnsi="Arial" w:cs="Arial"/>
                <w:b/>
                <w:sz w:val="22"/>
                <w:szCs w:val="22"/>
              </w:rPr>
            </w:pPr>
          </w:p>
          <w:p w14:paraId="21BFF95A" w14:textId="2BC564B5" w:rsidR="00B869DF" w:rsidRPr="00191C5E" w:rsidRDefault="00B869DF" w:rsidP="006B10AE">
            <w:pPr>
              <w:jc w:val="center"/>
              <w:rPr>
                <w:rFonts w:ascii="Arial" w:hAnsi="Arial" w:cs="Arial"/>
                <w:b/>
                <w:sz w:val="22"/>
                <w:szCs w:val="22"/>
              </w:rPr>
            </w:pPr>
            <w:r>
              <w:rPr>
                <w:rFonts w:ascii="Arial" w:hAnsi="Arial" w:cs="Arial"/>
                <w:b/>
                <w:sz w:val="22"/>
                <w:szCs w:val="22"/>
              </w:rPr>
              <w:t>M I N U T A</w:t>
            </w:r>
          </w:p>
          <w:p w14:paraId="0661C13E" w14:textId="77777777" w:rsidR="00E875BE" w:rsidRPr="00191C5E" w:rsidRDefault="00E875BE" w:rsidP="006B10AE">
            <w:pPr>
              <w:jc w:val="center"/>
              <w:rPr>
                <w:rFonts w:ascii="Arial" w:hAnsi="Arial" w:cs="Arial"/>
                <w:b/>
                <w:sz w:val="22"/>
                <w:szCs w:val="22"/>
              </w:rPr>
            </w:pPr>
          </w:p>
          <w:p w14:paraId="6F3F1BAC" w14:textId="77777777" w:rsidR="00E875BE" w:rsidRPr="00191C5E" w:rsidRDefault="00E875BE" w:rsidP="006B10AE">
            <w:pPr>
              <w:jc w:val="center"/>
              <w:rPr>
                <w:rFonts w:ascii="Arial" w:hAnsi="Arial" w:cs="Arial"/>
                <w:b/>
                <w:sz w:val="22"/>
                <w:szCs w:val="22"/>
              </w:rPr>
            </w:pPr>
          </w:p>
          <w:p w14:paraId="63157F82" w14:textId="0B2703BD" w:rsidR="002504E7" w:rsidRPr="00191C5E" w:rsidRDefault="008B1940" w:rsidP="006B10AE">
            <w:pPr>
              <w:jc w:val="center"/>
              <w:rPr>
                <w:rFonts w:ascii="Arial" w:hAnsi="Arial" w:cs="Arial"/>
                <w:b/>
                <w:sz w:val="22"/>
                <w:szCs w:val="22"/>
              </w:rPr>
            </w:pPr>
            <w:r w:rsidRPr="00191C5E">
              <w:rPr>
                <w:rFonts w:ascii="Arial" w:hAnsi="Arial" w:cs="Arial"/>
                <w:b/>
                <w:sz w:val="22"/>
                <w:szCs w:val="22"/>
              </w:rPr>
              <w:t>E</w:t>
            </w:r>
            <w:r w:rsidR="004363A7" w:rsidRPr="00191C5E">
              <w:rPr>
                <w:rFonts w:ascii="Arial" w:hAnsi="Arial" w:cs="Arial"/>
                <w:b/>
                <w:sz w:val="22"/>
                <w:szCs w:val="22"/>
              </w:rPr>
              <w:t>DIT</w:t>
            </w:r>
            <w:r w:rsidR="00FB56EB" w:rsidRPr="00191C5E">
              <w:rPr>
                <w:rFonts w:ascii="Arial" w:hAnsi="Arial" w:cs="Arial"/>
                <w:b/>
                <w:sz w:val="22"/>
                <w:szCs w:val="22"/>
              </w:rPr>
              <w:t>AL DE CREDENCIAMENTO Nº 0</w:t>
            </w:r>
            <w:r w:rsidR="004F3C36" w:rsidRPr="00191C5E">
              <w:rPr>
                <w:rFonts w:ascii="Arial" w:hAnsi="Arial" w:cs="Arial"/>
                <w:b/>
                <w:sz w:val="22"/>
                <w:szCs w:val="22"/>
              </w:rPr>
              <w:t>0</w:t>
            </w:r>
            <w:r w:rsidR="00B4052D">
              <w:rPr>
                <w:rFonts w:ascii="Arial" w:hAnsi="Arial" w:cs="Arial"/>
                <w:b/>
                <w:sz w:val="22"/>
                <w:szCs w:val="22"/>
              </w:rPr>
              <w:t>1</w:t>
            </w:r>
            <w:r w:rsidR="00BC4D5B" w:rsidRPr="00191C5E">
              <w:rPr>
                <w:rFonts w:ascii="Arial" w:hAnsi="Arial" w:cs="Arial"/>
                <w:b/>
                <w:sz w:val="22"/>
                <w:szCs w:val="22"/>
              </w:rPr>
              <w:t>/20</w:t>
            </w:r>
            <w:r w:rsidR="004F3C36" w:rsidRPr="00191C5E">
              <w:rPr>
                <w:rFonts w:ascii="Arial" w:hAnsi="Arial" w:cs="Arial"/>
                <w:b/>
                <w:sz w:val="22"/>
                <w:szCs w:val="22"/>
              </w:rPr>
              <w:t>2</w:t>
            </w:r>
            <w:r w:rsidR="00B4052D">
              <w:rPr>
                <w:rFonts w:ascii="Arial" w:hAnsi="Arial" w:cs="Arial"/>
                <w:b/>
                <w:sz w:val="22"/>
                <w:szCs w:val="22"/>
              </w:rPr>
              <w:t>2</w:t>
            </w:r>
          </w:p>
          <w:p w14:paraId="4AC978F7" w14:textId="77777777" w:rsidR="002504E7" w:rsidRPr="00191C5E" w:rsidRDefault="002504E7" w:rsidP="006B10AE">
            <w:pPr>
              <w:jc w:val="center"/>
              <w:rPr>
                <w:rFonts w:ascii="Arial" w:hAnsi="Arial" w:cs="Arial"/>
                <w:b/>
                <w:sz w:val="22"/>
                <w:szCs w:val="22"/>
              </w:rPr>
            </w:pPr>
          </w:p>
          <w:p w14:paraId="2E32744C" w14:textId="6C3F59E8" w:rsidR="002504E7" w:rsidRPr="00C56E84" w:rsidRDefault="008B1940" w:rsidP="006B10AE">
            <w:pPr>
              <w:jc w:val="center"/>
              <w:rPr>
                <w:rFonts w:ascii="Arial" w:hAnsi="Arial" w:cs="Arial"/>
                <w:b/>
                <w:sz w:val="22"/>
                <w:szCs w:val="22"/>
              </w:rPr>
            </w:pPr>
            <w:r w:rsidRPr="00C56E84">
              <w:rPr>
                <w:rFonts w:ascii="Arial" w:hAnsi="Arial" w:cs="Arial"/>
                <w:b/>
                <w:sz w:val="22"/>
                <w:szCs w:val="22"/>
              </w:rPr>
              <w:t>PROCESSO Nº</w:t>
            </w:r>
            <w:r w:rsidR="007C4BBB" w:rsidRPr="00C56E84">
              <w:rPr>
                <w:rFonts w:ascii="Arial" w:hAnsi="Arial" w:cs="Arial"/>
                <w:b/>
                <w:sz w:val="22"/>
                <w:szCs w:val="22"/>
              </w:rPr>
              <w:t xml:space="preserve"> </w:t>
            </w:r>
            <w:r w:rsidR="00C56E84" w:rsidRPr="00CD3EAD">
              <w:rPr>
                <w:rFonts w:ascii="Arial" w:hAnsi="Arial" w:cs="Arial"/>
                <w:b/>
                <w:bCs/>
                <w:color w:val="000000"/>
                <w:sz w:val="22"/>
                <w:szCs w:val="22"/>
              </w:rPr>
              <w:t>202100059001962</w:t>
            </w:r>
          </w:p>
          <w:p w14:paraId="60A455E8" w14:textId="77777777" w:rsidR="000E0DCE" w:rsidRPr="00C56E84" w:rsidRDefault="000E0DCE" w:rsidP="006B10AE">
            <w:pPr>
              <w:jc w:val="center"/>
              <w:rPr>
                <w:rFonts w:ascii="Arial" w:hAnsi="Arial" w:cs="Arial"/>
                <w:b/>
                <w:sz w:val="22"/>
                <w:szCs w:val="22"/>
              </w:rPr>
            </w:pPr>
          </w:p>
          <w:p w14:paraId="1B809E5E" w14:textId="77777777" w:rsidR="000E0DCE" w:rsidRPr="00191C5E" w:rsidRDefault="000E0DCE" w:rsidP="006B10AE">
            <w:pPr>
              <w:jc w:val="center"/>
              <w:rPr>
                <w:rFonts w:ascii="Arial" w:hAnsi="Arial" w:cs="Arial"/>
                <w:b/>
                <w:sz w:val="22"/>
                <w:szCs w:val="22"/>
              </w:rPr>
            </w:pPr>
          </w:p>
          <w:p w14:paraId="30484402" w14:textId="77777777" w:rsidR="000E0DCE" w:rsidRPr="00191C5E" w:rsidRDefault="000E0DCE" w:rsidP="006B10AE">
            <w:pPr>
              <w:jc w:val="center"/>
              <w:rPr>
                <w:rFonts w:ascii="Arial" w:hAnsi="Arial" w:cs="Arial"/>
                <w:b/>
                <w:sz w:val="22"/>
                <w:szCs w:val="22"/>
              </w:rPr>
            </w:pPr>
          </w:p>
          <w:p w14:paraId="5F65BB9E" w14:textId="77777777" w:rsidR="0058703A" w:rsidRPr="00B85AB4" w:rsidRDefault="0058703A" w:rsidP="006B10AE">
            <w:pPr>
              <w:jc w:val="center"/>
              <w:rPr>
                <w:rFonts w:ascii="Arial" w:hAnsi="Arial" w:cs="Arial"/>
                <w:b/>
                <w:sz w:val="28"/>
                <w:szCs w:val="28"/>
              </w:rPr>
            </w:pPr>
          </w:p>
          <w:p w14:paraId="5CDB93C2" w14:textId="3F731257" w:rsidR="002504E7" w:rsidRPr="00B85AB4" w:rsidRDefault="007C4BBB" w:rsidP="006B10AE">
            <w:pPr>
              <w:jc w:val="center"/>
              <w:rPr>
                <w:rFonts w:ascii="Arial" w:hAnsi="Arial" w:cs="Arial"/>
                <w:b/>
                <w:sz w:val="28"/>
                <w:szCs w:val="28"/>
              </w:rPr>
            </w:pPr>
            <w:r w:rsidRPr="00B85AB4">
              <w:rPr>
                <w:rFonts w:ascii="Arial" w:hAnsi="Arial" w:cs="Arial"/>
                <w:b/>
                <w:sz w:val="28"/>
                <w:szCs w:val="28"/>
                <w:highlight w:val="yellow"/>
                <w:u w:val="single"/>
              </w:rPr>
              <w:t>Período</w:t>
            </w:r>
            <w:r w:rsidR="000E0DCE" w:rsidRPr="00B85AB4">
              <w:rPr>
                <w:rFonts w:ascii="Arial" w:hAnsi="Arial" w:cs="Arial"/>
                <w:b/>
                <w:sz w:val="28"/>
                <w:szCs w:val="28"/>
                <w:highlight w:val="yellow"/>
                <w:u w:val="single"/>
              </w:rPr>
              <w:t xml:space="preserve"> de Credenciamento</w:t>
            </w:r>
            <w:r w:rsidR="00BE1CF8" w:rsidRPr="00B85AB4">
              <w:rPr>
                <w:rFonts w:ascii="Arial" w:hAnsi="Arial" w:cs="Arial"/>
                <w:b/>
                <w:sz w:val="28"/>
                <w:szCs w:val="28"/>
                <w:highlight w:val="yellow"/>
                <w:u w:val="single"/>
              </w:rPr>
              <w:t xml:space="preserve"> </w:t>
            </w:r>
            <w:r w:rsidRPr="00B85AB4">
              <w:rPr>
                <w:rFonts w:ascii="Arial" w:hAnsi="Arial" w:cs="Arial"/>
                <w:b/>
                <w:sz w:val="28"/>
                <w:szCs w:val="28"/>
                <w:highlight w:val="yellow"/>
                <w:u w:val="single"/>
              </w:rPr>
              <w:t xml:space="preserve"> de </w:t>
            </w:r>
            <w:proofErr w:type="spellStart"/>
            <w:r w:rsidR="00D32123" w:rsidRPr="00B85AB4">
              <w:rPr>
                <w:rFonts w:ascii="Arial" w:hAnsi="Arial" w:cs="Arial"/>
                <w:b/>
                <w:sz w:val="28"/>
                <w:szCs w:val="28"/>
                <w:highlight w:val="yellow"/>
                <w:u w:val="single"/>
              </w:rPr>
              <w:t>xxxx</w:t>
            </w:r>
            <w:proofErr w:type="spellEnd"/>
            <w:r w:rsidR="00A03D4C" w:rsidRPr="00B85AB4">
              <w:rPr>
                <w:rFonts w:ascii="Arial" w:hAnsi="Arial" w:cs="Arial"/>
                <w:b/>
                <w:sz w:val="28"/>
                <w:szCs w:val="28"/>
                <w:highlight w:val="yellow"/>
                <w:u w:val="single"/>
              </w:rPr>
              <w:t xml:space="preserve"> a </w:t>
            </w:r>
            <w:proofErr w:type="spellStart"/>
            <w:r w:rsidR="0047124B">
              <w:rPr>
                <w:rFonts w:ascii="Arial" w:hAnsi="Arial" w:cs="Arial"/>
                <w:b/>
                <w:sz w:val="28"/>
                <w:szCs w:val="28"/>
                <w:highlight w:val="yellow"/>
                <w:u w:val="single"/>
              </w:rPr>
              <w:t>xxxxxxx</w:t>
            </w:r>
            <w:proofErr w:type="spellEnd"/>
            <w:r w:rsidRPr="00B85AB4">
              <w:rPr>
                <w:rFonts w:ascii="Arial" w:hAnsi="Arial" w:cs="Arial"/>
                <w:b/>
                <w:sz w:val="28"/>
                <w:szCs w:val="28"/>
                <w:highlight w:val="yellow"/>
                <w:u w:val="single"/>
              </w:rPr>
              <w:t xml:space="preserve"> 202</w:t>
            </w:r>
            <w:r w:rsidR="0047124B">
              <w:rPr>
                <w:rFonts w:ascii="Arial" w:hAnsi="Arial" w:cs="Arial"/>
                <w:b/>
                <w:sz w:val="28"/>
                <w:szCs w:val="28"/>
                <w:u w:val="single"/>
              </w:rPr>
              <w:t>2</w:t>
            </w:r>
          </w:p>
          <w:p w14:paraId="6EC060E0" w14:textId="77777777" w:rsidR="002504E7" w:rsidRPr="00191C5E" w:rsidRDefault="002504E7" w:rsidP="006B10AE">
            <w:pPr>
              <w:jc w:val="both"/>
              <w:rPr>
                <w:rFonts w:ascii="Arial" w:hAnsi="Arial" w:cs="Arial"/>
                <w:b/>
                <w:sz w:val="22"/>
                <w:szCs w:val="22"/>
              </w:rPr>
            </w:pPr>
          </w:p>
          <w:p w14:paraId="655164B0" w14:textId="77777777" w:rsidR="002504E7" w:rsidRPr="00191C5E" w:rsidRDefault="002504E7" w:rsidP="006B10AE">
            <w:pPr>
              <w:jc w:val="both"/>
              <w:rPr>
                <w:rFonts w:ascii="Arial" w:hAnsi="Arial" w:cs="Arial"/>
                <w:b/>
                <w:sz w:val="22"/>
                <w:szCs w:val="22"/>
              </w:rPr>
            </w:pPr>
          </w:p>
          <w:p w14:paraId="7E90A2C1" w14:textId="77777777" w:rsidR="002504E7" w:rsidRPr="00191C5E" w:rsidRDefault="002504E7" w:rsidP="006B10AE">
            <w:pPr>
              <w:jc w:val="both"/>
              <w:rPr>
                <w:rFonts w:ascii="Arial" w:hAnsi="Arial" w:cs="Arial"/>
                <w:b/>
                <w:sz w:val="22"/>
                <w:szCs w:val="22"/>
              </w:rPr>
            </w:pPr>
          </w:p>
          <w:p w14:paraId="7C8C7BC5" w14:textId="77777777" w:rsidR="00FC0509" w:rsidRPr="00191C5E" w:rsidRDefault="00FC0509" w:rsidP="006B10AE">
            <w:pPr>
              <w:jc w:val="both"/>
              <w:rPr>
                <w:rFonts w:ascii="Arial" w:hAnsi="Arial" w:cs="Arial"/>
                <w:b/>
                <w:sz w:val="22"/>
                <w:szCs w:val="22"/>
              </w:rPr>
            </w:pPr>
          </w:p>
          <w:p w14:paraId="34752FE6" w14:textId="77777777" w:rsidR="00FC0509" w:rsidRPr="00191C5E" w:rsidRDefault="00FC0509" w:rsidP="006B10AE">
            <w:pPr>
              <w:jc w:val="both"/>
              <w:rPr>
                <w:rFonts w:ascii="Arial" w:hAnsi="Arial" w:cs="Arial"/>
                <w:b/>
                <w:sz w:val="22"/>
                <w:szCs w:val="22"/>
              </w:rPr>
            </w:pPr>
          </w:p>
          <w:p w14:paraId="0EBB63CC" w14:textId="77777777" w:rsidR="00FC0509" w:rsidRPr="00191C5E" w:rsidRDefault="00FC0509" w:rsidP="006B10AE">
            <w:pPr>
              <w:jc w:val="both"/>
              <w:rPr>
                <w:rFonts w:ascii="Arial" w:hAnsi="Arial" w:cs="Arial"/>
                <w:b/>
                <w:sz w:val="22"/>
                <w:szCs w:val="22"/>
              </w:rPr>
            </w:pPr>
          </w:p>
          <w:p w14:paraId="45F04966" w14:textId="77777777" w:rsidR="002504E7" w:rsidRPr="00191C5E" w:rsidRDefault="002504E7" w:rsidP="006B10AE">
            <w:pPr>
              <w:jc w:val="both"/>
              <w:rPr>
                <w:rFonts w:ascii="Arial" w:hAnsi="Arial" w:cs="Arial"/>
                <w:b/>
                <w:sz w:val="22"/>
                <w:szCs w:val="22"/>
              </w:rPr>
            </w:pPr>
          </w:p>
          <w:p w14:paraId="67CB8D66" w14:textId="4001D2C0" w:rsidR="00D32123" w:rsidRPr="00191C5E" w:rsidRDefault="002504E7" w:rsidP="0097346A">
            <w:pPr>
              <w:widowControl w:val="0"/>
              <w:spacing w:line="360" w:lineRule="auto"/>
              <w:ind w:left="946" w:hanging="946"/>
              <w:jc w:val="both"/>
              <w:rPr>
                <w:rFonts w:ascii="Arial" w:hAnsi="Arial" w:cs="Arial"/>
                <w:sz w:val="22"/>
                <w:szCs w:val="22"/>
              </w:rPr>
            </w:pPr>
            <w:r w:rsidRPr="00191C5E">
              <w:rPr>
                <w:rFonts w:ascii="Arial" w:hAnsi="Arial" w:cs="Arial"/>
                <w:sz w:val="22"/>
                <w:szCs w:val="22"/>
              </w:rPr>
              <w:t>Objeto:</w:t>
            </w:r>
            <w:r w:rsidR="000C7E28">
              <w:rPr>
                <w:rFonts w:ascii="Arial" w:hAnsi="Arial" w:cs="Arial"/>
                <w:sz w:val="22"/>
                <w:szCs w:val="22"/>
              </w:rPr>
              <w:t xml:space="preserve">  </w:t>
            </w:r>
            <w:bookmarkStart w:id="0" w:name="_Hlk32834981"/>
            <w:r w:rsidR="00D363BA" w:rsidRPr="00F06E32">
              <w:rPr>
                <w:rFonts w:ascii="Arial" w:hAnsi="Arial" w:cs="Arial"/>
                <w:bCs/>
                <w:color w:val="000000"/>
                <w:sz w:val="22"/>
                <w:szCs w:val="22"/>
              </w:rPr>
              <w:t>Credenciamento de Cooperativas de Créditos para</w:t>
            </w:r>
            <w:r w:rsidR="00D363BA">
              <w:rPr>
                <w:rFonts w:ascii="Arial" w:hAnsi="Arial" w:cs="Arial"/>
                <w:bCs/>
                <w:color w:val="000000"/>
                <w:sz w:val="22"/>
                <w:szCs w:val="22"/>
              </w:rPr>
              <w:t xml:space="preserve"> </w:t>
            </w:r>
            <w:r w:rsidR="00D363BA" w:rsidRPr="00F06E32">
              <w:rPr>
                <w:rFonts w:ascii="Arial" w:hAnsi="Arial" w:cs="Arial"/>
                <w:bCs/>
                <w:color w:val="000000"/>
                <w:sz w:val="22"/>
                <w:szCs w:val="22"/>
              </w:rPr>
              <w:t xml:space="preserve">instaladas no município de Itumbiara -GO, </w:t>
            </w:r>
            <w:r w:rsidR="00D363BA" w:rsidRPr="00CA5782">
              <w:rPr>
                <w:rFonts w:ascii="Arial" w:hAnsi="Arial" w:cs="Arial"/>
                <w:bCs/>
                <w:color w:val="FF0000"/>
                <w:sz w:val="22"/>
                <w:szCs w:val="22"/>
              </w:rPr>
              <w:t>visando</w:t>
            </w:r>
            <w:r w:rsidR="00D363BA">
              <w:rPr>
                <w:rFonts w:ascii="Arial" w:hAnsi="Arial" w:cs="Arial"/>
                <w:bCs/>
                <w:color w:val="000000"/>
                <w:sz w:val="22"/>
                <w:szCs w:val="22"/>
              </w:rPr>
              <w:t xml:space="preserve"> </w:t>
            </w:r>
            <w:r w:rsidR="00D363BA" w:rsidRPr="00F06E32">
              <w:rPr>
                <w:rFonts w:ascii="Arial" w:hAnsi="Arial" w:cs="Arial"/>
                <w:bCs/>
                <w:color w:val="000000"/>
                <w:sz w:val="22"/>
                <w:szCs w:val="22"/>
              </w:rPr>
              <w:t xml:space="preserve">a implementação do </w:t>
            </w:r>
            <w:r w:rsidR="00D363BA" w:rsidRPr="00F06E32">
              <w:rPr>
                <w:rFonts w:ascii="Arial" w:hAnsi="Arial" w:cs="Arial"/>
                <w:sz w:val="22"/>
                <w:szCs w:val="22"/>
              </w:rPr>
              <w:t xml:space="preserve">Programa de Apoio ao Empreendedorismo — PAE no Município de Itumbiara, que consiste em prestar apoio aos </w:t>
            </w:r>
            <w:r w:rsidR="00D363BA" w:rsidRPr="00CA5782">
              <w:rPr>
                <w:rFonts w:ascii="Arial" w:hAnsi="Arial" w:cs="Arial"/>
                <w:color w:val="FF0000"/>
                <w:sz w:val="22"/>
                <w:szCs w:val="22"/>
              </w:rPr>
              <w:t>empreendedores urbanos e rurais</w:t>
            </w:r>
            <w:r w:rsidR="00D363BA" w:rsidRPr="00F06E32">
              <w:rPr>
                <w:rFonts w:ascii="Arial" w:hAnsi="Arial" w:cs="Arial"/>
                <w:sz w:val="22"/>
                <w:szCs w:val="22"/>
              </w:rPr>
              <w:t xml:space="preserve"> no Município de Itumbiara</w:t>
            </w:r>
            <w:r w:rsidR="00D363BA">
              <w:rPr>
                <w:rFonts w:ascii="Arial" w:hAnsi="Arial" w:cs="Arial"/>
                <w:sz w:val="22"/>
                <w:szCs w:val="22"/>
              </w:rPr>
              <w:t xml:space="preserve">, </w:t>
            </w:r>
            <w:r w:rsidR="00D363BA" w:rsidRPr="00CA5782">
              <w:rPr>
                <w:rFonts w:ascii="Arial" w:hAnsi="Arial" w:cs="Arial"/>
                <w:color w:val="FF0000"/>
                <w:sz w:val="22"/>
                <w:szCs w:val="22"/>
              </w:rPr>
              <w:t>facilitando</w:t>
            </w:r>
            <w:r w:rsidR="00D363BA" w:rsidRPr="00F06E32">
              <w:rPr>
                <w:rFonts w:ascii="Arial" w:hAnsi="Arial" w:cs="Arial"/>
                <w:sz w:val="22"/>
                <w:szCs w:val="22"/>
              </w:rPr>
              <w:t xml:space="preserve"> o acesso ao crédito por meio de atendimento especializado, orientação, acompanhamento e aporte de recursos para concessão de garantias nas operações de crédito da GOIASFOMENTO e das Cooperativas de Crédito</w:t>
            </w:r>
            <w:r w:rsidR="00D363BA">
              <w:rPr>
                <w:rFonts w:ascii="Arial" w:hAnsi="Arial" w:cs="Arial"/>
                <w:sz w:val="22"/>
                <w:szCs w:val="22"/>
              </w:rPr>
              <w:t>,</w:t>
            </w:r>
            <w:r w:rsidR="00D363BA" w:rsidRPr="00F06E32">
              <w:rPr>
                <w:rFonts w:ascii="Arial" w:hAnsi="Arial" w:cs="Arial"/>
                <w:sz w:val="22"/>
                <w:szCs w:val="22"/>
              </w:rPr>
              <w:t xml:space="preserve"> instaladas no Município de Itumbiara-GO, conforme aprovada pela</w:t>
            </w:r>
            <w:r w:rsidR="00D363BA">
              <w:rPr>
                <w:rFonts w:ascii="Arial" w:hAnsi="Arial" w:cs="Arial"/>
                <w:sz w:val="22"/>
                <w:szCs w:val="22"/>
              </w:rPr>
              <w:t>s</w:t>
            </w:r>
            <w:r w:rsidR="00D363BA" w:rsidRPr="00F06E32">
              <w:rPr>
                <w:rFonts w:ascii="Arial" w:hAnsi="Arial" w:cs="Arial"/>
                <w:sz w:val="22"/>
                <w:szCs w:val="22"/>
              </w:rPr>
              <w:t xml:space="preserve"> </w:t>
            </w:r>
            <w:r w:rsidR="00D363BA" w:rsidRPr="00191C5E">
              <w:rPr>
                <w:rFonts w:ascii="Arial" w:hAnsi="Arial" w:cs="Arial"/>
                <w:sz w:val="22"/>
                <w:szCs w:val="22"/>
              </w:rPr>
              <w:t>Lei</w:t>
            </w:r>
            <w:r w:rsidR="00D363BA">
              <w:rPr>
                <w:rFonts w:ascii="Arial" w:hAnsi="Arial" w:cs="Arial"/>
                <w:sz w:val="22"/>
                <w:szCs w:val="22"/>
              </w:rPr>
              <w:t>s</w:t>
            </w:r>
            <w:r w:rsidR="00D363BA" w:rsidRPr="00191C5E">
              <w:rPr>
                <w:rFonts w:ascii="Arial" w:hAnsi="Arial" w:cs="Arial"/>
                <w:sz w:val="22"/>
                <w:szCs w:val="22"/>
              </w:rPr>
              <w:t xml:space="preserve"> </w:t>
            </w:r>
            <w:r w:rsidR="00D363BA">
              <w:rPr>
                <w:rFonts w:ascii="Arial" w:hAnsi="Arial" w:cs="Arial"/>
                <w:sz w:val="22"/>
                <w:szCs w:val="22"/>
              </w:rPr>
              <w:t>M</w:t>
            </w:r>
            <w:r w:rsidR="00D363BA" w:rsidRPr="00191C5E">
              <w:rPr>
                <w:rFonts w:ascii="Arial" w:hAnsi="Arial" w:cs="Arial"/>
                <w:sz w:val="22"/>
                <w:szCs w:val="22"/>
              </w:rPr>
              <w:t>unicipa</w:t>
            </w:r>
            <w:r w:rsidR="00D363BA">
              <w:rPr>
                <w:rFonts w:ascii="Arial" w:hAnsi="Arial" w:cs="Arial"/>
                <w:sz w:val="22"/>
                <w:szCs w:val="22"/>
              </w:rPr>
              <w:t>is</w:t>
            </w:r>
            <w:r w:rsidR="00D363BA" w:rsidRPr="00191C5E">
              <w:rPr>
                <w:rFonts w:ascii="Arial" w:hAnsi="Arial" w:cs="Arial"/>
                <w:sz w:val="22"/>
                <w:szCs w:val="22"/>
              </w:rPr>
              <w:t xml:space="preserve"> </w:t>
            </w:r>
            <w:proofErr w:type="spellStart"/>
            <w:r w:rsidR="00D363BA" w:rsidRPr="00191C5E">
              <w:rPr>
                <w:rFonts w:ascii="Arial" w:hAnsi="Arial" w:cs="Arial"/>
                <w:sz w:val="22"/>
                <w:szCs w:val="22"/>
              </w:rPr>
              <w:t>nº</w:t>
            </w:r>
            <w:r w:rsidR="00D363BA">
              <w:rPr>
                <w:rFonts w:ascii="Arial" w:hAnsi="Arial" w:cs="Arial"/>
                <w:sz w:val="22"/>
                <w:szCs w:val="22"/>
              </w:rPr>
              <w:t>s</w:t>
            </w:r>
            <w:proofErr w:type="spellEnd"/>
            <w:r w:rsidR="00D363BA" w:rsidRPr="00191C5E">
              <w:rPr>
                <w:rFonts w:ascii="Arial" w:hAnsi="Arial" w:cs="Arial"/>
                <w:sz w:val="22"/>
                <w:szCs w:val="22"/>
              </w:rPr>
              <w:t xml:space="preserve"> </w:t>
            </w:r>
            <w:r w:rsidR="00D363BA">
              <w:rPr>
                <w:rFonts w:ascii="Arial" w:hAnsi="Arial" w:cs="Arial"/>
                <w:sz w:val="22"/>
                <w:szCs w:val="22"/>
              </w:rPr>
              <w:t xml:space="preserve"> </w:t>
            </w:r>
            <w:r w:rsidR="00D363BA" w:rsidRPr="00191C5E">
              <w:rPr>
                <w:rFonts w:ascii="Arial" w:hAnsi="Arial" w:cs="Arial"/>
                <w:sz w:val="22"/>
                <w:szCs w:val="22"/>
              </w:rPr>
              <w:t>5.101/202</w:t>
            </w:r>
            <w:r w:rsidR="00D363BA">
              <w:rPr>
                <w:rFonts w:ascii="Arial" w:hAnsi="Arial" w:cs="Arial"/>
                <w:sz w:val="22"/>
                <w:szCs w:val="22"/>
              </w:rPr>
              <w:t>1, 5.120/2021</w:t>
            </w:r>
            <w:r w:rsidR="00D363BA" w:rsidRPr="00F06E32">
              <w:rPr>
                <w:rFonts w:ascii="Arial" w:hAnsi="Arial" w:cs="Arial"/>
                <w:sz w:val="22"/>
                <w:szCs w:val="22"/>
              </w:rPr>
              <w:t>, em conformidade com as regras constantes do Termo de Referência anexo. Fundamento legal: Lei Federal nº 13.303/2016, Regulamento Interno das Licitações e Contratos da GOIÁSFOMENTO, Resolução do Banco Central do Brasil nº 4.935/2021, de 29 de julho de 2021 e suas alterações e demais normas vigentes aplicáveis à matéria</w:t>
            </w:r>
            <w:r w:rsidR="00D363BA">
              <w:rPr>
                <w:rFonts w:ascii="Arial" w:hAnsi="Arial" w:cs="Arial"/>
                <w:sz w:val="22"/>
                <w:szCs w:val="22"/>
              </w:rPr>
              <w:t xml:space="preserve"> </w:t>
            </w:r>
            <w:r w:rsidR="0097346A" w:rsidRPr="00191C5E">
              <w:rPr>
                <w:rFonts w:ascii="Arial" w:hAnsi="Arial" w:cs="Arial"/>
                <w:sz w:val="22"/>
                <w:szCs w:val="22"/>
              </w:rPr>
              <w:t>e as regras constantes do Termo de Referência</w:t>
            </w:r>
            <w:r w:rsidR="0097346A">
              <w:rPr>
                <w:rFonts w:ascii="Arial" w:hAnsi="Arial" w:cs="Arial"/>
                <w:sz w:val="22"/>
                <w:szCs w:val="22"/>
              </w:rPr>
              <w:t xml:space="preserve"> em</w:t>
            </w:r>
            <w:r w:rsidR="0097346A" w:rsidRPr="00191C5E">
              <w:rPr>
                <w:rFonts w:ascii="Arial" w:hAnsi="Arial" w:cs="Arial"/>
                <w:sz w:val="22"/>
                <w:szCs w:val="22"/>
              </w:rPr>
              <w:t xml:space="preserve"> anexo</w:t>
            </w:r>
            <w:r w:rsidR="00D32123" w:rsidRPr="00191C5E">
              <w:rPr>
                <w:rFonts w:ascii="Arial" w:hAnsi="Arial" w:cs="Arial"/>
                <w:sz w:val="22"/>
                <w:szCs w:val="22"/>
              </w:rPr>
              <w:t xml:space="preserve">. </w:t>
            </w:r>
          </w:p>
          <w:p w14:paraId="2E3CA20D" w14:textId="27C1CE18" w:rsidR="00861BA2" w:rsidRPr="00191C5E" w:rsidRDefault="00861BA2" w:rsidP="006B10AE">
            <w:pPr>
              <w:ind w:left="961" w:right="167" w:hanging="851"/>
              <w:jc w:val="both"/>
              <w:rPr>
                <w:rFonts w:ascii="Arial" w:hAnsi="Arial" w:cs="Arial"/>
                <w:b/>
                <w:bCs/>
                <w:sz w:val="22"/>
                <w:szCs w:val="22"/>
              </w:rPr>
            </w:pPr>
          </w:p>
          <w:bookmarkEnd w:id="0"/>
          <w:p w14:paraId="672197F3" w14:textId="77777777" w:rsidR="00455D70" w:rsidRPr="00191C5E" w:rsidRDefault="00455D70" w:rsidP="006B10AE">
            <w:pPr>
              <w:ind w:right="167"/>
              <w:jc w:val="both"/>
              <w:rPr>
                <w:rFonts w:ascii="Arial" w:hAnsi="Arial" w:cs="Arial"/>
                <w:b/>
                <w:bCs/>
                <w:sz w:val="22"/>
                <w:szCs w:val="22"/>
              </w:rPr>
            </w:pPr>
          </w:p>
          <w:p w14:paraId="0ECF2D35" w14:textId="77777777" w:rsidR="002504E7" w:rsidRPr="00191C5E" w:rsidRDefault="002504E7" w:rsidP="006B10AE">
            <w:pPr>
              <w:pStyle w:val="Rodap"/>
              <w:autoSpaceDE w:val="0"/>
              <w:jc w:val="both"/>
              <w:rPr>
                <w:rFonts w:ascii="Arial" w:hAnsi="Arial" w:cs="Arial"/>
              </w:rPr>
            </w:pPr>
          </w:p>
        </w:tc>
      </w:tr>
      <w:tr w:rsidR="002504E7" w:rsidRPr="00191C5E" w14:paraId="1D72EE31" w14:textId="77777777" w:rsidTr="00EF3F84">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cantSplit/>
          <w:trHeight w:val="702"/>
        </w:trPr>
        <w:tc>
          <w:tcPr>
            <w:tcW w:w="8694" w:type="dxa"/>
            <w:gridSpan w:val="5"/>
            <w:tcBorders>
              <w:top w:val="double" w:sz="1" w:space="0" w:color="000080"/>
              <w:left w:val="double" w:sz="1" w:space="0" w:color="000080"/>
              <w:bottom w:val="double" w:sz="1" w:space="0" w:color="000080"/>
              <w:right w:val="double" w:sz="1" w:space="0" w:color="000080"/>
            </w:tcBorders>
            <w:shd w:val="clear" w:color="auto" w:fill="E6E6E6"/>
          </w:tcPr>
          <w:p w14:paraId="2984E4E0" w14:textId="77777777" w:rsidR="002504E7" w:rsidRPr="00191C5E" w:rsidRDefault="002504E7" w:rsidP="006B10AE">
            <w:pPr>
              <w:pStyle w:val="Ttulo9"/>
              <w:spacing w:line="240" w:lineRule="auto"/>
              <w:ind w:left="1582" w:hanging="1582"/>
              <w:rPr>
                <w:rFonts w:cs="Arial"/>
                <w:b w:val="0"/>
                <w:bCs/>
                <w:i/>
                <w:iCs/>
                <w:sz w:val="22"/>
                <w:szCs w:val="22"/>
              </w:rPr>
            </w:pPr>
            <w:r w:rsidRPr="00191C5E">
              <w:rPr>
                <w:rFonts w:cs="Arial"/>
                <w:bCs/>
                <w:iCs/>
                <w:sz w:val="22"/>
                <w:szCs w:val="22"/>
              </w:rPr>
              <w:lastRenderedPageBreak/>
              <w:t xml:space="preserve">    </w:t>
            </w:r>
          </w:p>
          <w:p w14:paraId="6A4D2D4E" w14:textId="0D1B4875" w:rsidR="002504E7" w:rsidRPr="00191C5E" w:rsidRDefault="00F56127" w:rsidP="006B10AE">
            <w:pPr>
              <w:pStyle w:val="Ttulo9"/>
              <w:spacing w:line="240" w:lineRule="auto"/>
              <w:ind w:left="1582" w:hanging="1582"/>
              <w:rPr>
                <w:rFonts w:cs="Arial"/>
                <w:b w:val="0"/>
                <w:bCs/>
                <w:i/>
                <w:iCs/>
                <w:sz w:val="22"/>
                <w:szCs w:val="22"/>
              </w:rPr>
            </w:pPr>
            <w:r w:rsidRPr="00191C5E">
              <w:rPr>
                <w:rFonts w:cs="Arial"/>
                <w:bCs/>
                <w:iCs/>
                <w:sz w:val="22"/>
                <w:szCs w:val="22"/>
              </w:rPr>
              <w:t>EDITAL DE CREDENCIAMENTO</w:t>
            </w:r>
            <w:r w:rsidR="002504E7" w:rsidRPr="00191C5E">
              <w:rPr>
                <w:rFonts w:cs="Arial"/>
                <w:bCs/>
                <w:iCs/>
                <w:sz w:val="22"/>
                <w:szCs w:val="22"/>
              </w:rPr>
              <w:t xml:space="preserve"> Nº00</w:t>
            </w:r>
            <w:r w:rsidR="00B4052D">
              <w:rPr>
                <w:rFonts w:cs="Arial"/>
                <w:bCs/>
                <w:iCs/>
                <w:sz w:val="22"/>
                <w:szCs w:val="22"/>
              </w:rPr>
              <w:t>1</w:t>
            </w:r>
            <w:r w:rsidR="002504E7" w:rsidRPr="00191C5E">
              <w:rPr>
                <w:rFonts w:cs="Arial"/>
                <w:bCs/>
                <w:iCs/>
                <w:sz w:val="22"/>
                <w:szCs w:val="22"/>
              </w:rPr>
              <w:t>/20</w:t>
            </w:r>
            <w:r w:rsidR="004F3C36" w:rsidRPr="00191C5E">
              <w:rPr>
                <w:rFonts w:cs="Arial"/>
                <w:bCs/>
                <w:iCs/>
                <w:sz w:val="22"/>
                <w:szCs w:val="22"/>
              </w:rPr>
              <w:t>2</w:t>
            </w:r>
            <w:r w:rsidR="00B4052D">
              <w:rPr>
                <w:rFonts w:cs="Arial"/>
                <w:bCs/>
                <w:iCs/>
                <w:sz w:val="22"/>
                <w:szCs w:val="22"/>
              </w:rPr>
              <w:t>2</w:t>
            </w:r>
            <w:r w:rsidR="002504E7" w:rsidRPr="00191C5E">
              <w:rPr>
                <w:rFonts w:cs="Arial"/>
                <w:bCs/>
                <w:iCs/>
                <w:sz w:val="22"/>
                <w:szCs w:val="22"/>
              </w:rPr>
              <w:t xml:space="preserve"> – GOIÁSFOMENTO</w:t>
            </w:r>
          </w:p>
          <w:p w14:paraId="2DCFF190" w14:textId="5E5E8BFC" w:rsidR="002504E7" w:rsidRPr="00191C5E" w:rsidRDefault="002504E7" w:rsidP="006B10AE">
            <w:pPr>
              <w:tabs>
                <w:tab w:val="left" w:pos="6615"/>
              </w:tabs>
              <w:jc w:val="center"/>
              <w:rPr>
                <w:rFonts w:ascii="Arial" w:hAnsi="Arial" w:cs="Arial"/>
                <w:b/>
                <w:sz w:val="22"/>
                <w:szCs w:val="22"/>
              </w:rPr>
            </w:pPr>
            <w:r w:rsidRPr="00191C5E">
              <w:rPr>
                <w:rFonts w:ascii="Arial" w:hAnsi="Arial" w:cs="Arial"/>
                <w:b/>
                <w:sz w:val="22"/>
                <w:szCs w:val="22"/>
              </w:rPr>
              <w:t>PROCESSO Nº</w:t>
            </w:r>
            <w:r w:rsidR="00C56E84">
              <w:rPr>
                <w:rFonts w:ascii="Arial" w:hAnsi="Arial" w:cs="Arial"/>
                <w:b/>
                <w:sz w:val="22"/>
                <w:szCs w:val="22"/>
              </w:rPr>
              <w:t>   </w:t>
            </w:r>
            <w:r w:rsidR="00C56E84" w:rsidRPr="00C56E84">
              <w:rPr>
                <w:rFonts w:ascii="Calibri" w:hAnsi="Calibri" w:cs="Calibri"/>
                <w:b/>
                <w:bCs/>
                <w:color w:val="000000"/>
                <w:sz w:val="22"/>
                <w:szCs w:val="22"/>
              </w:rPr>
              <w:t>202100059001962</w:t>
            </w:r>
          </w:p>
        </w:tc>
      </w:tr>
      <w:tr w:rsidR="002504E7" w:rsidRPr="00191C5E" w14:paraId="3FA8C52B" w14:textId="77777777" w:rsidTr="000254B6">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cantSplit/>
          <w:trHeight w:val="1692"/>
        </w:trPr>
        <w:tc>
          <w:tcPr>
            <w:tcW w:w="1488" w:type="dxa"/>
            <w:gridSpan w:val="2"/>
            <w:tcBorders>
              <w:left w:val="double" w:sz="1" w:space="0" w:color="000080"/>
              <w:bottom w:val="double" w:sz="1" w:space="0" w:color="000080"/>
            </w:tcBorders>
            <w:shd w:val="clear" w:color="auto" w:fill="E6E6E6"/>
            <w:vAlign w:val="center"/>
          </w:tcPr>
          <w:p w14:paraId="5D288F36" w14:textId="77777777" w:rsidR="002504E7" w:rsidRPr="00191C5E" w:rsidRDefault="002504E7" w:rsidP="006B10AE">
            <w:pPr>
              <w:jc w:val="both"/>
              <w:rPr>
                <w:rFonts w:ascii="Arial" w:hAnsi="Arial" w:cs="Arial"/>
                <w:b/>
                <w:iCs/>
                <w:sz w:val="22"/>
                <w:szCs w:val="22"/>
                <w:u w:val="single"/>
              </w:rPr>
            </w:pPr>
            <w:r w:rsidRPr="00191C5E">
              <w:rPr>
                <w:rFonts w:ascii="Arial" w:hAnsi="Arial" w:cs="Arial"/>
                <w:b/>
                <w:iCs/>
                <w:sz w:val="22"/>
                <w:szCs w:val="22"/>
                <w:u w:val="single"/>
              </w:rPr>
              <w:t>OBJETO</w:t>
            </w:r>
          </w:p>
        </w:tc>
        <w:tc>
          <w:tcPr>
            <w:tcW w:w="7206" w:type="dxa"/>
            <w:gridSpan w:val="3"/>
            <w:tcBorders>
              <w:left w:val="double" w:sz="1" w:space="0" w:color="000080"/>
              <w:bottom w:val="double" w:sz="1" w:space="0" w:color="000080"/>
              <w:right w:val="double" w:sz="1" w:space="0" w:color="000080"/>
            </w:tcBorders>
            <w:shd w:val="clear" w:color="auto" w:fill="E6E6E6"/>
          </w:tcPr>
          <w:p w14:paraId="780AFA68" w14:textId="77777777" w:rsidR="00537391" w:rsidRPr="00191C5E" w:rsidRDefault="00537391" w:rsidP="006B10AE">
            <w:pPr>
              <w:ind w:left="179" w:right="167"/>
              <w:jc w:val="both"/>
              <w:rPr>
                <w:rFonts w:ascii="Arial" w:hAnsi="Arial" w:cs="Arial"/>
                <w:sz w:val="22"/>
                <w:szCs w:val="22"/>
              </w:rPr>
            </w:pPr>
          </w:p>
          <w:p w14:paraId="13EE7FC8" w14:textId="4606899E" w:rsidR="002504E7" w:rsidRPr="00191C5E" w:rsidRDefault="00D363BA" w:rsidP="00D363BA">
            <w:pPr>
              <w:pStyle w:val="Recuodecorpodetexto31"/>
              <w:ind w:left="-83" w:right="202" w:hanging="11"/>
              <w:rPr>
                <w:rFonts w:cs="Arial"/>
                <w:sz w:val="22"/>
                <w:szCs w:val="22"/>
              </w:rPr>
            </w:pPr>
            <w:r w:rsidRPr="00F06E32">
              <w:rPr>
                <w:rFonts w:cs="Arial"/>
                <w:bCs/>
                <w:color w:val="000000"/>
                <w:sz w:val="22"/>
                <w:szCs w:val="22"/>
              </w:rPr>
              <w:t>Credenciamento de Cooperativas de Créditos para</w:t>
            </w:r>
            <w:r>
              <w:rPr>
                <w:rFonts w:cs="Arial"/>
                <w:bCs/>
                <w:color w:val="000000"/>
                <w:sz w:val="22"/>
                <w:szCs w:val="22"/>
              </w:rPr>
              <w:t xml:space="preserve"> </w:t>
            </w:r>
            <w:r w:rsidRPr="00F06E32">
              <w:rPr>
                <w:rFonts w:cs="Arial"/>
                <w:bCs/>
                <w:color w:val="000000"/>
                <w:sz w:val="22"/>
                <w:szCs w:val="22"/>
              </w:rPr>
              <w:t xml:space="preserve">instaladas no município de Itumbiara -GO, </w:t>
            </w:r>
            <w:r w:rsidRPr="00CA5782">
              <w:rPr>
                <w:rFonts w:cs="Arial"/>
                <w:bCs/>
                <w:color w:val="FF0000"/>
                <w:sz w:val="22"/>
                <w:szCs w:val="22"/>
              </w:rPr>
              <w:t>visando</w:t>
            </w:r>
            <w:r>
              <w:rPr>
                <w:rFonts w:cs="Arial"/>
                <w:bCs/>
                <w:color w:val="000000"/>
                <w:sz w:val="22"/>
                <w:szCs w:val="22"/>
              </w:rPr>
              <w:t xml:space="preserve"> </w:t>
            </w:r>
            <w:r w:rsidRPr="00F06E32">
              <w:rPr>
                <w:rFonts w:cs="Arial"/>
                <w:bCs/>
                <w:color w:val="000000"/>
                <w:sz w:val="22"/>
                <w:szCs w:val="22"/>
              </w:rPr>
              <w:t xml:space="preserve">a implementação do </w:t>
            </w:r>
            <w:r w:rsidRPr="00F06E32">
              <w:rPr>
                <w:rFonts w:cs="Arial"/>
                <w:sz w:val="22"/>
                <w:szCs w:val="22"/>
              </w:rPr>
              <w:t xml:space="preserve">Programa de Apoio ao Empreendedorismo — PAE no Município de Itumbiara, que consiste em prestar apoio aos </w:t>
            </w:r>
            <w:r w:rsidRPr="00CA5782">
              <w:rPr>
                <w:rFonts w:cs="Arial"/>
                <w:color w:val="FF0000"/>
                <w:sz w:val="22"/>
                <w:szCs w:val="22"/>
              </w:rPr>
              <w:t>empreendedores urbanos e rurais</w:t>
            </w:r>
            <w:r w:rsidRPr="00F06E32">
              <w:rPr>
                <w:rFonts w:cs="Arial"/>
                <w:sz w:val="22"/>
                <w:szCs w:val="22"/>
              </w:rPr>
              <w:t xml:space="preserve"> no Município de Itumbiara</w:t>
            </w:r>
            <w:r>
              <w:rPr>
                <w:rFonts w:cs="Arial"/>
                <w:sz w:val="22"/>
                <w:szCs w:val="22"/>
              </w:rPr>
              <w:t xml:space="preserve">, </w:t>
            </w:r>
            <w:r w:rsidRPr="00CA5782">
              <w:rPr>
                <w:rFonts w:cs="Arial"/>
                <w:color w:val="FF0000"/>
                <w:sz w:val="22"/>
                <w:szCs w:val="22"/>
              </w:rPr>
              <w:t>facilitando</w:t>
            </w:r>
            <w:r w:rsidRPr="00F06E32">
              <w:rPr>
                <w:rFonts w:cs="Arial"/>
                <w:sz w:val="22"/>
                <w:szCs w:val="22"/>
              </w:rPr>
              <w:t xml:space="preserve"> o acesso ao crédito por meio de atendimento especializado, orientação, acompanhamento e aporte de recursos para concessão de garantias nas operações de crédito da GOIASFOMENTO e das Cooperativas de Crédito</w:t>
            </w:r>
            <w:r>
              <w:rPr>
                <w:rFonts w:cs="Arial"/>
                <w:sz w:val="22"/>
                <w:szCs w:val="22"/>
              </w:rPr>
              <w:t>,</w:t>
            </w:r>
            <w:r w:rsidRPr="00F06E32">
              <w:rPr>
                <w:rFonts w:cs="Arial"/>
                <w:sz w:val="22"/>
                <w:szCs w:val="22"/>
              </w:rPr>
              <w:t xml:space="preserve"> instaladas no Município de Itumbiara-GO, conforme aprovada pela</w:t>
            </w:r>
            <w:r>
              <w:rPr>
                <w:rFonts w:cs="Arial"/>
                <w:sz w:val="22"/>
                <w:szCs w:val="22"/>
              </w:rPr>
              <w:t>s</w:t>
            </w:r>
            <w:r w:rsidRPr="00F06E32">
              <w:rPr>
                <w:rFonts w:cs="Arial"/>
                <w:sz w:val="22"/>
                <w:szCs w:val="22"/>
              </w:rPr>
              <w:t xml:space="preserve"> </w:t>
            </w:r>
            <w:r w:rsidRPr="00191C5E">
              <w:rPr>
                <w:rFonts w:cs="Arial"/>
                <w:sz w:val="22"/>
                <w:szCs w:val="22"/>
              </w:rPr>
              <w:t>Lei</w:t>
            </w:r>
            <w:r>
              <w:rPr>
                <w:rFonts w:cs="Arial"/>
                <w:sz w:val="22"/>
                <w:szCs w:val="22"/>
              </w:rPr>
              <w:t>s</w:t>
            </w:r>
            <w:r w:rsidRPr="00191C5E">
              <w:rPr>
                <w:rFonts w:cs="Arial"/>
                <w:sz w:val="22"/>
                <w:szCs w:val="22"/>
              </w:rPr>
              <w:t xml:space="preserve"> </w:t>
            </w:r>
            <w:r>
              <w:rPr>
                <w:rFonts w:cs="Arial"/>
                <w:sz w:val="22"/>
                <w:szCs w:val="22"/>
              </w:rPr>
              <w:t>M</w:t>
            </w:r>
            <w:r w:rsidRPr="00191C5E">
              <w:rPr>
                <w:rFonts w:cs="Arial"/>
                <w:sz w:val="22"/>
                <w:szCs w:val="22"/>
              </w:rPr>
              <w:t>unicipa</w:t>
            </w:r>
            <w:r>
              <w:rPr>
                <w:rFonts w:cs="Arial"/>
                <w:sz w:val="22"/>
                <w:szCs w:val="22"/>
              </w:rPr>
              <w:t>is</w:t>
            </w:r>
            <w:r w:rsidRPr="00191C5E">
              <w:rPr>
                <w:rFonts w:cs="Arial"/>
                <w:sz w:val="22"/>
                <w:szCs w:val="22"/>
              </w:rPr>
              <w:t xml:space="preserve"> </w:t>
            </w:r>
            <w:proofErr w:type="spellStart"/>
            <w:r w:rsidRPr="00191C5E">
              <w:rPr>
                <w:rFonts w:cs="Arial"/>
                <w:sz w:val="22"/>
                <w:szCs w:val="22"/>
              </w:rPr>
              <w:t>nº</w:t>
            </w:r>
            <w:r>
              <w:rPr>
                <w:rFonts w:cs="Arial"/>
                <w:sz w:val="22"/>
                <w:szCs w:val="22"/>
              </w:rPr>
              <w:t>s</w:t>
            </w:r>
            <w:proofErr w:type="spellEnd"/>
            <w:r w:rsidRPr="00191C5E">
              <w:rPr>
                <w:rFonts w:cs="Arial"/>
                <w:sz w:val="22"/>
                <w:szCs w:val="22"/>
              </w:rPr>
              <w:t xml:space="preserve"> </w:t>
            </w:r>
            <w:r>
              <w:rPr>
                <w:rFonts w:cs="Arial"/>
                <w:sz w:val="22"/>
                <w:szCs w:val="22"/>
              </w:rPr>
              <w:t xml:space="preserve"> </w:t>
            </w:r>
            <w:r w:rsidRPr="00191C5E">
              <w:rPr>
                <w:rFonts w:cs="Arial"/>
                <w:sz w:val="22"/>
                <w:szCs w:val="22"/>
              </w:rPr>
              <w:t>5.101/202</w:t>
            </w:r>
            <w:r>
              <w:rPr>
                <w:rFonts w:cs="Arial"/>
                <w:sz w:val="22"/>
                <w:szCs w:val="22"/>
              </w:rPr>
              <w:t>1, 5.120/2021</w:t>
            </w:r>
            <w:r w:rsidRPr="00F06E32">
              <w:rPr>
                <w:rFonts w:cs="Arial"/>
                <w:sz w:val="22"/>
                <w:szCs w:val="22"/>
              </w:rPr>
              <w:t>, em conformidade com as regras constantes do Termo de Referência anexo. Fundamento legal: Lei Federal nº 13.303/2016, Regulamento Interno das Licitações e Contratos da GOIÁSFOMENTO, Resolução do Banco Central do Brasil nº 4.935/2021, de 29 de julho de 2021 e suas alterações e demais normas vigentes aplicáveis à matéria</w:t>
            </w:r>
            <w:r>
              <w:rPr>
                <w:rFonts w:cs="Arial"/>
                <w:sz w:val="22"/>
                <w:szCs w:val="22"/>
              </w:rPr>
              <w:t xml:space="preserve"> </w:t>
            </w:r>
            <w:r w:rsidRPr="00191C5E">
              <w:rPr>
                <w:rFonts w:cs="Arial"/>
                <w:sz w:val="22"/>
                <w:szCs w:val="22"/>
              </w:rPr>
              <w:t>e as regras constantes do Termo de Referência</w:t>
            </w:r>
            <w:r>
              <w:rPr>
                <w:rFonts w:cs="Arial"/>
                <w:sz w:val="22"/>
                <w:szCs w:val="22"/>
              </w:rPr>
              <w:t xml:space="preserve"> em</w:t>
            </w:r>
            <w:r w:rsidRPr="00191C5E">
              <w:rPr>
                <w:rFonts w:cs="Arial"/>
                <w:sz w:val="22"/>
                <w:szCs w:val="22"/>
              </w:rPr>
              <w:t xml:space="preserve"> anexo.</w:t>
            </w:r>
          </w:p>
        </w:tc>
      </w:tr>
      <w:tr w:rsidR="002504E7" w:rsidRPr="00191C5E" w14:paraId="382C3361" w14:textId="77777777" w:rsidTr="00D32123">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cantSplit/>
          <w:trHeight w:val="1166"/>
        </w:trPr>
        <w:tc>
          <w:tcPr>
            <w:tcW w:w="8694" w:type="dxa"/>
            <w:gridSpan w:val="5"/>
            <w:tcBorders>
              <w:left w:val="double" w:sz="1" w:space="0" w:color="000080"/>
              <w:bottom w:val="double" w:sz="2" w:space="0" w:color="000080"/>
              <w:right w:val="double" w:sz="1" w:space="0" w:color="000080"/>
            </w:tcBorders>
            <w:shd w:val="clear" w:color="auto" w:fill="E6E6E6"/>
          </w:tcPr>
          <w:p w14:paraId="48A0CE39" w14:textId="77777777" w:rsidR="00375C39" w:rsidRPr="00191C5E" w:rsidRDefault="00375C39" w:rsidP="006B10AE">
            <w:pPr>
              <w:jc w:val="both"/>
              <w:rPr>
                <w:rFonts w:ascii="Arial" w:hAnsi="Arial" w:cs="Arial"/>
                <w:b/>
                <w:iCs/>
                <w:sz w:val="22"/>
                <w:szCs w:val="22"/>
                <w:u w:val="single"/>
              </w:rPr>
            </w:pPr>
          </w:p>
          <w:p w14:paraId="5C14451C" w14:textId="77777777" w:rsidR="002504E7" w:rsidRPr="00191C5E" w:rsidRDefault="002504E7" w:rsidP="006B10AE">
            <w:pPr>
              <w:jc w:val="both"/>
              <w:rPr>
                <w:rFonts w:ascii="Arial" w:hAnsi="Arial" w:cs="Arial"/>
                <w:b/>
                <w:iCs/>
                <w:sz w:val="22"/>
                <w:szCs w:val="22"/>
                <w:u w:val="single"/>
              </w:rPr>
            </w:pPr>
            <w:r w:rsidRPr="00191C5E">
              <w:rPr>
                <w:rFonts w:ascii="Arial" w:hAnsi="Arial" w:cs="Arial"/>
                <w:b/>
                <w:iCs/>
                <w:sz w:val="22"/>
                <w:szCs w:val="22"/>
                <w:u w:val="single"/>
              </w:rPr>
              <w:t>RECEBIMENTO DOS ENVELOPES</w:t>
            </w:r>
          </w:p>
          <w:p w14:paraId="10AC2C4D" w14:textId="77777777" w:rsidR="002504E7" w:rsidRPr="00191C5E" w:rsidRDefault="002504E7" w:rsidP="006B10AE">
            <w:pPr>
              <w:jc w:val="both"/>
              <w:rPr>
                <w:rFonts w:ascii="Arial" w:hAnsi="Arial" w:cs="Arial"/>
                <w:b/>
                <w:iCs/>
                <w:sz w:val="22"/>
                <w:szCs w:val="22"/>
                <w:u w:val="single"/>
              </w:rPr>
            </w:pPr>
            <w:r w:rsidRPr="00191C5E">
              <w:rPr>
                <w:rFonts w:ascii="Arial" w:hAnsi="Arial" w:cs="Arial"/>
                <w:b/>
                <w:iCs/>
                <w:sz w:val="22"/>
                <w:szCs w:val="22"/>
                <w:u w:val="single"/>
              </w:rPr>
              <w:t>“DOCUMENTOS DE HABILITAÇÃO”</w:t>
            </w:r>
          </w:p>
        </w:tc>
      </w:tr>
      <w:tr w:rsidR="0082082F" w:rsidRPr="00191C5E" w14:paraId="4E7D0E06" w14:textId="77777777" w:rsidTr="00F55127">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cantSplit/>
          <w:trHeight w:val="78"/>
        </w:trPr>
        <w:tc>
          <w:tcPr>
            <w:tcW w:w="8694" w:type="dxa"/>
            <w:gridSpan w:val="5"/>
            <w:tcBorders>
              <w:top w:val="double" w:sz="2" w:space="0" w:color="000080"/>
              <w:left w:val="double" w:sz="2" w:space="0" w:color="000080"/>
              <w:bottom w:val="double" w:sz="2" w:space="0" w:color="000080"/>
              <w:right w:val="double" w:sz="2" w:space="0" w:color="000080"/>
            </w:tcBorders>
            <w:shd w:val="clear" w:color="auto" w:fill="auto"/>
            <w:vAlign w:val="center"/>
          </w:tcPr>
          <w:p w14:paraId="12BBECED" w14:textId="29E35AEB" w:rsidR="0082082F" w:rsidRPr="00191C5E" w:rsidRDefault="0047124B" w:rsidP="00D10A06">
            <w:pPr>
              <w:rPr>
                <w:rFonts w:ascii="Arial" w:hAnsi="Arial" w:cs="Arial"/>
                <w:b/>
                <w:sz w:val="22"/>
                <w:szCs w:val="22"/>
              </w:rPr>
            </w:pPr>
            <w:r w:rsidRPr="00191C5E">
              <w:rPr>
                <w:rFonts w:ascii="Arial" w:hAnsi="Arial" w:cs="Arial"/>
                <w:b/>
                <w:sz w:val="22"/>
                <w:szCs w:val="22"/>
                <w:highlight w:val="yellow"/>
                <w:u w:val="single"/>
              </w:rPr>
              <w:t xml:space="preserve">Período  de Credenciamento de </w:t>
            </w:r>
            <w:proofErr w:type="spellStart"/>
            <w:r w:rsidRPr="00191C5E">
              <w:rPr>
                <w:rFonts w:ascii="Arial" w:hAnsi="Arial" w:cs="Arial"/>
                <w:b/>
                <w:sz w:val="22"/>
                <w:szCs w:val="22"/>
                <w:highlight w:val="yellow"/>
                <w:u w:val="single"/>
              </w:rPr>
              <w:t>xxx</w:t>
            </w:r>
            <w:proofErr w:type="spellEnd"/>
            <w:r w:rsidRPr="00191C5E">
              <w:rPr>
                <w:rFonts w:ascii="Arial" w:hAnsi="Arial" w:cs="Arial"/>
                <w:b/>
                <w:sz w:val="22"/>
                <w:szCs w:val="22"/>
                <w:highlight w:val="yellow"/>
                <w:u w:val="single"/>
              </w:rPr>
              <w:t xml:space="preserve"> </w:t>
            </w:r>
            <w:proofErr w:type="spellStart"/>
            <w:r w:rsidRPr="00191C5E">
              <w:rPr>
                <w:rFonts w:ascii="Arial" w:hAnsi="Arial" w:cs="Arial"/>
                <w:b/>
                <w:sz w:val="22"/>
                <w:szCs w:val="22"/>
                <w:highlight w:val="yellow"/>
                <w:u w:val="single"/>
              </w:rPr>
              <w:t>de</w:t>
            </w:r>
            <w:r>
              <w:rPr>
                <w:rFonts w:ascii="Arial" w:hAnsi="Arial" w:cs="Arial"/>
                <w:b/>
                <w:sz w:val="22"/>
                <w:szCs w:val="22"/>
                <w:highlight w:val="yellow"/>
                <w:u w:val="single"/>
              </w:rPr>
              <w:t>xxxxx</w:t>
            </w:r>
            <w:proofErr w:type="spellEnd"/>
            <w:r w:rsidRPr="00191C5E">
              <w:rPr>
                <w:rFonts w:ascii="Arial" w:hAnsi="Arial" w:cs="Arial"/>
                <w:b/>
                <w:sz w:val="22"/>
                <w:szCs w:val="22"/>
                <w:highlight w:val="yellow"/>
                <w:u w:val="single"/>
              </w:rPr>
              <w:t xml:space="preserve"> a </w:t>
            </w:r>
            <w:proofErr w:type="spellStart"/>
            <w:r w:rsidRPr="00191C5E">
              <w:rPr>
                <w:rFonts w:ascii="Arial" w:hAnsi="Arial" w:cs="Arial"/>
                <w:b/>
                <w:sz w:val="22"/>
                <w:szCs w:val="22"/>
                <w:highlight w:val="yellow"/>
                <w:u w:val="single"/>
              </w:rPr>
              <w:t>xxxx</w:t>
            </w:r>
            <w:proofErr w:type="spellEnd"/>
            <w:r w:rsidRPr="00191C5E">
              <w:rPr>
                <w:rFonts w:ascii="Arial" w:hAnsi="Arial" w:cs="Arial"/>
                <w:b/>
                <w:sz w:val="22"/>
                <w:szCs w:val="22"/>
                <w:highlight w:val="yellow"/>
                <w:u w:val="single"/>
              </w:rPr>
              <w:t xml:space="preserve"> de </w:t>
            </w:r>
            <w:proofErr w:type="spellStart"/>
            <w:r>
              <w:rPr>
                <w:rFonts w:ascii="Arial" w:hAnsi="Arial" w:cs="Arial"/>
                <w:b/>
                <w:sz w:val="22"/>
                <w:szCs w:val="22"/>
                <w:highlight w:val="yellow"/>
                <w:u w:val="single"/>
              </w:rPr>
              <w:t>xxxxxx</w:t>
            </w:r>
            <w:r w:rsidRPr="00191C5E">
              <w:rPr>
                <w:rFonts w:ascii="Arial" w:hAnsi="Arial" w:cs="Arial"/>
                <w:b/>
                <w:sz w:val="22"/>
                <w:szCs w:val="22"/>
                <w:highlight w:val="yellow"/>
                <w:u w:val="single"/>
              </w:rPr>
              <w:t>de</w:t>
            </w:r>
            <w:proofErr w:type="spellEnd"/>
            <w:r w:rsidRPr="00191C5E">
              <w:rPr>
                <w:rFonts w:ascii="Arial" w:hAnsi="Arial" w:cs="Arial"/>
                <w:b/>
                <w:sz w:val="22"/>
                <w:szCs w:val="22"/>
                <w:highlight w:val="yellow"/>
                <w:u w:val="single"/>
              </w:rPr>
              <w:t xml:space="preserve"> 202</w:t>
            </w:r>
            <w:r>
              <w:rPr>
                <w:rFonts w:ascii="Arial" w:hAnsi="Arial" w:cs="Arial"/>
                <w:b/>
                <w:sz w:val="22"/>
                <w:szCs w:val="22"/>
                <w:highlight w:val="yellow"/>
                <w:u w:val="single"/>
              </w:rPr>
              <w:t>2</w:t>
            </w:r>
            <w:r w:rsidRPr="00191C5E">
              <w:rPr>
                <w:rFonts w:ascii="Arial" w:hAnsi="Arial" w:cs="Arial"/>
                <w:sz w:val="22"/>
                <w:szCs w:val="22"/>
                <w:highlight w:val="yellow"/>
              </w:rPr>
              <w:t>.</w:t>
            </w:r>
          </w:p>
        </w:tc>
      </w:tr>
      <w:tr w:rsidR="002504E7" w:rsidRPr="00191C5E" w14:paraId="7FD5AA11" w14:textId="77777777" w:rsidTr="0051646B">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cantSplit/>
          <w:trHeight w:val="3762"/>
        </w:trPr>
        <w:tc>
          <w:tcPr>
            <w:tcW w:w="3909" w:type="dxa"/>
            <w:gridSpan w:val="3"/>
            <w:tcBorders>
              <w:left w:val="double" w:sz="1" w:space="0" w:color="000080"/>
              <w:bottom w:val="double" w:sz="1" w:space="0" w:color="000080"/>
            </w:tcBorders>
            <w:shd w:val="clear" w:color="auto" w:fill="E6E6E6"/>
            <w:vAlign w:val="center"/>
          </w:tcPr>
          <w:p w14:paraId="2E8FD26C" w14:textId="77777777" w:rsidR="002504E7" w:rsidRPr="00191C5E" w:rsidRDefault="00E875BE" w:rsidP="006B10AE">
            <w:pPr>
              <w:jc w:val="both"/>
              <w:rPr>
                <w:rFonts w:ascii="Arial" w:hAnsi="Arial" w:cs="Arial"/>
                <w:b/>
                <w:iCs/>
                <w:sz w:val="22"/>
                <w:szCs w:val="22"/>
              </w:rPr>
            </w:pPr>
            <w:r w:rsidRPr="00191C5E">
              <w:rPr>
                <w:rFonts w:ascii="Arial" w:hAnsi="Arial" w:cs="Arial"/>
                <w:b/>
                <w:iCs/>
                <w:sz w:val="22"/>
                <w:szCs w:val="22"/>
              </w:rPr>
              <w:t>Comissão Permanente de Licitação</w:t>
            </w:r>
          </w:p>
        </w:tc>
        <w:tc>
          <w:tcPr>
            <w:tcW w:w="4785" w:type="dxa"/>
            <w:gridSpan w:val="2"/>
            <w:tcBorders>
              <w:left w:val="double" w:sz="1" w:space="0" w:color="000080"/>
              <w:bottom w:val="double" w:sz="1" w:space="0" w:color="000080"/>
              <w:right w:val="double" w:sz="1" w:space="0" w:color="000080"/>
            </w:tcBorders>
            <w:shd w:val="clear" w:color="auto" w:fill="E6E6E6"/>
            <w:vAlign w:val="center"/>
          </w:tcPr>
          <w:p w14:paraId="5E8855B2" w14:textId="77777777" w:rsidR="002504E7" w:rsidRPr="00191C5E" w:rsidRDefault="002504E7" w:rsidP="006B10AE">
            <w:pPr>
              <w:jc w:val="both"/>
              <w:rPr>
                <w:rFonts w:ascii="Arial" w:hAnsi="Arial" w:cs="Arial"/>
                <w:b/>
                <w:iCs/>
                <w:sz w:val="22"/>
                <w:szCs w:val="22"/>
              </w:rPr>
            </w:pPr>
            <w:r w:rsidRPr="00191C5E">
              <w:rPr>
                <w:rFonts w:ascii="Arial" w:hAnsi="Arial" w:cs="Arial"/>
                <w:b/>
                <w:iCs/>
                <w:sz w:val="22"/>
                <w:szCs w:val="22"/>
              </w:rPr>
              <w:t>Av. Goiás nº 91, Mezanino, Setor Central, Goiânia–GO.</w:t>
            </w:r>
          </w:p>
          <w:p w14:paraId="2F4C6D0D" w14:textId="77777777" w:rsidR="002504E7" w:rsidRPr="00191C5E" w:rsidRDefault="002504E7" w:rsidP="006B10AE">
            <w:pPr>
              <w:jc w:val="both"/>
              <w:rPr>
                <w:rFonts w:ascii="Arial" w:hAnsi="Arial" w:cs="Arial"/>
                <w:b/>
                <w:iCs/>
                <w:sz w:val="22"/>
                <w:szCs w:val="22"/>
              </w:rPr>
            </w:pPr>
            <w:r w:rsidRPr="00191C5E">
              <w:rPr>
                <w:rFonts w:ascii="Arial" w:hAnsi="Arial" w:cs="Arial"/>
                <w:b/>
                <w:iCs/>
                <w:sz w:val="22"/>
                <w:szCs w:val="22"/>
              </w:rPr>
              <w:t>CEP: 74.005-010.</w:t>
            </w:r>
          </w:p>
          <w:p w14:paraId="220047F8" w14:textId="77777777" w:rsidR="002504E7" w:rsidRPr="00191C5E" w:rsidRDefault="002504E7" w:rsidP="006B10AE">
            <w:pPr>
              <w:jc w:val="both"/>
              <w:rPr>
                <w:rFonts w:ascii="Arial" w:hAnsi="Arial" w:cs="Arial"/>
                <w:b/>
                <w:iCs/>
                <w:sz w:val="22"/>
                <w:szCs w:val="22"/>
              </w:rPr>
            </w:pPr>
            <w:r w:rsidRPr="00191C5E">
              <w:rPr>
                <w:rFonts w:ascii="Arial" w:hAnsi="Arial" w:cs="Arial"/>
                <w:b/>
                <w:iCs/>
                <w:sz w:val="22"/>
                <w:szCs w:val="22"/>
              </w:rPr>
              <w:t>Telefone: (0xx62) 3216-4900 e Fax: (0xx62) 3216-4910.</w:t>
            </w:r>
          </w:p>
        </w:tc>
      </w:tr>
    </w:tbl>
    <w:p w14:paraId="42EA3820" w14:textId="77777777" w:rsidR="002504E7" w:rsidRPr="00191C5E" w:rsidRDefault="002504E7" w:rsidP="006B10AE">
      <w:pPr>
        <w:jc w:val="center"/>
        <w:rPr>
          <w:rFonts w:ascii="Arial" w:hAnsi="Arial" w:cs="Arial"/>
          <w:b/>
          <w:sz w:val="22"/>
          <w:szCs w:val="22"/>
          <w:u w:val="single"/>
        </w:rPr>
      </w:pPr>
    </w:p>
    <w:p w14:paraId="2E77F779" w14:textId="77777777" w:rsidR="002504E7" w:rsidRPr="00191C5E" w:rsidRDefault="002504E7" w:rsidP="006B10AE">
      <w:pPr>
        <w:jc w:val="center"/>
        <w:rPr>
          <w:rFonts w:ascii="Arial" w:hAnsi="Arial" w:cs="Arial"/>
          <w:b/>
          <w:sz w:val="22"/>
          <w:szCs w:val="22"/>
          <w:u w:val="single"/>
        </w:rPr>
      </w:pPr>
    </w:p>
    <w:p w14:paraId="4B5D9A3F" w14:textId="77777777" w:rsidR="002504E7" w:rsidRPr="00191C5E" w:rsidRDefault="002504E7" w:rsidP="006B10AE">
      <w:pPr>
        <w:jc w:val="center"/>
        <w:rPr>
          <w:rFonts w:ascii="Arial" w:hAnsi="Arial" w:cs="Arial"/>
          <w:b/>
          <w:sz w:val="22"/>
          <w:szCs w:val="22"/>
          <w:u w:val="single"/>
        </w:rPr>
      </w:pPr>
    </w:p>
    <w:p w14:paraId="3DF37D3C" w14:textId="59A786BA" w:rsidR="00D22F8F" w:rsidRDefault="00EF3F84" w:rsidP="00C9105E">
      <w:pPr>
        <w:spacing w:line="320" w:lineRule="atLeast"/>
        <w:jc w:val="center"/>
        <w:rPr>
          <w:rFonts w:ascii="Arial" w:hAnsi="Arial" w:cs="Arial"/>
          <w:b/>
          <w:sz w:val="22"/>
          <w:szCs w:val="22"/>
          <w:u w:val="single"/>
        </w:rPr>
      </w:pPr>
      <w:r w:rsidRPr="00191C5E">
        <w:rPr>
          <w:rFonts w:ascii="Arial" w:hAnsi="Arial" w:cs="Arial"/>
          <w:b/>
          <w:sz w:val="22"/>
          <w:szCs w:val="22"/>
          <w:u w:val="single"/>
        </w:rPr>
        <w:lastRenderedPageBreak/>
        <w:t>EDITAL DE CREDENCIAMENTO</w:t>
      </w:r>
      <w:r w:rsidR="00891AFD" w:rsidRPr="00191C5E">
        <w:rPr>
          <w:rFonts w:ascii="Arial" w:hAnsi="Arial" w:cs="Arial"/>
          <w:b/>
          <w:sz w:val="22"/>
          <w:szCs w:val="22"/>
          <w:u w:val="single"/>
        </w:rPr>
        <w:t xml:space="preserve"> </w:t>
      </w:r>
      <w:r w:rsidRPr="00191C5E">
        <w:rPr>
          <w:rFonts w:ascii="Arial" w:hAnsi="Arial" w:cs="Arial"/>
          <w:b/>
          <w:sz w:val="22"/>
          <w:szCs w:val="22"/>
          <w:u w:val="single"/>
        </w:rPr>
        <w:t>-</w:t>
      </w:r>
      <w:r w:rsidR="00891AFD" w:rsidRPr="00191C5E">
        <w:rPr>
          <w:rFonts w:ascii="Arial" w:hAnsi="Arial" w:cs="Arial"/>
          <w:b/>
          <w:sz w:val="22"/>
          <w:szCs w:val="22"/>
          <w:u w:val="single"/>
        </w:rPr>
        <w:t xml:space="preserve"> </w:t>
      </w:r>
      <w:r w:rsidRPr="00191C5E">
        <w:rPr>
          <w:rFonts w:ascii="Arial" w:hAnsi="Arial" w:cs="Arial"/>
          <w:b/>
          <w:sz w:val="22"/>
          <w:szCs w:val="22"/>
          <w:u w:val="single"/>
        </w:rPr>
        <w:t xml:space="preserve">GOIÁSFOMENTO Nº </w:t>
      </w:r>
      <w:r w:rsidR="004F3C36" w:rsidRPr="00191C5E">
        <w:rPr>
          <w:rFonts w:ascii="Arial" w:hAnsi="Arial" w:cs="Arial"/>
          <w:b/>
          <w:sz w:val="22"/>
          <w:szCs w:val="22"/>
          <w:u w:val="single"/>
        </w:rPr>
        <w:t>00</w:t>
      </w:r>
      <w:r w:rsidR="00B4052D">
        <w:rPr>
          <w:rFonts w:ascii="Arial" w:hAnsi="Arial" w:cs="Arial"/>
          <w:b/>
          <w:sz w:val="22"/>
          <w:szCs w:val="22"/>
          <w:u w:val="single"/>
        </w:rPr>
        <w:t>1</w:t>
      </w:r>
      <w:r w:rsidR="00D22F8F" w:rsidRPr="00191C5E">
        <w:rPr>
          <w:rFonts w:ascii="Arial" w:hAnsi="Arial" w:cs="Arial"/>
          <w:b/>
          <w:sz w:val="22"/>
          <w:szCs w:val="22"/>
          <w:u w:val="single"/>
        </w:rPr>
        <w:t>/20</w:t>
      </w:r>
      <w:r w:rsidR="00471D1A" w:rsidRPr="00191C5E">
        <w:rPr>
          <w:rFonts w:ascii="Arial" w:hAnsi="Arial" w:cs="Arial"/>
          <w:b/>
          <w:sz w:val="22"/>
          <w:szCs w:val="22"/>
          <w:u w:val="single"/>
        </w:rPr>
        <w:t>2</w:t>
      </w:r>
      <w:r w:rsidR="00B4052D">
        <w:rPr>
          <w:rFonts w:ascii="Arial" w:hAnsi="Arial" w:cs="Arial"/>
          <w:b/>
          <w:sz w:val="22"/>
          <w:szCs w:val="22"/>
          <w:u w:val="single"/>
        </w:rPr>
        <w:t>2</w:t>
      </w:r>
    </w:p>
    <w:p w14:paraId="1C80F2CA" w14:textId="57B5E5CF" w:rsidR="00C56E84" w:rsidRPr="000C7E28" w:rsidRDefault="00C56E84" w:rsidP="00C9105E">
      <w:pPr>
        <w:spacing w:line="320" w:lineRule="atLeast"/>
        <w:jc w:val="center"/>
        <w:rPr>
          <w:rFonts w:ascii="Arial" w:hAnsi="Arial" w:cs="Arial"/>
          <w:b/>
          <w:sz w:val="24"/>
          <w:szCs w:val="24"/>
          <w:u w:val="single"/>
        </w:rPr>
      </w:pPr>
      <w:r w:rsidRPr="000C7E28">
        <w:rPr>
          <w:rFonts w:ascii="Arial" w:hAnsi="Arial" w:cs="Arial"/>
          <w:b/>
          <w:bCs/>
          <w:color w:val="000000"/>
          <w:sz w:val="24"/>
          <w:szCs w:val="24"/>
          <w:u w:val="single"/>
        </w:rPr>
        <w:t>PROCESSO SEI Nº 202100059001962</w:t>
      </w:r>
    </w:p>
    <w:p w14:paraId="41184B33" w14:textId="77777777" w:rsidR="00D22F8F" w:rsidRPr="00191C5E" w:rsidRDefault="00D22F8F" w:rsidP="00C9105E">
      <w:pPr>
        <w:spacing w:line="320" w:lineRule="atLeast"/>
        <w:rPr>
          <w:rFonts w:ascii="Arial" w:hAnsi="Arial" w:cs="Arial"/>
          <w:b/>
          <w:bCs/>
          <w:color w:val="000000"/>
          <w:sz w:val="22"/>
          <w:szCs w:val="22"/>
        </w:rPr>
      </w:pPr>
    </w:p>
    <w:p w14:paraId="5C09CCA6" w14:textId="429407D2" w:rsidR="00D22F8F" w:rsidRPr="00191C5E" w:rsidRDefault="00D22F8F" w:rsidP="00C9105E">
      <w:pPr>
        <w:spacing w:line="320" w:lineRule="atLeast"/>
        <w:jc w:val="both"/>
        <w:rPr>
          <w:rFonts w:ascii="Arial" w:hAnsi="Arial" w:cs="Arial"/>
          <w:b/>
          <w:sz w:val="22"/>
          <w:szCs w:val="22"/>
        </w:rPr>
      </w:pPr>
      <w:r w:rsidRPr="00191C5E">
        <w:rPr>
          <w:rFonts w:ascii="Arial" w:hAnsi="Arial" w:cs="Arial"/>
          <w:bCs/>
          <w:sz w:val="22"/>
          <w:szCs w:val="22"/>
        </w:rPr>
        <w:t xml:space="preserve">A </w:t>
      </w:r>
      <w:r w:rsidRPr="00191C5E">
        <w:rPr>
          <w:rFonts w:ascii="Arial" w:hAnsi="Arial" w:cs="Arial"/>
          <w:b/>
          <w:bCs/>
          <w:sz w:val="22"/>
          <w:szCs w:val="22"/>
        </w:rPr>
        <w:t>A</w:t>
      </w:r>
      <w:r w:rsidR="0013420C" w:rsidRPr="00191C5E">
        <w:rPr>
          <w:rFonts w:ascii="Arial" w:hAnsi="Arial" w:cs="Arial"/>
          <w:b/>
          <w:bCs/>
          <w:sz w:val="22"/>
          <w:szCs w:val="22"/>
        </w:rPr>
        <w:t xml:space="preserve">GÊNCIA DE FOMENTO DE GOIÁS S/A </w:t>
      </w:r>
      <w:r w:rsidRPr="00191C5E">
        <w:rPr>
          <w:rFonts w:ascii="Arial" w:hAnsi="Arial" w:cs="Arial"/>
          <w:b/>
          <w:bCs/>
          <w:sz w:val="22"/>
          <w:szCs w:val="22"/>
        </w:rPr>
        <w:t>– G</w:t>
      </w:r>
      <w:r w:rsidR="0013420C" w:rsidRPr="00191C5E">
        <w:rPr>
          <w:rFonts w:ascii="Arial" w:hAnsi="Arial" w:cs="Arial"/>
          <w:b/>
          <w:bCs/>
          <w:sz w:val="22"/>
          <w:szCs w:val="22"/>
        </w:rPr>
        <w:t>OIÁSFOMENTO</w:t>
      </w:r>
      <w:r w:rsidRPr="00191C5E">
        <w:rPr>
          <w:rFonts w:ascii="Arial" w:hAnsi="Arial" w:cs="Arial"/>
          <w:bCs/>
          <w:sz w:val="22"/>
          <w:szCs w:val="22"/>
        </w:rPr>
        <w:t xml:space="preserve">, </w:t>
      </w:r>
      <w:r w:rsidR="0013420C" w:rsidRPr="00191C5E">
        <w:rPr>
          <w:rFonts w:ascii="Arial" w:hAnsi="Arial" w:cs="Arial"/>
          <w:bCs/>
          <w:sz w:val="22"/>
          <w:szCs w:val="22"/>
        </w:rPr>
        <w:t xml:space="preserve">sediada na </w:t>
      </w:r>
      <w:r w:rsidRPr="00191C5E">
        <w:rPr>
          <w:rFonts w:ascii="Arial" w:hAnsi="Arial" w:cs="Arial"/>
          <w:bCs/>
          <w:sz w:val="22"/>
          <w:szCs w:val="22"/>
        </w:rPr>
        <w:t xml:space="preserve">Avenida Goiás, nº 91, </w:t>
      </w:r>
      <w:r w:rsidR="0013420C" w:rsidRPr="00191C5E">
        <w:rPr>
          <w:rFonts w:ascii="Arial" w:hAnsi="Arial" w:cs="Arial"/>
          <w:bCs/>
          <w:sz w:val="22"/>
          <w:szCs w:val="22"/>
        </w:rPr>
        <w:t xml:space="preserve">Setor </w:t>
      </w:r>
      <w:r w:rsidRPr="00191C5E">
        <w:rPr>
          <w:rFonts w:ascii="Arial" w:hAnsi="Arial" w:cs="Arial"/>
          <w:bCs/>
          <w:sz w:val="22"/>
          <w:szCs w:val="22"/>
        </w:rPr>
        <w:t>Centr</w:t>
      </w:r>
      <w:r w:rsidR="0013420C" w:rsidRPr="00191C5E">
        <w:rPr>
          <w:rFonts w:ascii="Arial" w:hAnsi="Arial" w:cs="Arial"/>
          <w:bCs/>
          <w:sz w:val="22"/>
          <w:szCs w:val="22"/>
        </w:rPr>
        <w:t>al</w:t>
      </w:r>
      <w:r w:rsidRPr="00191C5E">
        <w:rPr>
          <w:rFonts w:ascii="Arial" w:hAnsi="Arial" w:cs="Arial"/>
          <w:bCs/>
          <w:sz w:val="22"/>
          <w:szCs w:val="22"/>
        </w:rPr>
        <w:t xml:space="preserve">, Goiânia-Go, </w:t>
      </w:r>
      <w:r w:rsidR="0013420C" w:rsidRPr="00191C5E">
        <w:rPr>
          <w:rFonts w:ascii="Arial" w:hAnsi="Arial" w:cs="Arial"/>
          <w:bCs/>
          <w:sz w:val="22"/>
          <w:szCs w:val="22"/>
        </w:rPr>
        <w:t>por intermédio de sua Comissão Permanente de Licitaçã</w:t>
      </w:r>
      <w:r w:rsidR="00FC34B0" w:rsidRPr="00191C5E">
        <w:rPr>
          <w:rFonts w:ascii="Arial" w:hAnsi="Arial" w:cs="Arial"/>
          <w:bCs/>
          <w:sz w:val="22"/>
          <w:szCs w:val="22"/>
        </w:rPr>
        <w:t xml:space="preserve">o, designada pela Portaria nº </w:t>
      </w:r>
      <w:r w:rsidR="00D32123" w:rsidRPr="00191C5E">
        <w:rPr>
          <w:rFonts w:ascii="Arial" w:hAnsi="Arial" w:cs="Arial"/>
          <w:bCs/>
          <w:sz w:val="22"/>
          <w:szCs w:val="22"/>
        </w:rPr>
        <w:t>075</w:t>
      </w:r>
      <w:r w:rsidR="0013420C" w:rsidRPr="00191C5E">
        <w:rPr>
          <w:rFonts w:ascii="Arial" w:hAnsi="Arial" w:cs="Arial"/>
          <w:bCs/>
          <w:sz w:val="22"/>
          <w:szCs w:val="22"/>
        </w:rPr>
        <w:t>/20</w:t>
      </w:r>
      <w:r w:rsidR="00417202">
        <w:rPr>
          <w:rFonts w:ascii="Arial" w:hAnsi="Arial" w:cs="Arial"/>
          <w:bCs/>
          <w:sz w:val="22"/>
          <w:szCs w:val="22"/>
        </w:rPr>
        <w:t>2</w:t>
      </w:r>
      <w:r w:rsidR="00D32123" w:rsidRPr="00191C5E">
        <w:rPr>
          <w:rFonts w:ascii="Arial" w:hAnsi="Arial" w:cs="Arial"/>
          <w:bCs/>
          <w:sz w:val="22"/>
          <w:szCs w:val="22"/>
        </w:rPr>
        <w:t>1</w:t>
      </w:r>
      <w:r w:rsidR="0013420C" w:rsidRPr="00191C5E">
        <w:rPr>
          <w:rFonts w:ascii="Arial" w:hAnsi="Arial" w:cs="Arial"/>
          <w:bCs/>
          <w:sz w:val="22"/>
          <w:szCs w:val="22"/>
        </w:rPr>
        <w:t xml:space="preserve">, </w:t>
      </w:r>
      <w:r w:rsidRPr="00191C5E">
        <w:rPr>
          <w:rFonts w:ascii="Arial" w:hAnsi="Arial" w:cs="Arial"/>
          <w:sz w:val="22"/>
          <w:szCs w:val="22"/>
        </w:rPr>
        <w:t xml:space="preserve">torna público </w:t>
      </w:r>
      <w:r w:rsidR="00B97C94" w:rsidRPr="00191C5E">
        <w:rPr>
          <w:rFonts w:ascii="Arial" w:hAnsi="Arial" w:cs="Arial"/>
          <w:sz w:val="22"/>
          <w:szCs w:val="22"/>
        </w:rPr>
        <w:t xml:space="preserve">para conhecimento dos </w:t>
      </w:r>
      <w:r w:rsidRPr="00191C5E">
        <w:rPr>
          <w:rFonts w:ascii="Arial" w:hAnsi="Arial" w:cs="Arial"/>
          <w:sz w:val="22"/>
          <w:szCs w:val="22"/>
        </w:rPr>
        <w:t>interessados</w:t>
      </w:r>
      <w:r w:rsidR="00B97C94" w:rsidRPr="00191C5E">
        <w:rPr>
          <w:rFonts w:ascii="Arial" w:hAnsi="Arial" w:cs="Arial"/>
          <w:sz w:val="22"/>
          <w:szCs w:val="22"/>
        </w:rPr>
        <w:t>,</w:t>
      </w:r>
      <w:r w:rsidRPr="00191C5E">
        <w:rPr>
          <w:rFonts w:ascii="Arial" w:hAnsi="Arial" w:cs="Arial"/>
          <w:sz w:val="22"/>
          <w:szCs w:val="22"/>
        </w:rPr>
        <w:t xml:space="preserve"> que </w:t>
      </w:r>
      <w:r w:rsidR="00B97C94" w:rsidRPr="00191C5E">
        <w:rPr>
          <w:rFonts w:ascii="Arial" w:hAnsi="Arial" w:cs="Arial"/>
          <w:sz w:val="22"/>
          <w:szCs w:val="22"/>
        </w:rPr>
        <w:t xml:space="preserve">realizará o </w:t>
      </w:r>
      <w:r w:rsidRPr="00191C5E">
        <w:rPr>
          <w:rFonts w:ascii="Arial" w:hAnsi="Arial" w:cs="Arial"/>
          <w:sz w:val="22"/>
          <w:szCs w:val="22"/>
        </w:rPr>
        <w:t>Credenciamento para a consecução do objeto abaixo descrito.</w:t>
      </w:r>
      <w:r w:rsidR="009C6BAD" w:rsidRPr="00191C5E">
        <w:rPr>
          <w:rFonts w:ascii="Arial" w:hAnsi="Arial" w:cs="Arial"/>
          <w:sz w:val="22"/>
          <w:szCs w:val="22"/>
        </w:rPr>
        <w:t xml:space="preserve"> A Comissão receberá os envelop</w:t>
      </w:r>
      <w:r w:rsidR="00C1533E" w:rsidRPr="00191C5E">
        <w:rPr>
          <w:rFonts w:ascii="Arial" w:hAnsi="Arial" w:cs="Arial"/>
          <w:sz w:val="22"/>
          <w:szCs w:val="22"/>
        </w:rPr>
        <w:t>es contendo os documentos para c</w:t>
      </w:r>
      <w:r w:rsidR="009C6BAD" w:rsidRPr="00191C5E">
        <w:rPr>
          <w:rFonts w:ascii="Arial" w:hAnsi="Arial" w:cs="Arial"/>
          <w:sz w:val="22"/>
          <w:szCs w:val="22"/>
        </w:rPr>
        <w:t>redenciamento</w:t>
      </w:r>
      <w:r w:rsidR="00C56C70" w:rsidRPr="00191C5E">
        <w:rPr>
          <w:rFonts w:ascii="Arial" w:hAnsi="Arial" w:cs="Arial"/>
          <w:sz w:val="22"/>
          <w:szCs w:val="22"/>
        </w:rPr>
        <w:t xml:space="preserve"> no</w:t>
      </w:r>
      <w:r w:rsidR="00D10A06" w:rsidRPr="00191C5E">
        <w:rPr>
          <w:rFonts w:ascii="Arial" w:hAnsi="Arial" w:cs="Arial"/>
          <w:sz w:val="22"/>
          <w:szCs w:val="22"/>
        </w:rPr>
        <w:t xml:space="preserve"> </w:t>
      </w:r>
      <w:r w:rsidR="0047124B" w:rsidRPr="00191C5E">
        <w:rPr>
          <w:rFonts w:ascii="Arial" w:hAnsi="Arial" w:cs="Arial"/>
          <w:b/>
          <w:bCs/>
          <w:sz w:val="22"/>
          <w:szCs w:val="22"/>
          <w:highlight w:val="yellow"/>
          <w:u w:val="single"/>
        </w:rPr>
        <w:t>p</w:t>
      </w:r>
      <w:r w:rsidR="0047124B" w:rsidRPr="00191C5E">
        <w:rPr>
          <w:rFonts w:ascii="Arial" w:hAnsi="Arial" w:cs="Arial"/>
          <w:b/>
          <w:sz w:val="22"/>
          <w:szCs w:val="22"/>
          <w:highlight w:val="yellow"/>
          <w:u w:val="single"/>
        </w:rPr>
        <w:t xml:space="preserve">eríodo de </w:t>
      </w:r>
      <w:proofErr w:type="spellStart"/>
      <w:r w:rsidR="0047124B" w:rsidRPr="00191C5E">
        <w:rPr>
          <w:rFonts w:ascii="Arial" w:hAnsi="Arial" w:cs="Arial"/>
          <w:b/>
          <w:sz w:val="22"/>
          <w:szCs w:val="22"/>
          <w:highlight w:val="yellow"/>
          <w:u w:val="single"/>
        </w:rPr>
        <w:t>xxxxx</w:t>
      </w:r>
      <w:proofErr w:type="spellEnd"/>
      <w:r w:rsidR="0047124B" w:rsidRPr="00191C5E">
        <w:rPr>
          <w:rFonts w:ascii="Arial" w:hAnsi="Arial" w:cs="Arial"/>
          <w:b/>
          <w:sz w:val="22"/>
          <w:szCs w:val="22"/>
          <w:highlight w:val="yellow"/>
          <w:u w:val="single"/>
        </w:rPr>
        <w:t xml:space="preserve"> de </w:t>
      </w:r>
      <w:proofErr w:type="spellStart"/>
      <w:r w:rsidR="0047124B">
        <w:rPr>
          <w:rFonts w:ascii="Arial" w:hAnsi="Arial" w:cs="Arial"/>
          <w:b/>
          <w:sz w:val="22"/>
          <w:szCs w:val="22"/>
          <w:highlight w:val="yellow"/>
          <w:u w:val="single"/>
        </w:rPr>
        <w:t>xxxxxxxx</w:t>
      </w:r>
      <w:proofErr w:type="spellEnd"/>
      <w:r w:rsidR="0047124B" w:rsidRPr="00191C5E">
        <w:rPr>
          <w:rFonts w:ascii="Arial" w:hAnsi="Arial" w:cs="Arial"/>
          <w:b/>
          <w:sz w:val="22"/>
          <w:szCs w:val="22"/>
          <w:highlight w:val="yellow"/>
          <w:u w:val="single"/>
        </w:rPr>
        <w:t xml:space="preserve"> a </w:t>
      </w:r>
      <w:proofErr w:type="spellStart"/>
      <w:r w:rsidR="0047124B" w:rsidRPr="00191C5E">
        <w:rPr>
          <w:rFonts w:ascii="Arial" w:hAnsi="Arial" w:cs="Arial"/>
          <w:b/>
          <w:sz w:val="22"/>
          <w:szCs w:val="22"/>
          <w:highlight w:val="yellow"/>
          <w:u w:val="single"/>
        </w:rPr>
        <w:t>xxxx</w:t>
      </w:r>
      <w:proofErr w:type="spellEnd"/>
      <w:r w:rsidR="0047124B" w:rsidRPr="00191C5E">
        <w:rPr>
          <w:rFonts w:ascii="Arial" w:hAnsi="Arial" w:cs="Arial"/>
          <w:b/>
          <w:sz w:val="22"/>
          <w:szCs w:val="22"/>
          <w:highlight w:val="yellow"/>
          <w:u w:val="single"/>
        </w:rPr>
        <w:t xml:space="preserve"> de </w:t>
      </w:r>
      <w:proofErr w:type="spellStart"/>
      <w:r w:rsidR="0047124B">
        <w:rPr>
          <w:rFonts w:ascii="Arial" w:hAnsi="Arial" w:cs="Arial"/>
          <w:b/>
          <w:sz w:val="22"/>
          <w:szCs w:val="22"/>
          <w:highlight w:val="yellow"/>
          <w:u w:val="single"/>
        </w:rPr>
        <w:t>xxxxxxx</w:t>
      </w:r>
      <w:proofErr w:type="spellEnd"/>
      <w:r w:rsidR="0047124B" w:rsidRPr="00191C5E">
        <w:rPr>
          <w:rFonts w:ascii="Arial" w:hAnsi="Arial" w:cs="Arial"/>
          <w:b/>
          <w:sz w:val="22"/>
          <w:szCs w:val="22"/>
          <w:highlight w:val="yellow"/>
          <w:u w:val="single"/>
        </w:rPr>
        <w:t xml:space="preserve"> de 202</w:t>
      </w:r>
      <w:r w:rsidR="0047124B">
        <w:rPr>
          <w:rFonts w:ascii="Arial" w:hAnsi="Arial" w:cs="Arial"/>
          <w:b/>
          <w:sz w:val="22"/>
          <w:szCs w:val="22"/>
          <w:highlight w:val="yellow"/>
          <w:u w:val="single"/>
        </w:rPr>
        <w:t>2</w:t>
      </w:r>
      <w:r w:rsidR="0047124B" w:rsidRPr="00191C5E">
        <w:rPr>
          <w:rFonts w:ascii="Arial" w:hAnsi="Arial" w:cs="Arial"/>
          <w:sz w:val="22"/>
          <w:szCs w:val="22"/>
          <w:highlight w:val="yellow"/>
        </w:rPr>
        <w:t>,</w:t>
      </w:r>
      <w:r w:rsidR="0047124B" w:rsidRPr="00191C5E">
        <w:rPr>
          <w:rFonts w:ascii="Arial" w:hAnsi="Arial" w:cs="Arial"/>
          <w:b/>
          <w:sz w:val="22"/>
          <w:szCs w:val="22"/>
          <w:highlight w:val="yellow"/>
        </w:rPr>
        <w:t xml:space="preserve"> no horário das 08:00 às 12:00 horas e das 14:00 às 18:00 </w:t>
      </w:r>
      <w:r w:rsidR="009C6BAD" w:rsidRPr="00191C5E">
        <w:rPr>
          <w:rFonts w:ascii="Arial" w:hAnsi="Arial" w:cs="Arial"/>
          <w:b/>
          <w:sz w:val="22"/>
          <w:szCs w:val="22"/>
          <w:highlight w:val="yellow"/>
        </w:rPr>
        <w:t>horas</w:t>
      </w:r>
      <w:r w:rsidR="009C6BAD" w:rsidRPr="00191C5E">
        <w:rPr>
          <w:rFonts w:ascii="Arial" w:hAnsi="Arial" w:cs="Arial"/>
          <w:b/>
          <w:sz w:val="22"/>
          <w:szCs w:val="22"/>
        </w:rPr>
        <w:t>.</w:t>
      </w:r>
      <w:r w:rsidR="009C6BAD" w:rsidRPr="00191C5E">
        <w:rPr>
          <w:rFonts w:ascii="Arial" w:hAnsi="Arial" w:cs="Arial"/>
          <w:sz w:val="22"/>
          <w:szCs w:val="22"/>
        </w:rPr>
        <w:t xml:space="preserve"> O local de entrega dos envelopes contendo documentação será no Protocolo Central</w:t>
      </w:r>
      <w:r w:rsidR="00891AFD" w:rsidRPr="00191C5E">
        <w:rPr>
          <w:rFonts w:ascii="Arial" w:hAnsi="Arial" w:cs="Arial"/>
          <w:sz w:val="22"/>
          <w:szCs w:val="22"/>
        </w:rPr>
        <w:t xml:space="preserve"> </w:t>
      </w:r>
      <w:r w:rsidR="009C6BAD" w:rsidRPr="00191C5E">
        <w:rPr>
          <w:rFonts w:ascii="Arial" w:hAnsi="Arial" w:cs="Arial"/>
          <w:sz w:val="22"/>
          <w:szCs w:val="22"/>
        </w:rPr>
        <w:t xml:space="preserve">da </w:t>
      </w:r>
      <w:r w:rsidR="00891AFD" w:rsidRPr="00191C5E">
        <w:rPr>
          <w:rFonts w:ascii="Arial" w:hAnsi="Arial" w:cs="Arial"/>
          <w:sz w:val="22"/>
          <w:szCs w:val="22"/>
        </w:rPr>
        <w:t>GoiásFomento</w:t>
      </w:r>
      <w:r w:rsidR="009C6BAD" w:rsidRPr="00191C5E">
        <w:rPr>
          <w:rFonts w:ascii="Arial" w:hAnsi="Arial" w:cs="Arial"/>
          <w:sz w:val="22"/>
          <w:szCs w:val="22"/>
        </w:rPr>
        <w:t xml:space="preserve">, </w:t>
      </w:r>
      <w:r w:rsidR="005939C4">
        <w:rPr>
          <w:rFonts w:ascii="Arial" w:hAnsi="Arial" w:cs="Arial"/>
          <w:sz w:val="22"/>
          <w:szCs w:val="22"/>
        </w:rPr>
        <w:t>localizado</w:t>
      </w:r>
      <w:r w:rsidR="009C6BAD" w:rsidRPr="00191C5E">
        <w:rPr>
          <w:rFonts w:ascii="Arial" w:hAnsi="Arial" w:cs="Arial"/>
          <w:sz w:val="22"/>
          <w:szCs w:val="22"/>
        </w:rPr>
        <w:t xml:space="preserve"> na Av. Goiás nº 91, </w:t>
      </w:r>
      <w:r w:rsidR="00F03B88" w:rsidRPr="00191C5E">
        <w:rPr>
          <w:rFonts w:ascii="Arial" w:hAnsi="Arial" w:cs="Arial"/>
          <w:sz w:val="22"/>
          <w:szCs w:val="22"/>
        </w:rPr>
        <w:t>térreo</w:t>
      </w:r>
      <w:r w:rsidR="009C6BAD" w:rsidRPr="00191C5E">
        <w:rPr>
          <w:rFonts w:ascii="Arial" w:hAnsi="Arial" w:cs="Arial"/>
          <w:sz w:val="22"/>
          <w:szCs w:val="22"/>
        </w:rPr>
        <w:t>, Setor Central,</w:t>
      </w:r>
      <w:r w:rsidR="00F03B88" w:rsidRPr="00191C5E">
        <w:rPr>
          <w:rFonts w:ascii="Arial" w:hAnsi="Arial" w:cs="Arial"/>
          <w:sz w:val="22"/>
          <w:szCs w:val="22"/>
        </w:rPr>
        <w:t xml:space="preserve"> Goiânia-GO,</w:t>
      </w:r>
      <w:r w:rsidR="009C6BAD" w:rsidRPr="00191C5E">
        <w:rPr>
          <w:rFonts w:ascii="Arial" w:hAnsi="Arial" w:cs="Arial"/>
          <w:sz w:val="22"/>
          <w:szCs w:val="22"/>
        </w:rPr>
        <w:t xml:space="preserve"> CEP 74005-010, fone (0xx62) 3216-4900 e fax 3216-4970, nesta </w:t>
      </w:r>
      <w:r w:rsidR="009C6BAD" w:rsidRPr="00C56E84">
        <w:rPr>
          <w:rFonts w:ascii="Arial" w:hAnsi="Arial" w:cs="Arial"/>
          <w:sz w:val="22"/>
          <w:szCs w:val="22"/>
        </w:rPr>
        <w:t>Capital.</w:t>
      </w:r>
      <w:r w:rsidRPr="00C56E84">
        <w:rPr>
          <w:rFonts w:ascii="Arial" w:hAnsi="Arial" w:cs="Arial"/>
          <w:sz w:val="22"/>
          <w:szCs w:val="22"/>
        </w:rPr>
        <w:t xml:space="preserve"> O presente credenciamento reger-se-á, no que couber</w:t>
      </w:r>
      <w:r w:rsidR="00891AFD" w:rsidRPr="00C56E84">
        <w:rPr>
          <w:rFonts w:ascii="Arial" w:hAnsi="Arial" w:cs="Arial"/>
          <w:sz w:val="22"/>
          <w:szCs w:val="22"/>
        </w:rPr>
        <w:t>,</w:t>
      </w:r>
      <w:r w:rsidR="00EF3F84" w:rsidRPr="00C56E84">
        <w:rPr>
          <w:rFonts w:ascii="Arial" w:hAnsi="Arial" w:cs="Arial"/>
          <w:sz w:val="22"/>
          <w:szCs w:val="22"/>
        </w:rPr>
        <w:t xml:space="preserve"> pela</w:t>
      </w:r>
      <w:r w:rsidRPr="00C56E84">
        <w:rPr>
          <w:rFonts w:ascii="Arial" w:hAnsi="Arial" w:cs="Arial"/>
          <w:sz w:val="22"/>
          <w:szCs w:val="22"/>
        </w:rPr>
        <w:t xml:space="preserve"> </w:t>
      </w:r>
      <w:r w:rsidR="00F014E5" w:rsidRPr="00C56E84">
        <w:rPr>
          <w:rFonts w:ascii="Arial" w:hAnsi="Arial" w:cs="Arial"/>
          <w:sz w:val="22"/>
          <w:szCs w:val="22"/>
        </w:rPr>
        <w:t xml:space="preserve">Lei Federal nº </w:t>
      </w:r>
      <w:r w:rsidR="004F314A" w:rsidRPr="00C56E84">
        <w:rPr>
          <w:rFonts w:ascii="Arial" w:hAnsi="Arial" w:cs="Arial"/>
          <w:sz w:val="22"/>
          <w:szCs w:val="22"/>
        </w:rPr>
        <w:t>13.303/16</w:t>
      </w:r>
      <w:r w:rsidR="00F014E5" w:rsidRPr="00C56E84">
        <w:rPr>
          <w:rFonts w:ascii="Arial" w:hAnsi="Arial" w:cs="Arial"/>
          <w:sz w:val="22"/>
          <w:szCs w:val="22"/>
        </w:rPr>
        <w:t>,</w:t>
      </w:r>
      <w:r w:rsidR="005939C4" w:rsidRPr="00C56E84">
        <w:rPr>
          <w:rFonts w:ascii="Arial" w:hAnsi="Arial" w:cs="Arial"/>
          <w:sz w:val="22"/>
          <w:szCs w:val="22"/>
        </w:rPr>
        <w:t xml:space="preserve"> Regulamento Interno das Licitações e Contratos da GoiásFomento,</w:t>
      </w:r>
      <w:r w:rsidR="005939C4">
        <w:rPr>
          <w:rFonts w:ascii="Arial" w:hAnsi="Arial" w:cs="Arial"/>
          <w:sz w:val="22"/>
          <w:szCs w:val="22"/>
        </w:rPr>
        <w:t xml:space="preserve"> </w:t>
      </w:r>
      <w:r w:rsidR="00A63CB7" w:rsidRPr="00191C5E">
        <w:rPr>
          <w:rFonts w:ascii="Arial" w:hAnsi="Arial" w:cs="Arial"/>
          <w:sz w:val="22"/>
          <w:szCs w:val="22"/>
        </w:rPr>
        <w:t>Lei Complementar nº 123/2006, modificada pela Lei Complementar 147/14,</w:t>
      </w:r>
      <w:r w:rsidR="00C16948" w:rsidRPr="00191C5E">
        <w:rPr>
          <w:rFonts w:ascii="Arial" w:hAnsi="Arial" w:cs="Arial"/>
          <w:sz w:val="22"/>
          <w:szCs w:val="22"/>
        </w:rPr>
        <w:t xml:space="preserve"> </w:t>
      </w:r>
      <w:r w:rsidR="00F014E5" w:rsidRPr="00191C5E">
        <w:rPr>
          <w:rFonts w:ascii="Arial" w:hAnsi="Arial" w:cs="Arial"/>
          <w:sz w:val="22"/>
          <w:szCs w:val="22"/>
        </w:rPr>
        <w:t xml:space="preserve">pela Resolução do </w:t>
      </w:r>
      <w:r w:rsidR="00891AFD" w:rsidRPr="00191C5E">
        <w:rPr>
          <w:rFonts w:ascii="Arial" w:hAnsi="Arial" w:cs="Arial"/>
          <w:sz w:val="22"/>
          <w:szCs w:val="22"/>
        </w:rPr>
        <w:t>Banco Central do Brasil</w:t>
      </w:r>
      <w:r w:rsidR="00F014E5" w:rsidRPr="00191C5E">
        <w:rPr>
          <w:rFonts w:ascii="Arial" w:hAnsi="Arial" w:cs="Arial"/>
          <w:sz w:val="22"/>
          <w:szCs w:val="22"/>
        </w:rPr>
        <w:t xml:space="preserve"> nº 3.</w:t>
      </w:r>
      <w:r w:rsidR="00017CA3" w:rsidRPr="00191C5E">
        <w:rPr>
          <w:rFonts w:ascii="Arial" w:hAnsi="Arial" w:cs="Arial"/>
          <w:sz w:val="22"/>
          <w:szCs w:val="22"/>
        </w:rPr>
        <w:t>954</w:t>
      </w:r>
      <w:r w:rsidR="005709EC" w:rsidRPr="00191C5E">
        <w:rPr>
          <w:rFonts w:ascii="Arial" w:hAnsi="Arial" w:cs="Arial"/>
          <w:sz w:val="22"/>
          <w:szCs w:val="22"/>
        </w:rPr>
        <w:t>/</w:t>
      </w:r>
      <w:r w:rsidR="00017CA3" w:rsidRPr="00191C5E">
        <w:rPr>
          <w:rFonts w:ascii="Arial" w:hAnsi="Arial" w:cs="Arial"/>
          <w:sz w:val="22"/>
          <w:szCs w:val="22"/>
        </w:rPr>
        <w:t>2011, e demais normas vigentes aplicáveis à matéria</w:t>
      </w:r>
      <w:r w:rsidRPr="00191C5E">
        <w:rPr>
          <w:rFonts w:ascii="Arial" w:hAnsi="Arial" w:cs="Arial"/>
          <w:sz w:val="22"/>
          <w:szCs w:val="22"/>
        </w:rPr>
        <w:t>, bem como pelas condições definidas neste Edital</w:t>
      </w:r>
      <w:r w:rsidR="00017CA3" w:rsidRPr="00191C5E">
        <w:rPr>
          <w:rFonts w:ascii="Arial" w:hAnsi="Arial" w:cs="Arial"/>
          <w:sz w:val="22"/>
          <w:szCs w:val="22"/>
        </w:rPr>
        <w:t xml:space="preserve"> e A</w:t>
      </w:r>
      <w:r w:rsidRPr="00191C5E">
        <w:rPr>
          <w:rFonts w:ascii="Arial" w:hAnsi="Arial" w:cs="Arial"/>
          <w:sz w:val="22"/>
          <w:szCs w:val="22"/>
        </w:rPr>
        <w:t>nexos que o</w:t>
      </w:r>
      <w:r w:rsidR="00F310E4" w:rsidRPr="00191C5E">
        <w:rPr>
          <w:rFonts w:ascii="Arial" w:hAnsi="Arial" w:cs="Arial"/>
          <w:sz w:val="22"/>
          <w:szCs w:val="22"/>
        </w:rPr>
        <w:t xml:space="preserve"> integram:</w:t>
      </w:r>
    </w:p>
    <w:p w14:paraId="7EFCF66F" w14:textId="77777777" w:rsidR="00D22F8F" w:rsidRPr="00191C5E" w:rsidRDefault="00D22F8F" w:rsidP="00C9105E">
      <w:pPr>
        <w:spacing w:line="320" w:lineRule="atLeast"/>
        <w:rPr>
          <w:rFonts w:ascii="Arial" w:hAnsi="Arial" w:cs="Arial"/>
          <w:sz w:val="22"/>
          <w:szCs w:val="22"/>
        </w:rPr>
      </w:pPr>
    </w:p>
    <w:p w14:paraId="49870360" w14:textId="77777777" w:rsidR="00D22F8F" w:rsidRPr="00191C5E" w:rsidRDefault="00D22F8F" w:rsidP="00C9105E">
      <w:pPr>
        <w:tabs>
          <w:tab w:val="left" w:pos="1418"/>
        </w:tabs>
        <w:spacing w:line="320" w:lineRule="atLeast"/>
        <w:rPr>
          <w:rFonts w:ascii="Arial" w:hAnsi="Arial" w:cs="Arial"/>
          <w:sz w:val="22"/>
          <w:szCs w:val="22"/>
        </w:rPr>
      </w:pPr>
      <w:r w:rsidRPr="00191C5E">
        <w:rPr>
          <w:rFonts w:ascii="Arial" w:hAnsi="Arial" w:cs="Arial"/>
          <w:sz w:val="22"/>
          <w:szCs w:val="22"/>
        </w:rPr>
        <w:t xml:space="preserve">ANEXO I </w:t>
      </w:r>
      <w:r w:rsidR="00DC567E" w:rsidRPr="00191C5E">
        <w:rPr>
          <w:rFonts w:ascii="Arial" w:hAnsi="Arial" w:cs="Arial"/>
          <w:sz w:val="22"/>
          <w:szCs w:val="22"/>
        </w:rPr>
        <w:tab/>
      </w:r>
      <w:r w:rsidRPr="00191C5E">
        <w:rPr>
          <w:rFonts w:ascii="Arial" w:hAnsi="Arial" w:cs="Arial"/>
          <w:sz w:val="22"/>
          <w:szCs w:val="22"/>
        </w:rPr>
        <w:t>Termo de Referência</w:t>
      </w:r>
    </w:p>
    <w:p w14:paraId="5B9947E0" w14:textId="77777777" w:rsidR="00D22F8F" w:rsidRPr="00191C5E" w:rsidRDefault="00D22F8F" w:rsidP="00C9105E">
      <w:pPr>
        <w:tabs>
          <w:tab w:val="left" w:pos="1418"/>
        </w:tabs>
        <w:spacing w:line="320" w:lineRule="atLeast"/>
        <w:rPr>
          <w:rFonts w:ascii="Arial" w:hAnsi="Arial" w:cs="Arial"/>
          <w:sz w:val="22"/>
          <w:szCs w:val="22"/>
        </w:rPr>
      </w:pPr>
      <w:r w:rsidRPr="00191C5E">
        <w:rPr>
          <w:rFonts w:ascii="Arial" w:hAnsi="Arial" w:cs="Arial"/>
          <w:sz w:val="22"/>
          <w:szCs w:val="22"/>
        </w:rPr>
        <w:t xml:space="preserve">ANEXO II </w:t>
      </w:r>
      <w:r w:rsidR="00DC567E" w:rsidRPr="00191C5E">
        <w:rPr>
          <w:rFonts w:ascii="Arial" w:hAnsi="Arial" w:cs="Arial"/>
          <w:sz w:val="22"/>
          <w:szCs w:val="22"/>
        </w:rPr>
        <w:tab/>
      </w:r>
      <w:r w:rsidRPr="00191C5E">
        <w:rPr>
          <w:rFonts w:ascii="Arial" w:hAnsi="Arial" w:cs="Arial"/>
          <w:sz w:val="22"/>
          <w:szCs w:val="22"/>
        </w:rPr>
        <w:t>Modelo de Requerimento de Credenciamento</w:t>
      </w:r>
    </w:p>
    <w:p w14:paraId="22673997" w14:textId="501C7CFD" w:rsidR="00D22F8F" w:rsidRPr="00191C5E" w:rsidRDefault="00D22F8F" w:rsidP="00C9105E">
      <w:pPr>
        <w:tabs>
          <w:tab w:val="left" w:pos="1418"/>
        </w:tabs>
        <w:spacing w:line="320" w:lineRule="atLeast"/>
        <w:rPr>
          <w:rFonts w:ascii="Arial" w:hAnsi="Arial" w:cs="Arial"/>
          <w:sz w:val="22"/>
          <w:szCs w:val="22"/>
        </w:rPr>
      </w:pPr>
      <w:r w:rsidRPr="00191C5E">
        <w:rPr>
          <w:rFonts w:ascii="Arial" w:hAnsi="Arial" w:cs="Arial"/>
          <w:sz w:val="22"/>
          <w:szCs w:val="22"/>
        </w:rPr>
        <w:t xml:space="preserve">ANEXO III </w:t>
      </w:r>
      <w:r w:rsidR="00DC567E" w:rsidRPr="00191C5E">
        <w:rPr>
          <w:rFonts w:ascii="Arial" w:hAnsi="Arial" w:cs="Arial"/>
          <w:sz w:val="22"/>
          <w:szCs w:val="22"/>
        </w:rPr>
        <w:tab/>
      </w:r>
      <w:r w:rsidRPr="00191C5E">
        <w:rPr>
          <w:rFonts w:ascii="Arial" w:hAnsi="Arial" w:cs="Arial"/>
          <w:sz w:val="22"/>
          <w:szCs w:val="22"/>
        </w:rPr>
        <w:t>Modelo de Declaração</w:t>
      </w:r>
      <w:r w:rsidR="0011660B">
        <w:rPr>
          <w:rFonts w:ascii="Arial" w:hAnsi="Arial" w:cs="Arial"/>
          <w:sz w:val="22"/>
          <w:szCs w:val="22"/>
        </w:rPr>
        <w:t xml:space="preserve"> </w:t>
      </w:r>
      <w:r w:rsidR="0011660B" w:rsidRPr="00C56E84">
        <w:rPr>
          <w:rFonts w:ascii="Arial" w:hAnsi="Arial" w:cs="Arial"/>
          <w:sz w:val="22"/>
          <w:szCs w:val="22"/>
        </w:rPr>
        <w:t xml:space="preserve">que não </w:t>
      </w:r>
      <w:r w:rsidR="002F0E6D" w:rsidRPr="00C56E84">
        <w:rPr>
          <w:rFonts w:ascii="Arial" w:hAnsi="Arial" w:cs="Arial"/>
          <w:sz w:val="22"/>
          <w:szCs w:val="22"/>
        </w:rPr>
        <w:t>E</w:t>
      </w:r>
      <w:r w:rsidR="0011660B" w:rsidRPr="00C56E84">
        <w:rPr>
          <w:rFonts w:ascii="Arial" w:hAnsi="Arial" w:cs="Arial"/>
          <w:sz w:val="22"/>
          <w:szCs w:val="22"/>
        </w:rPr>
        <w:t xml:space="preserve">mprega </w:t>
      </w:r>
      <w:r w:rsidR="002F0E6D" w:rsidRPr="00C56E84">
        <w:rPr>
          <w:rFonts w:ascii="Arial" w:hAnsi="Arial" w:cs="Arial"/>
          <w:sz w:val="22"/>
          <w:szCs w:val="22"/>
        </w:rPr>
        <w:t>M</w:t>
      </w:r>
      <w:r w:rsidR="0011660B" w:rsidRPr="00C56E84">
        <w:rPr>
          <w:rFonts w:ascii="Arial" w:hAnsi="Arial" w:cs="Arial"/>
          <w:sz w:val="22"/>
          <w:szCs w:val="22"/>
        </w:rPr>
        <w:t>enor</w:t>
      </w:r>
    </w:p>
    <w:p w14:paraId="6D1907D5" w14:textId="77777777" w:rsidR="00AC27CE" w:rsidRPr="00191C5E" w:rsidRDefault="00AC27CE" w:rsidP="00C9105E">
      <w:pPr>
        <w:tabs>
          <w:tab w:val="left" w:pos="1418"/>
        </w:tabs>
        <w:spacing w:line="320" w:lineRule="atLeast"/>
        <w:rPr>
          <w:rFonts w:ascii="Arial" w:hAnsi="Arial" w:cs="Arial"/>
          <w:sz w:val="22"/>
          <w:szCs w:val="22"/>
        </w:rPr>
      </w:pPr>
      <w:r w:rsidRPr="00191C5E">
        <w:rPr>
          <w:rFonts w:ascii="Arial" w:hAnsi="Arial" w:cs="Arial"/>
          <w:sz w:val="22"/>
          <w:szCs w:val="22"/>
        </w:rPr>
        <w:t xml:space="preserve">ANEXO IV   </w:t>
      </w:r>
      <w:r w:rsidR="00CB0E66" w:rsidRPr="00191C5E">
        <w:rPr>
          <w:rFonts w:ascii="Arial" w:hAnsi="Arial" w:cs="Arial"/>
          <w:sz w:val="22"/>
          <w:szCs w:val="22"/>
        </w:rPr>
        <w:t xml:space="preserve">   </w:t>
      </w:r>
      <w:r w:rsidRPr="00191C5E">
        <w:rPr>
          <w:rFonts w:ascii="Arial" w:hAnsi="Arial" w:cs="Arial"/>
          <w:sz w:val="22"/>
          <w:szCs w:val="22"/>
        </w:rPr>
        <w:t xml:space="preserve">Modelo de Declaração - Política </w:t>
      </w:r>
      <w:r w:rsidR="00DE6931" w:rsidRPr="00191C5E">
        <w:rPr>
          <w:rFonts w:ascii="Arial" w:hAnsi="Arial" w:cs="Arial"/>
          <w:sz w:val="22"/>
          <w:szCs w:val="22"/>
        </w:rPr>
        <w:t>d</w:t>
      </w:r>
      <w:r w:rsidRPr="00191C5E">
        <w:rPr>
          <w:rFonts w:ascii="Arial" w:hAnsi="Arial" w:cs="Arial"/>
          <w:sz w:val="22"/>
          <w:szCs w:val="22"/>
        </w:rPr>
        <w:t>e Responsabilidade Socioambiental</w:t>
      </w:r>
    </w:p>
    <w:p w14:paraId="744E5622" w14:textId="77777777" w:rsidR="00D22F8F" w:rsidRPr="00191C5E" w:rsidRDefault="00AC27CE" w:rsidP="00C9105E">
      <w:pPr>
        <w:tabs>
          <w:tab w:val="left" w:pos="1418"/>
        </w:tabs>
        <w:spacing w:line="320" w:lineRule="atLeast"/>
        <w:rPr>
          <w:rFonts w:ascii="Arial" w:hAnsi="Arial" w:cs="Arial"/>
          <w:sz w:val="22"/>
          <w:szCs w:val="22"/>
        </w:rPr>
      </w:pPr>
      <w:r w:rsidRPr="00191C5E">
        <w:rPr>
          <w:rFonts w:ascii="Arial" w:hAnsi="Arial" w:cs="Arial"/>
          <w:sz w:val="22"/>
          <w:szCs w:val="22"/>
        </w:rPr>
        <w:t xml:space="preserve">ANEXO </w:t>
      </w:r>
      <w:r w:rsidR="00D22F8F" w:rsidRPr="00191C5E">
        <w:rPr>
          <w:rFonts w:ascii="Arial" w:hAnsi="Arial" w:cs="Arial"/>
          <w:sz w:val="22"/>
          <w:szCs w:val="22"/>
        </w:rPr>
        <w:t xml:space="preserve">V </w:t>
      </w:r>
      <w:r w:rsidR="00DC567E" w:rsidRPr="00191C5E">
        <w:rPr>
          <w:rFonts w:ascii="Arial" w:hAnsi="Arial" w:cs="Arial"/>
          <w:sz w:val="22"/>
          <w:szCs w:val="22"/>
        </w:rPr>
        <w:tab/>
      </w:r>
      <w:r w:rsidR="00D22F8F" w:rsidRPr="00191C5E">
        <w:rPr>
          <w:rFonts w:ascii="Arial" w:hAnsi="Arial" w:cs="Arial"/>
          <w:sz w:val="22"/>
          <w:szCs w:val="22"/>
        </w:rPr>
        <w:t>Termo de Confidencialidade</w:t>
      </w:r>
    </w:p>
    <w:p w14:paraId="153F99C0" w14:textId="03441A23" w:rsidR="00AB35B8" w:rsidRDefault="00D22F8F" w:rsidP="00D363BA">
      <w:pPr>
        <w:tabs>
          <w:tab w:val="left" w:pos="1418"/>
        </w:tabs>
        <w:spacing w:line="320" w:lineRule="atLeast"/>
        <w:ind w:left="1418" w:hanging="1418"/>
        <w:jc w:val="both"/>
        <w:rPr>
          <w:rFonts w:ascii="Arial" w:hAnsi="Arial" w:cs="Arial"/>
          <w:sz w:val="22"/>
          <w:szCs w:val="22"/>
        </w:rPr>
      </w:pPr>
      <w:r w:rsidRPr="00191C5E">
        <w:rPr>
          <w:rFonts w:ascii="Arial" w:hAnsi="Arial" w:cs="Arial"/>
          <w:sz w:val="22"/>
          <w:szCs w:val="22"/>
        </w:rPr>
        <w:t xml:space="preserve">ANEXO VI </w:t>
      </w:r>
      <w:r w:rsidR="00DC567E" w:rsidRPr="00191C5E">
        <w:rPr>
          <w:rFonts w:ascii="Arial" w:hAnsi="Arial" w:cs="Arial"/>
          <w:sz w:val="22"/>
          <w:szCs w:val="22"/>
        </w:rPr>
        <w:tab/>
        <w:t>C</w:t>
      </w:r>
      <w:r w:rsidRPr="00191C5E">
        <w:rPr>
          <w:rFonts w:ascii="Arial" w:hAnsi="Arial" w:cs="Arial"/>
          <w:sz w:val="22"/>
          <w:szCs w:val="22"/>
        </w:rPr>
        <w:t>o</w:t>
      </w:r>
      <w:r w:rsidR="00191C5E" w:rsidRPr="00191C5E">
        <w:rPr>
          <w:rFonts w:ascii="Arial" w:hAnsi="Arial" w:cs="Arial"/>
          <w:sz w:val="22"/>
          <w:szCs w:val="22"/>
        </w:rPr>
        <w:t>nvênio</w:t>
      </w:r>
      <w:r w:rsidR="00C56E84">
        <w:rPr>
          <w:rFonts w:ascii="Arial" w:hAnsi="Arial" w:cs="Arial"/>
          <w:sz w:val="22"/>
          <w:szCs w:val="22"/>
        </w:rPr>
        <w:t xml:space="preserve"> </w:t>
      </w:r>
      <w:r w:rsidR="00D363BA">
        <w:rPr>
          <w:rFonts w:ascii="Arial" w:hAnsi="Arial" w:cs="Arial"/>
          <w:sz w:val="22"/>
          <w:szCs w:val="22"/>
        </w:rPr>
        <w:t xml:space="preserve">e Primeiro Termo Aditivo </w:t>
      </w:r>
      <w:r w:rsidR="00AB35B8">
        <w:rPr>
          <w:rFonts w:ascii="Arial" w:hAnsi="Arial" w:cs="Arial"/>
          <w:sz w:val="22"/>
          <w:szCs w:val="22"/>
        </w:rPr>
        <w:t xml:space="preserve">celebrado entre a GOIÁSFOMENTO e </w:t>
      </w:r>
      <w:r w:rsidR="006B65FE">
        <w:rPr>
          <w:rFonts w:ascii="Arial" w:hAnsi="Arial" w:cs="Arial"/>
          <w:sz w:val="22"/>
          <w:szCs w:val="22"/>
        </w:rPr>
        <w:t>a Prefeitura</w:t>
      </w:r>
      <w:r w:rsidR="00AB35B8">
        <w:rPr>
          <w:rFonts w:ascii="Arial" w:hAnsi="Arial" w:cs="Arial"/>
          <w:sz w:val="22"/>
          <w:szCs w:val="22"/>
        </w:rPr>
        <w:t xml:space="preserve"> Municipal de Itumbiara – GO</w:t>
      </w:r>
    </w:p>
    <w:p w14:paraId="66AB58CD" w14:textId="6AF5457A" w:rsidR="00D363BA" w:rsidRDefault="00D363BA" w:rsidP="00D363BA">
      <w:pPr>
        <w:tabs>
          <w:tab w:val="left" w:pos="1418"/>
        </w:tabs>
        <w:spacing w:line="320" w:lineRule="atLeast"/>
        <w:ind w:left="1418" w:hanging="1418"/>
        <w:jc w:val="both"/>
        <w:rPr>
          <w:rFonts w:ascii="Arial" w:hAnsi="Arial" w:cs="Arial"/>
          <w:sz w:val="22"/>
          <w:szCs w:val="22"/>
        </w:rPr>
      </w:pPr>
      <w:r>
        <w:rPr>
          <w:rFonts w:ascii="Arial" w:hAnsi="Arial" w:cs="Arial"/>
          <w:sz w:val="22"/>
          <w:szCs w:val="22"/>
        </w:rPr>
        <w:t xml:space="preserve">ANEXO VII      Minuta de Contrato de Prestação de Serviços </w:t>
      </w:r>
    </w:p>
    <w:p w14:paraId="2B5A9AD2" w14:textId="1973F84F" w:rsidR="008B3122" w:rsidRDefault="00AB35B8" w:rsidP="006B65FE">
      <w:pPr>
        <w:tabs>
          <w:tab w:val="left" w:pos="1418"/>
        </w:tabs>
        <w:spacing w:line="320" w:lineRule="atLeast"/>
        <w:ind w:left="1418" w:hanging="1418"/>
        <w:jc w:val="both"/>
        <w:rPr>
          <w:rFonts w:ascii="Arial" w:hAnsi="Arial" w:cs="Arial"/>
          <w:sz w:val="22"/>
          <w:szCs w:val="22"/>
        </w:rPr>
      </w:pPr>
      <w:r>
        <w:rPr>
          <w:rFonts w:ascii="Arial" w:hAnsi="Arial" w:cs="Arial"/>
          <w:sz w:val="22"/>
          <w:szCs w:val="22"/>
        </w:rPr>
        <w:t>ANEXO V</w:t>
      </w:r>
      <w:r w:rsidR="00D363BA">
        <w:rPr>
          <w:rFonts w:ascii="Arial" w:hAnsi="Arial" w:cs="Arial"/>
          <w:sz w:val="22"/>
          <w:szCs w:val="22"/>
        </w:rPr>
        <w:t>I</w:t>
      </w:r>
      <w:r>
        <w:rPr>
          <w:rFonts w:ascii="Arial" w:hAnsi="Arial" w:cs="Arial"/>
          <w:sz w:val="22"/>
          <w:szCs w:val="22"/>
        </w:rPr>
        <w:t xml:space="preserve">II   </w:t>
      </w:r>
      <w:r w:rsidR="00C56E84">
        <w:rPr>
          <w:rFonts w:ascii="Arial" w:hAnsi="Arial" w:cs="Arial"/>
          <w:sz w:val="22"/>
          <w:szCs w:val="22"/>
        </w:rPr>
        <w:t>Termo Adesão</w:t>
      </w:r>
      <w:r w:rsidR="008B3122">
        <w:rPr>
          <w:rFonts w:ascii="Arial" w:hAnsi="Arial" w:cs="Arial"/>
          <w:sz w:val="22"/>
          <w:szCs w:val="22"/>
        </w:rPr>
        <w:t xml:space="preserve"> ao </w:t>
      </w:r>
      <w:r w:rsidR="008B3122" w:rsidRPr="00191C5E">
        <w:rPr>
          <w:rFonts w:ascii="Arial" w:hAnsi="Arial" w:cs="Arial"/>
          <w:sz w:val="22"/>
          <w:szCs w:val="22"/>
        </w:rPr>
        <w:t>Convênio</w:t>
      </w:r>
      <w:r w:rsidR="008B3122">
        <w:rPr>
          <w:rFonts w:ascii="Arial" w:hAnsi="Arial" w:cs="Arial"/>
          <w:sz w:val="22"/>
          <w:szCs w:val="22"/>
        </w:rPr>
        <w:t xml:space="preserve"> celebrado entre a GOIÁSFOMENTO e o </w:t>
      </w:r>
      <w:r w:rsidR="006B65FE">
        <w:rPr>
          <w:rFonts w:ascii="Arial" w:hAnsi="Arial" w:cs="Arial"/>
          <w:sz w:val="22"/>
          <w:szCs w:val="22"/>
        </w:rPr>
        <w:t>Prefeitura</w:t>
      </w:r>
      <w:r w:rsidR="008B3122">
        <w:rPr>
          <w:rFonts w:ascii="Arial" w:hAnsi="Arial" w:cs="Arial"/>
          <w:sz w:val="22"/>
          <w:szCs w:val="22"/>
        </w:rPr>
        <w:t xml:space="preserve"> Municipal de Itumbiara – GO.</w:t>
      </w:r>
    </w:p>
    <w:p w14:paraId="5DF98744" w14:textId="03F9F5E0" w:rsidR="00343914" w:rsidRPr="00732188" w:rsidRDefault="00343914" w:rsidP="00343914">
      <w:pPr>
        <w:jc w:val="both"/>
        <w:rPr>
          <w:rFonts w:ascii="Arial" w:hAnsi="Arial" w:cs="Arial"/>
          <w:sz w:val="22"/>
          <w:szCs w:val="22"/>
        </w:rPr>
      </w:pPr>
      <w:r>
        <w:rPr>
          <w:rFonts w:ascii="Arial" w:hAnsi="Arial" w:cs="Arial"/>
          <w:sz w:val="22"/>
          <w:szCs w:val="22"/>
        </w:rPr>
        <w:t xml:space="preserve">ANEXO IX Modelo </w:t>
      </w:r>
      <w:r w:rsidRPr="00732188">
        <w:rPr>
          <w:rFonts w:ascii="Arial" w:hAnsi="Arial" w:cs="Arial"/>
          <w:sz w:val="22"/>
          <w:szCs w:val="22"/>
        </w:rPr>
        <w:t xml:space="preserve">DE DECLARAÇÃO – POLÍTICA DE RESPONSABILIDADE SOCIOAMBIENTAL </w:t>
      </w:r>
    </w:p>
    <w:p w14:paraId="1109B090" w14:textId="48C721E8" w:rsidR="00343914" w:rsidRDefault="00343914" w:rsidP="006B65FE">
      <w:pPr>
        <w:tabs>
          <w:tab w:val="left" w:pos="1418"/>
        </w:tabs>
        <w:spacing w:line="320" w:lineRule="atLeast"/>
        <w:ind w:left="1418" w:hanging="1418"/>
        <w:jc w:val="both"/>
        <w:rPr>
          <w:rFonts w:ascii="Arial" w:hAnsi="Arial" w:cs="Arial"/>
          <w:sz w:val="22"/>
          <w:szCs w:val="22"/>
        </w:rPr>
      </w:pPr>
    </w:p>
    <w:p w14:paraId="72134E05" w14:textId="4DF23824" w:rsidR="00D22F8F" w:rsidRPr="00191C5E" w:rsidRDefault="00D22F8F" w:rsidP="00C9105E">
      <w:pPr>
        <w:tabs>
          <w:tab w:val="left" w:pos="1418"/>
        </w:tabs>
        <w:spacing w:line="320" w:lineRule="atLeast"/>
        <w:rPr>
          <w:rFonts w:ascii="Arial" w:hAnsi="Arial" w:cs="Arial"/>
          <w:sz w:val="22"/>
          <w:szCs w:val="22"/>
        </w:rPr>
      </w:pPr>
    </w:p>
    <w:p w14:paraId="288DB9C2" w14:textId="6304759B" w:rsidR="00D32123" w:rsidRPr="00191C5E" w:rsidRDefault="00EF3F84" w:rsidP="00C9105E">
      <w:pPr>
        <w:widowControl w:val="0"/>
        <w:spacing w:line="320" w:lineRule="atLeast"/>
        <w:jc w:val="both"/>
        <w:rPr>
          <w:rFonts w:ascii="Arial" w:hAnsi="Arial" w:cs="Arial"/>
          <w:sz w:val="22"/>
          <w:szCs w:val="22"/>
        </w:rPr>
      </w:pPr>
      <w:r w:rsidRPr="00191C5E">
        <w:rPr>
          <w:rFonts w:ascii="Arial" w:hAnsi="Arial" w:cs="Arial"/>
          <w:b/>
          <w:bCs/>
          <w:sz w:val="22"/>
          <w:szCs w:val="22"/>
        </w:rPr>
        <w:t xml:space="preserve">OBJETO: </w:t>
      </w:r>
      <w:r w:rsidR="00D363BA" w:rsidRPr="00F06E32">
        <w:rPr>
          <w:rFonts w:ascii="Arial" w:hAnsi="Arial" w:cs="Arial"/>
          <w:bCs/>
          <w:color w:val="000000"/>
          <w:sz w:val="22"/>
          <w:szCs w:val="22"/>
        </w:rPr>
        <w:t>Credenciamento de Cooperativas de Créditos para</w:t>
      </w:r>
      <w:r w:rsidR="00D363BA">
        <w:rPr>
          <w:rFonts w:ascii="Arial" w:hAnsi="Arial" w:cs="Arial"/>
          <w:bCs/>
          <w:color w:val="000000"/>
          <w:sz w:val="22"/>
          <w:szCs w:val="22"/>
        </w:rPr>
        <w:t xml:space="preserve"> </w:t>
      </w:r>
      <w:r w:rsidR="00D363BA" w:rsidRPr="00F06E32">
        <w:rPr>
          <w:rFonts w:ascii="Arial" w:hAnsi="Arial" w:cs="Arial"/>
          <w:bCs/>
          <w:color w:val="000000"/>
          <w:sz w:val="22"/>
          <w:szCs w:val="22"/>
        </w:rPr>
        <w:t xml:space="preserve">instaladas no município de Itumbiara -GO, </w:t>
      </w:r>
      <w:r w:rsidR="00D363BA" w:rsidRPr="00CA5782">
        <w:rPr>
          <w:rFonts w:ascii="Arial" w:hAnsi="Arial" w:cs="Arial"/>
          <w:bCs/>
          <w:color w:val="FF0000"/>
          <w:sz w:val="22"/>
          <w:szCs w:val="22"/>
        </w:rPr>
        <w:t>visando</w:t>
      </w:r>
      <w:r w:rsidR="00D363BA">
        <w:rPr>
          <w:rFonts w:ascii="Arial" w:hAnsi="Arial" w:cs="Arial"/>
          <w:bCs/>
          <w:color w:val="000000"/>
          <w:sz w:val="22"/>
          <w:szCs w:val="22"/>
        </w:rPr>
        <w:t xml:space="preserve"> </w:t>
      </w:r>
      <w:r w:rsidR="00D363BA" w:rsidRPr="00F06E32">
        <w:rPr>
          <w:rFonts w:ascii="Arial" w:hAnsi="Arial" w:cs="Arial"/>
          <w:bCs/>
          <w:color w:val="000000"/>
          <w:sz w:val="22"/>
          <w:szCs w:val="22"/>
        </w:rPr>
        <w:t xml:space="preserve">a implementação do </w:t>
      </w:r>
      <w:r w:rsidR="00D363BA" w:rsidRPr="00F06E32">
        <w:rPr>
          <w:rFonts w:ascii="Arial" w:hAnsi="Arial" w:cs="Arial"/>
          <w:sz w:val="22"/>
          <w:szCs w:val="22"/>
        </w:rPr>
        <w:t xml:space="preserve">Programa de Apoio ao Empreendedorismo — PAE no Município de Itumbiara, que consiste em prestar apoio aos </w:t>
      </w:r>
      <w:r w:rsidR="00D363BA" w:rsidRPr="00CA5782">
        <w:rPr>
          <w:rFonts w:ascii="Arial" w:hAnsi="Arial" w:cs="Arial"/>
          <w:color w:val="FF0000"/>
          <w:sz w:val="22"/>
          <w:szCs w:val="22"/>
        </w:rPr>
        <w:t>empreendedores urbanos e rurais</w:t>
      </w:r>
      <w:r w:rsidR="00D363BA" w:rsidRPr="00F06E32">
        <w:rPr>
          <w:rFonts w:ascii="Arial" w:hAnsi="Arial" w:cs="Arial"/>
          <w:sz w:val="22"/>
          <w:szCs w:val="22"/>
        </w:rPr>
        <w:t xml:space="preserve"> no Município de Itumbiara</w:t>
      </w:r>
      <w:r w:rsidR="00D363BA">
        <w:rPr>
          <w:rFonts w:ascii="Arial" w:hAnsi="Arial" w:cs="Arial"/>
          <w:sz w:val="22"/>
          <w:szCs w:val="22"/>
        </w:rPr>
        <w:t xml:space="preserve">, </w:t>
      </w:r>
      <w:r w:rsidR="00D363BA" w:rsidRPr="00CA5782">
        <w:rPr>
          <w:rFonts w:ascii="Arial" w:hAnsi="Arial" w:cs="Arial"/>
          <w:color w:val="FF0000"/>
          <w:sz w:val="22"/>
          <w:szCs w:val="22"/>
        </w:rPr>
        <w:t>facilitando</w:t>
      </w:r>
      <w:r w:rsidR="00D363BA" w:rsidRPr="00F06E32">
        <w:rPr>
          <w:rFonts w:ascii="Arial" w:hAnsi="Arial" w:cs="Arial"/>
          <w:sz w:val="22"/>
          <w:szCs w:val="22"/>
        </w:rPr>
        <w:t xml:space="preserve"> o acesso ao crédito por meio de atendimento especializado, orientação, acompanhamento e aporte de recursos para concessão de garantias nas operações de crédito da GOIASFOMENTO e das Cooperativas de Crédito</w:t>
      </w:r>
      <w:r w:rsidR="00D363BA">
        <w:rPr>
          <w:rFonts w:ascii="Arial" w:hAnsi="Arial" w:cs="Arial"/>
          <w:sz w:val="22"/>
          <w:szCs w:val="22"/>
        </w:rPr>
        <w:t>,</w:t>
      </w:r>
      <w:r w:rsidR="00D363BA" w:rsidRPr="00F06E32">
        <w:rPr>
          <w:rFonts w:ascii="Arial" w:hAnsi="Arial" w:cs="Arial"/>
          <w:sz w:val="22"/>
          <w:szCs w:val="22"/>
        </w:rPr>
        <w:t xml:space="preserve"> instaladas no Município de Itumbiara-GO, conforme aprovada pela</w:t>
      </w:r>
      <w:r w:rsidR="00D363BA">
        <w:rPr>
          <w:rFonts w:ascii="Arial" w:hAnsi="Arial" w:cs="Arial"/>
          <w:sz w:val="22"/>
          <w:szCs w:val="22"/>
        </w:rPr>
        <w:t>s</w:t>
      </w:r>
      <w:r w:rsidR="00D363BA" w:rsidRPr="00F06E32">
        <w:rPr>
          <w:rFonts w:ascii="Arial" w:hAnsi="Arial" w:cs="Arial"/>
          <w:sz w:val="22"/>
          <w:szCs w:val="22"/>
        </w:rPr>
        <w:t xml:space="preserve"> </w:t>
      </w:r>
      <w:r w:rsidR="00D363BA" w:rsidRPr="00191C5E">
        <w:rPr>
          <w:rFonts w:ascii="Arial" w:hAnsi="Arial" w:cs="Arial"/>
          <w:sz w:val="22"/>
          <w:szCs w:val="22"/>
        </w:rPr>
        <w:t>Lei</w:t>
      </w:r>
      <w:r w:rsidR="00D363BA">
        <w:rPr>
          <w:rFonts w:ascii="Arial" w:hAnsi="Arial" w:cs="Arial"/>
          <w:sz w:val="22"/>
          <w:szCs w:val="22"/>
        </w:rPr>
        <w:t>s</w:t>
      </w:r>
      <w:r w:rsidR="00D363BA" w:rsidRPr="00191C5E">
        <w:rPr>
          <w:rFonts w:ascii="Arial" w:hAnsi="Arial" w:cs="Arial"/>
          <w:sz w:val="22"/>
          <w:szCs w:val="22"/>
        </w:rPr>
        <w:t xml:space="preserve"> </w:t>
      </w:r>
      <w:r w:rsidR="00D363BA">
        <w:rPr>
          <w:rFonts w:ascii="Arial" w:hAnsi="Arial" w:cs="Arial"/>
          <w:sz w:val="22"/>
          <w:szCs w:val="22"/>
        </w:rPr>
        <w:t>M</w:t>
      </w:r>
      <w:r w:rsidR="00D363BA" w:rsidRPr="00191C5E">
        <w:rPr>
          <w:rFonts w:ascii="Arial" w:hAnsi="Arial" w:cs="Arial"/>
          <w:sz w:val="22"/>
          <w:szCs w:val="22"/>
        </w:rPr>
        <w:t>unicipa</w:t>
      </w:r>
      <w:r w:rsidR="00D363BA">
        <w:rPr>
          <w:rFonts w:ascii="Arial" w:hAnsi="Arial" w:cs="Arial"/>
          <w:sz w:val="22"/>
          <w:szCs w:val="22"/>
        </w:rPr>
        <w:t>is</w:t>
      </w:r>
      <w:r w:rsidR="00D363BA" w:rsidRPr="00191C5E">
        <w:rPr>
          <w:rFonts w:ascii="Arial" w:hAnsi="Arial" w:cs="Arial"/>
          <w:sz w:val="22"/>
          <w:szCs w:val="22"/>
        </w:rPr>
        <w:t xml:space="preserve"> </w:t>
      </w:r>
      <w:proofErr w:type="spellStart"/>
      <w:r w:rsidR="00D363BA" w:rsidRPr="00191C5E">
        <w:rPr>
          <w:rFonts w:ascii="Arial" w:hAnsi="Arial" w:cs="Arial"/>
          <w:sz w:val="22"/>
          <w:szCs w:val="22"/>
        </w:rPr>
        <w:t>nº</w:t>
      </w:r>
      <w:r w:rsidR="00D363BA">
        <w:rPr>
          <w:rFonts w:ascii="Arial" w:hAnsi="Arial" w:cs="Arial"/>
          <w:sz w:val="22"/>
          <w:szCs w:val="22"/>
        </w:rPr>
        <w:t>s</w:t>
      </w:r>
      <w:proofErr w:type="spellEnd"/>
      <w:r w:rsidR="00D363BA" w:rsidRPr="00191C5E">
        <w:rPr>
          <w:rFonts w:ascii="Arial" w:hAnsi="Arial" w:cs="Arial"/>
          <w:sz w:val="22"/>
          <w:szCs w:val="22"/>
        </w:rPr>
        <w:t xml:space="preserve"> </w:t>
      </w:r>
      <w:r w:rsidR="00D363BA">
        <w:rPr>
          <w:rFonts w:ascii="Arial" w:hAnsi="Arial" w:cs="Arial"/>
          <w:sz w:val="22"/>
          <w:szCs w:val="22"/>
        </w:rPr>
        <w:t xml:space="preserve"> </w:t>
      </w:r>
      <w:r w:rsidR="00D363BA" w:rsidRPr="00191C5E">
        <w:rPr>
          <w:rFonts w:ascii="Arial" w:hAnsi="Arial" w:cs="Arial"/>
          <w:sz w:val="22"/>
          <w:szCs w:val="22"/>
        </w:rPr>
        <w:t>5.101/202</w:t>
      </w:r>
      <w:r w:rsidR="00D363BA">
        <w:rPr>
          <w:rFonts w:ascii="Arial" w:hAnsi="Arial" w:cs="Arial"/>
          <w:sz w:val="22"/>
          <w:szCs w:val="22"/>
        </w:rPr>
        <w:t>1, 5.120/2021</w:t>
      </w:r>
      <w:r w:rsidR="00D363BA" w:rsidRPr="00F06E32">
        <w:rPr>
          <w:rFonts w:ascii="Arial" w:hAnsi="Arial" w:cs="Arial"/>
          <w:sz w:val="22"/>
          <w:szCs w:val="22"/>
        </w:rPr>
        <w:t>, em conformidade com as regras constantes do Termo de Referência anexo. Fundamento legal: Lei Federal nº 13.303/2016, Regulamento Interno das Licitações e Contratos da GOIÁSFOMENTO, Resolução do Banco Central do Brasil nº 4.935/2021, de 29 de julho de 2021 e suas alterações e demais normas vigentes aplicáveis à matéria</w:t>
      </w:r>
      <w:r w:rsidR="00D363BA">
        <w:rPr>
          <w:rFonts w:ascii="Arial" w:hAnsi="Arial" w:cs="Arial"/>
          <w:sz w:val="22"/>
          <w:szCs w:val="22"/>
        </w:rPr>
        <w:t xml:space="preserve"> </w:t>
      </w:r>
      <w:r w:rsidR="00D363BA" w:rsidRPr="00191C5E">
        <w:rPr>
          <w:rFonts w:ascii="Arial" w:hAnsi="Arial" w:cs="Arial"/>
          <w:sz w:val="22"/>
          <w:szCs w:val="22"/>
        </w:rPr>
        <w:t>e as regras constantes do Termo de Referência</w:t>
      </w:r>
      <w:r w:rsidR="00D363BA">
        <w:rPr>
          <w:rFonts w:ascii="Arial" w:hAnsi="Arial" w:cs="Arial"/>
          <w:sz w:val="22"/>
          <w:szCs w:val="22"/>
        </w:rPr>
        <w:t xml:space="preserve"> em</w:t>
      </w:r>
      <w:r w:rsidR="00D363BA" w:rsidRPr="00191C5E">
        <w:rPr>
          <w:rFonts w:ascii="Arial" w:hAnsi="Arial" w:cs="Arial"/>
          <w:sz w:val="22"/>
          <w:szCs w:val="22"/>
        </w:rPr>
        <w:t xml:space="preserve"> anexo.</w:t>
      </w:r>
    </w:p>
    <w:p w14:paraId="213B4729" w14:textId="601C2091" w:rsidR="00253F38" w:rsidRPr="00191C5E" w:rsidRDefault="00253F38" w:rsidP="00C9105E">
      <w:pPr>
        <w:spacing w:line="320" w:lineRule="atLeast"/>
        <w:ind w:right="167"/>
        <w:jc w:val="both"/>
        <w:rPr>
          <w:rFonts w:ascii="Arial" w:hAnsi="Arial" w:cs="Arial"/>
          <w:b/>
          <w:bCs/>
          <w:sz w:val="22"/>
          <w:szCs w:val="22"/>
        </w:rPr>
      </w:pPr>
    </w:p>
    <w:p w14:paraId="7A25C157" w14:textId="77777777" w:rsidR="00455D70" w:rsidRPr="00191C5E" w:rsidRDefault="00455D70" w:rsidP="00C9105E">
      <w:pPr>
        <w:spacing w:line="320" w:lineRule="atLeast"/>
        <w:ind w:right="167"/>
        <w:jc w:val="both"/>
        <w:rPr>
          <w:rFonts w:ascii="Arial" w:hAnsi="Arial" w:cs="Arial"/>
          <w:b/>
          <w:bCs/>
          <w:sz w:val="22"/>
          <w:szCs w:val="22"/>
        </w:rPr>
      </w:pPr>
    </w:p>
    <w:p w14:paraId="15771175" w14:textId="77777777" w:rsidR="00CB1FEB" w:rsidRPr="00191C5E" w:rsidRDefault="00D22F8F" w:rsidP="00C9105E">
      <w:pPr>
        <w:spacing w:line="320" w:lineRule="atLeast"/>
        <w:rPr>
          <w:rFonts w:ascii="Arial" w:hAnsi="Arial" w:cs="Arial"/>
          <w:b/>
          <w:bCs/>
          <w:sz w:val="22"/>
          <w:szCs w:val="22"/>
        </w:rPr>
      </w:pPr>
      <w:r w:rsidRPr="00191C5E">
        <w:rPr>
          <w:rFonts w:ascii="Arial" w:hAnsi="Arial" w:cs="Arial"/>
          <w:b/>
          <w:bCs/>
          <w:sz w:val="22"/>
          <w:szCs w:val="22"/>
        </w:rPr>
        <w:t>ENTREGA DO ENVELOPE DOCUMENTAÇÃO:</w:t>
      </w:r>
    </w:p>
    <w:p w14:paraId="13E569E2" w14:textId="77777777" w:rsidR="0077491A" w:rsidRPr="00191C5E" w:rsidRDefault="0077491A" w:rsidP="00C9105E">
      <w:pPr>
        <w:spacing w:line="320" w:lineRule="atLeast"/>
        <w:jc w:val="both"/>
        <w:rPr>
          <w:rFonts w:ascii="Arial" w:hAnsi="Arial" w:cs="Arial"/>
          <w:b/>
          <w:bCs/>
          <w:sz w:val="22"/>
          <w:szCs w:val="22"/>
        </w:rPr>
      </w:pPr>
    </w:p>
    <w:p w14:paraId="631BB54D" w14:textId="77777777" w:rsidR="00D22F8F" w:rsidRPr="00191C5E" w:rsidRDefault="00D22F8F" w:rsidP="00C9105E">
      <w:pPr>
        <w:spacing w:line="320" w:lineRule="atLeast"/>
        <w:jc w:val="both"/>
        <w:rPr>
          <w:rFonts w:ascii="Arial" w:hAnsi="Arial" w:cs="Arial"/>
          <w:b/>
          <w:bCs/>
          <w:sz w:val="22"/>
          <w:szCs w:val="22"/>
        </w:rPr>
      </w:pPr>
      <w:r w:rsidRPr="00191C5E">
        <w:rPr>
          <w:rFonts w:ascii="Arial" w:hAnsi="Arial" w:cs="Arial"/>
          <w:b/>
          <w:bCs/>
          <w:sz w:val="22"/>
          <w:szCs w:val="22"/>
        </w:rPr>
        <w:t xml:space="preserve">LOCAL: </w:t>
      </w:r>
      <w:r w:rsidRPr="00191C5E">
        <w:rPr>
          <w:rFonts w:ascii="Arial" w:hAnsi="Arial" w:cs="Arial"/>
          <w:bCs/>
          <w:sz w:val="22"/>
          <w:szCs w:val="22"/>
        </w:rPr>
        <w:t xml:space="preserve">Protocolo da GoiásFomento – </w:t>
      </w:r>
      <w:r w:rsidR="00F03B88" w:rsidRPr="00191C5E">
        <w:rPr>
          <w:rFonts w:ascii="Arial" w:hAnsi="Arial" w:cs="Arial"/>
          <w:sz w:val="22"/>
          <w:szCs w:val="22"/>
        </w:rPr>
        <w:t>Av. Goiás nº 91, Térreo</w:t>
      </w:r>
      <w:r w:rsidR="0002339D" w:rsidRPr="00191C5E">
        <w:rPr>
          <w:rFonts w:ascii="Arial" w:hAnsi="Arial" w:cs="Arial"/>
          <w:sz w:val="22"/>
          <w:szCs w:val="22"/>
        </w:rPr>
        <w:t>, Setor Central,</w:t>
      </w:r>
      <w:r w:rsidR="00F03B88" w:rsidRPr="00191C5E">
        <w:rPr>
          <w:rFonts w:ascii="Arial" w:hAnsi="Arial" w:cs="Arial"/>
          <w:sz w:val="22"/>
          <w:szCs w:val="22"/>
        </w:rPr>
        <w:t xml:space="preserve"> Goiânia –GO,</w:t>
      </w:r>
      <w:r w:rsidR="0002339D" w:rsidRPr="00191C5E">
        <w:rPr>
          <w:rFonts w:ascii="Arial" w:hAnsi="Arial" w:cs="Arial"/>
          <w:sz w:val="22"/>
          <w:szCs w:val="22"/>
        </w:rPr>
        <w:t xml:space="preserve"> CEP 74005-010</w:t>
      </w:r>
      <w:r w:rsidR="006F7B0C" w:rsidRPr="00191C5E">
        <w:rPr>
          <w:rFonts w:ascii="Arial" w:hAnsi="Arial" w:cs="Arial"/>
          <w:b/>
          <w:bCs/>
          <w:sz w:val="22"/>
          <w:szCs w:val="22"/>
        </w:rPr>
        <w:t>.</w:t>
      </w:r>
    </w:p>
    <w:p w14:paraId="39073FA3" w14:textId="77777777" w:rsidR="00C437B9" w:rsidRPr="00191C5E" w:rsidRDefault="00C437B9" w:rsidP="00C9105E">
      <w:pPr>
        <w:spacing w:line="320" w:lineRule="atLeast"/>
        <w:jc w:val="both"/>
        <w:rPr>
          <w:rFonts w:ascii="Arial" w:hAnsi="Arial" w:cs="Arial"/>
          <w:strike/>
          <w:sz w:val="22"/>
          <w:szCs w:val="22"/>
        </w:rPr>
      </w:pPr>
    </w:p>
    <w:p w14:paraId="662122EF" w14:textId="027F4695" w:rsidR="00D22F8F" w:rsidRPr="00191C5E" w:rsidRDefault="0077491A" w:rsidP="00C9105E">
      <w:pPr>
        <w:shd w:val="clear" w:color="auto" w:fill="FFFF00"/>
        <w:spacing w:line="320" w:lineRule="atLeast"/>
        <w:rPr>
          <w:rFonts w:ascii="Arial" w:hAnsi="Arial" w:cs="Arial"/>
          <w:sz w:val="22"/>
          <w:szCs w:val="22"/>
        </w:rPr>
      </w:pPr>
      <w:r w:rsidRPr="00191C5E">
        <w:rPr>
          <w:rFonts w:ascii="Arial" w:hAnsi="Arial" w:cs="Arial"/>
          <w:b/>
          <w:bCs/>
          <w:sz w:val="22"/>
          <w:szCs w:val="22"/>
        </w:rPr>
        <w:t>D</w:t>
      </w:r>
      <w:r w:rsidR="00D22F8F" w:rsidRPr="00191C5E">
        <w:rPr>
          <w:rFonts w:ascii="Arial" w:hAnsi="Arial" w:cs="Arial"/>
          <w:b/>
          <w:bCs/>
          <w:sz w:val="22"/>
          <w:szCs w:val="22"/>
        </w:rPr>
        <w:t xml:space="preserve">ATA: </w:t>
      </w:r>
      <w:r w:rsidR="00F50804" w:rsidRPr="00191C5E">
        <w:rPr>
          <w:rFonts w:ascii="Arial" w:hAnsi="Arial" w:cs="Arial"/>
          <w:b/>
          <w:bCs/>
          <w:sz w:val="22"/>
          <w:szCs w:val="22"/>
        </w:rPr>
        <w:t xml:space="preserve"> </w:t>
      </w:r>
      <w:r w:rsidR="00BC4D5B" w:rsidRPr="00191C5E">
        <w:rPr>
          <w:rFonts w:ascii="Arial" w:hAnsi="Arial" w:cs="Arial"/>
          <w:b/>
          <w:bCs/>
          <w:sz w:val="22"/>
          <w:szCs w:val="22"/>
          <w:u w:val="single"/>
        </w:rPr>
        <w:t xml:space="preserve">No </w:t>
      </w:r>
      <w:r w:rsidR="007C4BBB" w:rsidRPr="00191C5E">
        <w:rPr>
          <w:rFonts w:ascii="Arial" w:hAnsi="Arial" w:cs="Arial"/>
          <w:b/>
          <w:sz w:val="22"/>
          <w:szCs w:val="22"/>
          <w:u w:val="single"/>
        </w:rPr>
        <w:t xml:space="preserve">período de </w:t>
      </w:r>
      <w:proofErr w:type="spellStart"/>
      <w:r w:rsidR="00D32123" w:rsidRPr="00191C5E">
        <w:rPr>
          <w:rFonts w:ascii="Arial" w:hAnsi="Arial" w:cs="Arial"/>
          <w:b/>
          <w:sz w:val="22"/>
          <w:szCs w:val="22"/>
          <w:u w:val="single"/>
        </w:rPr>
        <w:t>xxxxx</w:t>
      </w:r>
      <w:proofErr w:type="spellEnd"/>
      <w:r w:rsidR="007C4BBB" w:rsidRPr="00191C5E">
        <w:rPr>
          <w:rFonts w:ascii="Arial" w:hAnsi="Arial" w:cs="Arial"/>
          <w:b/>
          <w:sz w:val="22"/>
          <w:szCs w:val="22"/>
          <w:u w:val="single"/>
        </w:rPr>
        <w:t xml:space="preserve"> de </w:t>
      </w:r>
      <w:proofErr w:type="spellStart"/>
      <w:r w:rsidR="003B7A7B">
        <w:rPr>
          <w:rFonts w:ascii="Arial" w:hAnsi="Arial" w:cs="Arial"/>
          <w:b/>
          <w:sz w:val="22"/>
          <w:szCs w:val="22"/>
          <w:u w:val="single"/>
        </w:rPr>
        <w:t>xxxxxxx</w:t>
      </w:r>
      <w:proofErr w:type="spellEnd"/>
      <w:r w:rsidR="007C4BBB" w:rsidRPr="00191C5E">
        <w:rPr>
          <w:rFonts w:ascii="Arial" w:hAnsi="Arial" w:cs="Arial"/>
          <w:b/>
          <w:sz w:val="22"/>
          <w:szCs w:val="22"/>
          <w:u w:val="single"/>
        </w:rPr>
        <w:t xml:space="preserve"> a </w:t>
      </w:r>
      <w:proofErr w:type="spellStart"/>
      <w:r w:rsidR="00D32123" w:rsidRPr="00191C5E">
        <w:rPr>
          <w:rFonts w:ascii="Arial" w:hAnsi="Arial" w:cs="Arial"/>
          <w:b/>
          <w:sz w:val="22"/>
          <w:szCs w:val="22"/>
          <w:u w:val="single"/>
        </w:rPr>
        <w:t>xxxxx</w:t>
      </w:r>
      <w:proofErr w:type="spellEnd"/>
      <w:r w:rsidR="007C4BBB" w:rsidRPr="00191C5E">
        <w:rPr>
          <w:rFonts w:ascii="Arial" w:hAnsi="Arial" w:cs="Arial"/>
          <w:b/>
          <w:sz w:val="22"/>
          <w:szCs w:val="22"/>
          <w:u w:val="single"/>
        </w:rPr>
        <w:t xml:space="preserve"> de</w:t>
      </w:r>
      <w:r w:rsidR="00D32123" w:rsidRPr="00191C5E">
        <w:rPr>
          <w:rFonts w:ascii="Arial" w:hAnsi="Arial" w:cs="Arial"/>
          <w:b/>
          <w:sz w:val="22"/>
          <w:szCs w:val="22"/>
          <w:u w:val="single"/>
        </w:rPr>
        <w:t xml:space="preserve"> </w:t>
      </w:r>
      <w:proofErr w:type="spellStart"/>
      <w:r w:rsidR="003B7A7B">
        <w:rPr>
          <w:rFonts w:ascii="Arial" w:hAnsi="Arial" w:cs="Arial"/>
          <w:b/>
          <w:sz w:val="22"/>
          <w:szCs w:val="22"/>
          <w:u w:val="single"/>
        </w:rPr>
        <w:t>xxxxxx</w:t>
      </w:r>
      <w:proofErr w:type="spellEnd"/>
      <w:r w:rsidR="007C4BBB" w:rsidRPr="00191C5E">
        <w:rPr>
          <w:rFonts w:ascii="Arial" w:hAnsi="Arial" w:cs="Arial"/>
          <w:b/>
          <w:sz w:val="22"/>
          <w:szCs w:val="22"/>
          <w:u w:val="single"/>
        </w:rPr>
        <w:t xml:space="preserve"> de 202</w:t>
      </w:r>
      <w:r w:rsidR="001004CD">
        <w:rPr>
          <w:rFonts w:ascii="Arial" w:hAnsi="Arial" w:cs="Arial"/>
          <w:b/>
          <w:sz w:val="22"/>
          <w:szCs w:val="22"/>
          <w:u w:val="single"/>
        </w:rPr>
        <w:t>2</w:t>
      </w:r>
      <w:r w:rsidR="007C51EB" w:rsidRPr="00191C5E">
        <w:rPr>
          <w:rFonts w:ascii="Arial" w:hAnsi="Arial" w:cs="Arial"/>
          <w:b/>
          <w:bCs/>
          <w:sz w:val="22"/>
          <w:szCs w:val="22"/>
        </w:rPr>
        <w:t>.</w:t>
      </w:r>
    </w:p>
    <w:p w14:paraId="2046190C" w14:textId="77777777" w:rsidR="00D22F8F" w:rsidRPr="00191C5E" w:rsidRDefault="0082082F" w:rsidP="00C9105E">
      <w:pPr>
        <w:shd w:val="clear" w:color="auto" w:fill="FFFF00"/>
        <w:spacing w:line="320" w:lineRule="atLeast"/>
        <w:jc w:val="both"/>
        <w:rPr>
          <w:rFonts w:ascii="Arial" w:hAnsi="Arial" w:cs="Arial"/>
          <w:b/>
          <w:bCs/>
          <w:sz w:val="22"/>
          <w:szCs w:val="22"/>
        </w:rPr>
      </w:pPr>
      <w:r w:rsidRPr="00191C5E">
        <w:rPr>
          <w:rFonts w:ascii="Arial" w:hAnsi="Arial" w:cs="Arial"/>
          <w:b/>
          <w:bCs/>
          <w:sz w:val="22"/>
          <w:szCs w:val="22"/>
        </w:rPr>
        <w:t>H</w:t>
      </w:r>
      <w:r w:rsidR="0077491A" w:rsidRPr="00191C5E">
        <w:rPr>
          <w:rFonts w:ascii="Arial" w:hAnsi="Arial" w:cs="Arial"/>
          <w:b/>
          <w:bCs/>
          <w:sz w:val="22"/>
          <w:szCs w:val="22"/>
        </w:rPr>
        <w:t>ORÁRIO</w:t>
      </w:r>
      <w:r w:rsidR="00D22F8F" w:rsidRPr="00191C5E">
        <w:rPr>
          <w:rFonts w:ascii="Arial" w:hAnsi="Arial" w:cs="Arial"/>
          <w:b/>
          <w:bCs/>
          <w:sz w:val="22"/>
          <w:szCs w:val="22"/>
        </w:rPr>
        <w:t xml:space="preserve">: </w:t>
      </w:r>
      <w:r w:rsidR="00D22F8F" w:rsidRPr="00191C5E">
        <w:rPr>
          <w:rFonts w:ascii="Arial" w:hAnsi="Arial" w:cs="Arial"/>
          <w:sz w:val="22"/>
          <w:szCs w:val="22"/>
        </w:rPr>
        <w:t xml:space="preserve">das </w:t>
      </w:r>
      <w:r w:rsidR="00D22F8F" w:rsidRPr="00191C5E">
        <w:rPr>
          <w:rFonts w:ascii="Arial" w:hAnsi="Arial" w:cs="Arial"/>
          <w:b/>
          <w:sz w:val="22"/>
          <w:szCs w:val="22"/>
        </w:rPr>
        <w:t>08:00 às 12:00 e das14:00 às 18:00 horas</w:t>
      </w:r>
      <w:r w:rsidR="00D22F8F" w:rsidRPr="00191C5E">
        <w:rPr>
          <w:rFonts w:ascii="Arial" w:hAnsi="Arial" w:cs="Arial"/>
          <w:sz w:val="22"/>
          <w:szCs w:val="22"/>
        </w:rPr>
        <w:t>, no horário de Brasília</w:t>
      </w:r>
      <w:r w:rsidR="00D22F8F" w:rsidRPr="00191C5E">
        <w:rPr>
          <w:rFonts w:ascii="Arial" w:hAnsi="Arial" w:cs="Arial"/>
          <w:b/>
          <w:bCs/>
          <w:sz w:val="22"/>
          <w:szCs w:val="22"/>
        </w:rPr>
        <w:t>.</w:t>
      </w:r>
    </w:p>
    <w:p w14:paraId="3C3B9C41" w14:textId="77777777" w:rsidR="0077491A" w:rsidRPr="00191C5E" w:rsidRDefault="0077491A" w:rsidP="00C9105E">
      <w:pPr>
        <w:spacing w:line="320" w:lineRule="atLeast"/>
        <w:jc w:val="both"/>
        <w:rPr>
          <w:rFonts w:ascii="Arial" w:hAnsi="Arial" w:cs="Arial"/>
          <w:b/>
          <w:bCs/>
          <w:sz w:val="22"/>
          <w:szCs w:val="22"/>
        </w:rPr>
      </w:pPr>
    </w:p>
    <w:p w14:paraId="55E63A9C" w14:textId="3A90EAA7" w:rsidR="00D22F8F" w:rsidRPr="00191C5E" w:rsidRDefault="00D22F8F" w:rsidP="00C9105E">
      <w:pPr>
        <w:spacing w:line="320" w:lineRule="atLeast"/>
        <w:jc w:val="both"/>
        <w:rPr>
          <w:rFonts w:ascii="Arial" w:hAnsi="Arial" w:cs="Arial"/>
          <w:sz w:val="22"/>
          <w:szCs w:val="22"/>
        </w:rPr>
      </w:pPr>
      <w:r w:rsidRPr="00191C5E">
        <w:rPr>
          <w:rFonts w:ascii="Arial" w:hAnsi="Arial" w:cs="Arial"/>
          <w:b/>
          <w:bCs/>
          <w:sz w:val="22"/>
          <w:szCs w:val="22"/>
        </w:rPr>
        <w:t xml:space="preserve">ENDEREÇO ELETRÔNICO PARA CONSULTA AO EDITAL E DIVULGAÇÃO DE INFORMAÇÕES: </w:t>
      </w:r>
      <w:hyperlink r:id="rId8" w:history="1">
        <w:r w:rsidR="00150E44" w:rsidRPr="00C32D79">
          <w:rPr>
            <w:rStyle w:val="Hyperlink"/>
            <w:rFonts w:ascii="Arial" w:hAnsi="Arial" w:cs="Arial"/>
            <w:sz w:val="22"/>
            <w:szCs w:val="22"/>
          </w:rPr>
          <w:t>www.goiasfomento.com</w:t>
        </w:r>
      </w:hyperlink>
      <w:r w:rsidR="00150E44">
        <w:rPr>
          <w:rFonts w:ascii="Arial" w:hAnsi="Arial" w:cs="Arial"/>
          <w:sz w:val="22"/>
          <w:szCs w:val="22"/>
        </w:rPr>
        <w:t xml:space="preserve"> </w:t>
      </w:r>
    </w:p>
    <w:p w14:paraId="7C635A12" w14:textId="40C56E1C" w:rsidR="00D22F8F" w:rsidRPr="00191C5E" w:rsidRDefault="00D22F8F" w:rsidP="00C9105E">
      <w:pPr>
        <w:spacing w:line="320" w:lineRule="atLeast"/>
        <w:jc w:val="both"/>
        <w:rPr>
          <w:rFonts w:ascii="Arial" w:hAnsi="Arial" w:cs="Arial"/>
          <w:sz w:val="22"/>
          <w:szCs w:val="22"/>
        </w:rPr>
      </w:pPr>
      <w:r w:rsidRPr="00191C5E">
        <w:rPr>
          <w:rFonts w:ascii="Arial" w:hAnsi="Arial" w:cs="Arial"/>
          <w:b/>
          <w:bCs/>
          <w:sz w:val="22"/>
          <w:szCs w:val="22"/>
        </w:rPr>
        <w:t xml:space="preserve">ESCLARECIMENTOS: </w:t>
      </w:r>
      <w:r w:rsidRPr="00191C5E">
        <w:rPr>
          <w:rFonts w:ascii="Arial" w:hAnsi="Arial" w:cs="Arial"/>
          <w:sz w:val="22"/>
          <w:szCs w:val="22"/>
        </w:rPr>
        <w:t>Agência de Fomento d</w:t>
      </w:r>
      <w:r w:rsidR="009C4ACC" w:rsidRPr="00191C5E">
        <w:rPr>
          <w:rFonts w:ascii="Arial" w:hAnsi="Arial" w:cs="Arial"/>
          <w:sz w:val="22"/>
          <w:szCs w:val="22"/>
        </w:rPr>
        <w:t>e</w:t>
      </w:r>
      <w:r w:rsidRPr="00191C5E">
        <w:rPr>
          <w:rFonts w:ascii="Arial" w:hAnsi="Arial" w:cs="Arial"/>
          <w:sz w:val="22"/>
          <w:szCs w:val="22"/>
        </w:rPr>
        <w:t xml:space="preserve"> Goiás S</w:t>
      </w:r>
      <w:r w:rsidR="009C4ACC" w:rsidRPr="00191C5E">
        <w:rPr>
          <w:rFonts w:ascii="Arial" w:hAnsi="Arial" w:cs="Arial"/>
          <w:sz w:val="22"/>
          <w:szCs w:val="22"/>
        </w:rPr>
        <w:t>/A</w:t>
      </w:r>
      <w:r w:rsidRPr="00191C5E">
        <w:rPr>
          <w:rFonts w:ascii="Arial" w:hAnsi="Arial" w:cs="Arial"/>
          <w:sz w:val="22"/>
          <w:szCs w:val="22"/>
        </w:rPr>
        <w:t xml:space="preserve"> - </w:t>
      </w:r>
      <w:r w:rsidRPr="00191C5E">
        <w:rPr>
          <w:rFonts w:ascii="Arial" w:hAnsi="Arial" w:cs="Arial"/>
          <w:b/>
          <w:bCs/>
          <w:sz w:val="22"/>
          <w:szCs w:val="22"/>
        </w:rPr>
        <w:t>G</w:t>
      </w:r>
      <w:r w:rsidR="009C4ACC" w:rsidRPr="00191C5E">
        <w:rPr>
          <w:rFonts w:ascii="Arial" w:hAnsi="Arial" w:cs="Arial"/>
          <w:b/>
          <w:bCs/>
          <w:sz w:val="22"/>
          <w:szCs w:val="22"/>
        </w:rPr>
        <w:t>OIÁSFOMENTO</w:t>
      </w:r>
      <w:r w:rsidRPr="00191C5E">
        <w:rPr>
          <w:rFonts w:ascii="Arial" w:hAnsi="Arial" w:cs="Arial"/>
          <w:sz w:val="22"/>
          <w:szCs w:val="22"/>
        </w:rPr>
        <w:t xml:space="preserve"> - </w:t>
      </w:r>
      <w:r w:rsidR="009C4ACC" w:rsidRPr="00191C5E">
        <w:rPr>
          <w:rFonts w:ascii="Arial" w:hAnsi="Arial" w:cs="Arial"/>
          <w:sz w:val="22"/>
          <w:szCs w:val="22"/>
        </w:rPr>
        <w:t>e</w:t>
      </w:r>
      <w:r w:rsidRPr="00191C5E">
        <w:rPr>
          <w:rFonts w:ascii="Arial" w:hAnsi="Arial" w:cs="Arial"/>
          <w:sz w:val="22"/>
          <w:szCs w:val="22"/>
        </w:rPr>
        <w:t xml:space="preserve">-mail: </w:t>
      </w:r>
      <w:hyperlink r:id="rId9" w:history="1">
        <w:r w:rsidR="00B85AB4" w:rsidRPr="00CC54DD">
          <w:rPr>
            <w:rStyle w:val="Hyperlink"/>
            <w:rFonts w:ascii="Arial" w:hAnsi="Arial" w:cs="Arial"/>
            <w:sz w:val="22"/>
            <w:szCs w:val="22"/>
          </w:rPr>
          <w:t>johnilton.silva@goiasfomento.com</w:t>
        </w:r>
      </w:hyperlink>
      <w:hyperlink r:id="rId10" w:history="1"/>
      <w:r w:rsidR="00CB43CD" w:rsidRPr="00191C5E">
        <w:rPr>
          <w:rFonts w:ascii="Arial" w:hAnsi="Arial" w:cs="Arial"/>
          <w:i/>
          <w:iCs/>
          <w:sz w:val="22"/>
          <w:szCs w:val="22"/>
        </w:rPr>
        <w:t>,</w:t>
      </w:r>
      <w:r w:rsidRPr="00191C5E">
        <w:rPr>
          <w:rFonts w:ascii="Arial" w:hAnsi="Arial" w:cs="Arial"/>
          <w:sz w:val="22"/>
          <w:szCs w:val="22"/>
        </w:rPr>
        <w:t xml:space="preserve"> telefone: (062) </w:t>
      </w:r>
      <w:r w:rsidR="00EF3F84" w:rsidRPr="00191C5E">
        <w:rPr>
          <w:rFonts w:ascii="Arial" w:hAnsi="Arial" w:cs="Arial"/>
          <w:sz w:val="22"/>
          <w:szCs w:val="22"/>
        </w:rPr>
        <w:t>3216-4900</w:t>
      </w:r>
      <w:r w:rsidR="00150E44">
        <w:rPr>
          <w:rFonts w:ascii="Arial" w:hAnsi="Arial" w:cs="Arial"/>
          <w:sz w:val="22"/>
          <w:szCs w:val="22"/>
        </w:rPr>
        <w:t xml:space="preserve"> e 3216</w:t>
      </w:r>
      <w:r w:rsidR="007A6647" w:rsidRPr="00191C5E">
        <w:rPr>
          <w:rFonts w:ascii="Arial" w:hAnsi="Arial" w:cs="Arial"/>
          <w:sz w:val="22"/>
          <w:szCs w:val="22"/>
        </w:rPr>
        <w:t>.49</w:t>
      </w:r>
      <w:r w:rsidR="006D1F55" w:rsidRPr="00191C5E">
        <w:rPr>
          <w:rFonts w:ascii="Arial" w:hAnsi="Arial" w:cs="Arial"/>
          <w:sz w:val="22"/>
          <w:szCs w:val="22"/>
        </w:rPr>
        <w:t>79</w:t>
      </w:r>
      <w:r w:rsidRPr="00191C5E">
        <w:rPr>
          <w:rFonts w:ascii="Arial" w:hAnsi="Arial" w:cs="Arial"/>
          <w:sz w:val="22"/>
          <w:szCs w:val="22"/>
        </w:rPr>
        <w:t>, nos dias úteis, no horário das 08</w:t>
      </w:r>
      <w:r w:rsidR="00891AFD" w:rsidRPr="00191C5E">
        <w:rPr>
          <w:rFonts w:ascii="Arial" w:hAnsi="Arial" w:cs="Arial"/>
          <w:sz w:val="22"/>
          <w:szCs w:val="22"/>
        </w:rPr>
        <w:t>:00</w:t>
      </w:r>
      <w:r w:rsidRPr="00191C5E">
        <w:rPr>
          <w:rFonts w:ascii="Arial" w:hAnsi="Arial" w:cs="Arial"/>
          <w:sz w:val="22"/>
          <w:szCs w:val="22"/>
        </w:rPr>
        <w:t>h (oito horas) às 18</w:t>
      </w:r>
      <w:r w:rsidR="00891AFD" w:rsidRPr="00191C5E">
        <w:rPr>
          <w:rFonts w:ascii="Arial" w:hAnsi="Arial" w:cs="Arial"/>
          <w:sz w:val="22"/>
          <w:szCs w:val="22"/>
        </w:rPr>
        <w:t>:00</w:t>
      </w:r>
      <w:r w:rsidRPr="00191C5E">
        <w:rPr>
          <w:rFonts w:ascii="Arial" w:hAnsi="Arial" w:cs="Arial"/>
          <w:sz w:val="22"/>
          <w:szCs w:val="22"/>
        </w:rPr>
        <w:t>h (dezoito horas).</w:t>
      </w:r>
    </w:p>
    <w:p w14:paraId="0A8357DB" w14:textId="4D06EA15" w:rsidR="001B59A6" w:rsidRDefault="001B59A6" w:rsidP="00C9105E">
      <w:pPr>
        <w:spacing w:line="320" w:lineRule="atLeast"/>
        <w:jc w:val="both"/>
        <w:rPr>
          <w:rFonts w:ascii="Arial" w:hAnsi="Arial" w:cs="Arial"/>
          <w:sz w:val="22"/>
          <w:szCs w:val="22"/>
        </w:rPr>
      </w:pPr>
    </w:p>
    <w:p w14:paraId="1D4EF721" w14:textId="77777777" w:rsidR="004F479A" w:rsidRPr="00191C5E" w:rsidRDefault="004F479A" w:rsidP="00C9105E">
      <w:pPr>
        <w:spacing w:line="320" w:lineRule="atLeast"/>
        <w:jc w:val="both"/>
        <w:rPr>
          <w:rFonts w:ascii="Arial" w:hAnsi="Arial" w:cs="Arial"/>
          <w:sz w:val="22"/>
          <w:szCs w:val="22"/>
        </w:rPr>
      </w:pPr>
    </w:p>
    <w:p w14:paraId="6BCE3503" w14:textId="77777777" w:rsidR="00D22F8F" w:rsidRPr="00191C5E" w:rsidRDefault="00D22F8F" w:rsidP="00C9105E">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
          <w:bCs/>
          <w:sz w:val="22"/>
          <w:szCs w:val="22"/>
        </w:rPr>
      </w:pPr>
      <w:r w:rsidRPr="00191C5E">
        <w:rPr>
          <w:rFonts w:ascii="Arial" w:hAnsi="Arial" w:cs="Arial"/>
          <w:b/>
          <w:bCs/>
          <w:sz w:val="22"/>
          <w:szCs w:val="22"/>
        </w:rPr>
        <w:t xml:space="preserve">1. </w:t>
      </w:r>
      <w:r w:rsidR="00C40318" w:rsidRPr="00191C5E">
        <w:rPr>
          <w:rFonts w:ascii="Arial" w:hAnsi="Arial" w:cs="Arial"/>
          <w:b/>
          <w:bCs/>
          <w:sz w:val="22"/>
          <w:szCs w:val="22"/>
        </w:rPr>
        <w:t xml:space="preserve">DAS </w:t>
      </w:r>
      <w:r w:rsidRPr="00191C5E">
        <w:rPr>
          <w:rFonts w:ascii="Arial" w:hAnsi="Arial" w:cs="Arial"/>
          <w:b/>
          <w:bCs/>
          <w:sz w:val="22"/>
          <w:szCs w:val="22"/>
        </w:rPr>
        <w:t>CONDIÇÕES DE PARTICIPAÇÃO</w:t>
      </w:r>
    </w:p>
    <w:p w14:paraId="60D4A6BA" w14:textId="77777777" w:rsidR="00EF3F84" w:rsidRPr="00191C5E" w:rsidRDefault="00EF3F84" w:rsidP="00C9105E">
      <w:pPr>
        <w:spacing w:line="320" w:lineRule="atLeast"/>
        <w:rPr>
          <w:rFonts w:ascii="Arial" w:hAnsi="Arial" w:cs="Arial"/>
          <w:b/>
          <w:bCs/>
          <w:sz w:val="22"/>
          <w:szCs w:val="22"/>
        </w:rPr>
      </w:pPr>
    </w:p>
    <w:p w14:paraId="590D2A79" w14:textId="77777777" w:rsidR="00D22F8F" w:rsidRPr="00191C5E" w:rsidRDefault="00D22F8F" w:rsidP="00C9105E">
      <w:pPr>
        <w:numPr>
          <w:ilvl w:val="1"/>
          <w:numId w:val="16"/>
        </w:numPr>
        <w:spacing w:line="320" w:lineRule="atLeast"/>
        <w:rPr>
          <w:rFonts w:ascii="Arial" w:hAnsi="Arial" w:cs="Arial"/>
          <w:b/>
          <w:sz w:val="22"/>
          <w:szCs w:val="22"/>
        </w:rPr>
      </w:pPr>
      <w:r w:rsidRPr="00191C5E">
        <w:rPr>
          <w:rFonts w:ascii="Arial" w:hAnsi="Arial" w:cs="Arial"/>
          <w:b/>
          <w:sz w:val="22"/>
          <w:szCs w:val="22"/>
        </w:rPr>
        <w:t>Podem participar deste credenciamento:</w:t>
      </w:r>
    </w:p>
    <w:p w14:paraId="69235C4A" w14:textId="77777777" w:rsidR="00566F20" w:rsidRPr="00191C5E" w:rsidRDefault="00566F20" w:rsidP="00C9105E">
      <w:pPr>
        <w:spacing w:line="320" w:lineRule="atLeast"/>
        <w:ind w:hanging="720"/>
        <w:rPr>
          <w:rFonts w:ascii="Arial" w:hAnsi="Arial" w:cs="Arial"/>
          <w:sz w:val="22"/>
          <w:szCs w:val="22"/>
        </w:rPr>
      </w:pPr>
    </w:p>
    <w:p w14:paraId="5046078C" w14:textId="160916DA" w:rsidR="00D751CD" w:rsidRPr="00801C8F" w:rsidRDefault="00801C8F" w:rsidP="00801C8F">
      <w:pPr>
        <w:pStyle w:val="PargrafodaLista"/>
        <w:widowControl w:val="0"/>
        <w:numPr>
          <w:ilvl w:val="2"/>
          <w:numId w:val="15"/>
        </w:numPr>
        <w:shd w:val="clear" w:color="auto" w:fill="FFFFFF" w:themeFill="background1"/>
        <w:spacing w:line="320" w:lineRule="atLeast"/>
        <w:jc w:val="both"/>
        <w:rPr>
          <w:rFonts w:ascii="Arial" w:hAnsi="Arial" w:cs="Arial"/>
          <w:b/>
          <w:bCs/>
          <w:sz w:val="22"/>
          <w:szCs w:val="22"/>
        </w:rPr>
      </w:pPr>
      <w:r w:rsidRPr="00801C8F">
        <w:rPr>
          <w:rFonts w:ascii="Arial" w:hAnsi="Arial" w:cs="Arial"/>
          <w:b/>
          <w:bCs/>
          <w:sz w:val="22"/>
          <w:szCs w:val="22"/>
        </w:rPr>
        <w:t xml:space="preserve">Somente </w:t>
      </w:r>
      <w:r w:rsidR="00D32123" w:rsidRPr="00801C8F">
        <w:rPr>
          <w:rFonts w:ascii="Arial" w:hAnsi="Arial" w:cs="Arial"/>
          <w:b/>
          <w:bCs/>
          <w:sz w:val="22"/>
          <w:szCs w:val="22"/>
        </w:rPr>
        <w:t xml:space="preserve">as Cooperativas de Crédito Instaladas </w:t>
      </w:r>
      <w:r w:rsidR="00CA45ED" w:rsidRPr="00801C8F">
        <w:rPr>
          <w:rFonts w:ascii="Arial" w:hAnsi="Arial" w:cs="Arial"/>
          <w:b/>
          <w:bCs/>
          <w:sz w:val="22"/>
          <w:szCs w:val="22"/>
        </w:rPr>
        <w:t>no Município de</w:t>
      </w:r>
      <w:r w:rsidR="00D32123" w:rsidRPr="00801C8F">
        <w:rPr>
          <w:rFonts w:ascii="Arial" w:hAnsi="Arial" w:cs="Arial"/>
          <w:b/>
          <w:bCs/>
          <w:sz w:val="22"/>
          <w:szCs w:val="22"/>
        </w:rPr>
        <w:t xml:space="preserve"> Itumbiara-GO</w:t>
      </w:r>
      <w:r w:rsidR="009F7E72" w:rsidRPr="00801C8F">
        <w:rPr>
          <w:rFonts w:ascii="Arial" w:hAnsi="Arial" w:cs="Arial"/>
          <w:b/>
          <w:bCs/>
          <w:sz w:val="22"/>
          <w:szCs w:val="22"/>
        </w:rPr>
        <w:t xml:space="preserve">. </w:t>
      </w:r>
    </w:p>
    <w:p w14:paraId="22A6F846" w14:textId="77777777" w:rsidR="00801C8F" w:rsidRPr="00801C8F" w:rsidRDefault="00801C8F" w:rsidP="00801C8F">
      <w:pPr>
        <w:pStyle w:val="PargrafodaLista"/>
        <w:widowControl w:val="0"/>
        <w:shd w:val="clear" w:color="auto" w:fill="FFFFFF" w:themeFill="background1"/>
        <w:spacing w:line="320" w:lineRule="atLeast"/>
        <w:jc w:val="both"/>
        <w:rPr>
          <w:rFonts w:ascii="Arial" w:hAnsi="Arial" w:cs="Arial"/>
          <w:sz w:val="22"/>
          <w:szCs w:val="22"/>
        </w:rPr>
      </w:pPr>
    </w:p>
    <w:p w14:paraId="299C531D" w14:textId="77777777" w:rsidR="00CD394E" w:rsidRPr="00191C5E" w:rsidRDefault="00C93F23" w:rsidP="00C9105E">
      <w:pPr>
        <w:numPr>
          <w:ilvl w:val="2"/>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320" w:lineRule="atLeast"/>
        <w:jc w:val="both"/>
        <w:textAlignment w:val="baseline"/>
        <w:rPr>
          <w:rFonts w:ascii="Arial" w:hAnsi="Arial" w:cs="Arial"/>
          <w:sz w:val="22"/>
          <w:szCs w:val="22"/>
        </w:rPr>
      </w:pPr>
      <w:r w:rsidRPr="00191C5E">
        <w:rPr>
          <w:rFonts w:ascii="Arial" w:hAnsi="Arial" w:cs="Arial"/>
          <w:color w:val="000000"/>
          <w:sz w:val="22"/>
          <w:szCs w:val="22"/>
        </w:rPr>
        <w:t xml:space="preserve">Sem prejuízo do disposto neste Edital de Credenciamento, </w:t>
      </w:r>
      <w:r w:rsidRPr="00191C5E">
        <w:rPr>
          <w:rFonts w:ascii="Arial" w:hAnsi="Arial" w:cs="Arial"/>
          <w:b/>
          <w:bCs/>
          <w:color w:val="000000"/>
          <w:sz w:val="22"/>
          <w:szCs w:val="22"/>
          <w:u w:val="single"/>
        </w:rPr>
        <w:t>a qualquer tempo</w:t>
      </w:r>
      <w:r w:rsidRPr="00191C5E">
        <w:rPr>
          <w:rFonts w:ascii="Arial" w:hAnsi="Arial" w:cs="Arial"/>
          <w:color w:val="000000"/>
          <w:sz w:val="22"/>
          <w:szCs w:val="22"/>
        </w:rPr>
        <w:t xml:space="preserve">, os interessados </w:t>
      </w:r>
      <w:r w:rsidRPr="00191C5E">
        <w:rPr>
          <w:rFonts w:ascii="Arial" w:hAnsi="Arial" w:cs="Arial"/>
          <w:b/>
          <w:color w:val="000000"/>
          <w:sz w:val="22"/>
          <w:szCs w:val="22"/>
          <w:u w:val="single"/>
        </w:rPr>
        <w:t>poderão solicitar seu</w:t>
      </w:r>
      <w:r w:rsidR="004F3C36" w:rsidRPr="00191C5E">
        <w:rPr>
          <w:rFonts w:ascii="Arial" w:hAnsi="Arial" w:cs="Arial"/>
          <w:b/>
          <w:color w:val="000000"/>
          <w:sz w:val="22"/>
          <w:szCs w:val="22"/>
          <w:u w:val="single"/>
        </w:rPr>
        <w:t xml:space="preserve"> credenciamento</w:t>
      </w:r>
      <w:r w:rsidRPr="00191C5E">
        <w:rPr>
          <w:rFonts w:ascii="Arial" w:hAnsi="Arial" w:cs="Arial"/>
          <w:color w:val="000000"/>
          <w:sz w:val="22"/>
          <w:szCs w:val="22"/>
        </w:rPr>
        <w:t>, o qual se dará sem efeitos retroativos.</w:t>
      </w:r>
    </w:p>
    <w:p w14:paraId="6D2D3D6C" w14:textId="77777777" w:rsidR="000E7AD5" w:rsidRPr="00191C5E" w:rsidRDefault="000E7AD5" w:rsidP="00C9105E">
      <w:pPr>
        <w:spacing w:line="320" w:lineRule="atLeast"/>
        <w:ind w:left="862"/>
        <w:jc w:val="both"/>
        <w:rPr>
          <w:rFonts w:ascii="Arial" w:hAnsi="Arial" w:cs="Arial"/>
          <w:sz w:val="22"/>
          <w:szCs w:val="22"/>
        </w:rPr>
      </w:pPr>
    </w:p>
    <w:p w14:paraId="7B9A59C8" w14:textId="77777777" w:rsidR="00566F20" w:rsidRPr="00191C5E" w:rsidRDefault="002D1D59" w:rsidP="00C9105E">
      <w:pPr>
        <w:numPr>
          <w:ilvl w:val="1"/>
          <w:numId w:val="16"/>
        </w:numPr>
        <w:spacing w:line="320" w:lineRule="atLeast"/>
        <w:ind w:left="0" w:firstLine="0"/>
        <w:jc w:val="both"/>
        <w:rPr>
          <w:rFonts w:ascii="Arial" w:hAnsi="Arial" w:cs="Arial"/>
          <w:sz w:val="22"/>
          <w:szCs w:val="22"/>
        </w:rPr>
      </w:pPr>
      <w:r w:rsidRPr="00191C5E">
        <w:rPr>
          <w:rFonts w:ascii="Arial" w:hAnsi="Arial" w:cs="Arial"/>
          <w:sz w:val="22"/>
          <w:szCs w:val="22"/>
        </w:rPr>
        <w:t>Estão impedida</w:t>
      </w:r>
      <w:r w:rsidR="00D22F8F" w:rsidRPr="00191C5E">
        <w:rPr>
          <w:rFonts w:ascii="Arial" w:hAnsi="Arial" w:cs="Arial"/>
          <w:sz w:val="22"/>
          <w:szCs w:val="22"/>
        </w:rPr>
        <w:t xml:space="preserve">s de participar </w:t>
      </w:r>
      <w:r w:rsidR="004A413F" w:rsidRPr="00191C5E">
        <w:rPr>
          <w:rFonts w:ascii="Arial" w:hAnsi="Arial" w:cs="Arial"/>
          <w:sz w:val="22"/>
          <w:szCs w:val="22"/>
        </w:rPr>
        <w:t xml:space="preserve">as </w:t>
      </w:r>
      <w:r w:rsidR="00B90238" w:rsidRPr="00191C5E">
        <w:rPr>
          <w:rFonts w:ascii="Arial" w:hAnsi="Arial" w:cs="Arial"/>
          <w:sz w:val="22"/>
          <w:szCs w:val="22"/>
        </w:rPr>
        <w:t>instituições que</w:t>
      </w:r>
      <w:r w:rsidR="004A413F" w:rsidRPr="00191C5E">
        <w:rPr>
          <w:rFonts w:ascii="Arial" w:hAnsi="Arial" w:cs="Arial"/>
          <w:sz w:val="22"/>
          <w:szCs w:val="22"/>
        </w:rPr>
        <w:t>:</w:t>
      </w:r>
    </w:p>
    <w:p w14:paraId="6B73501B" w14:textId="77777777" w:rsidR="001B59A6" w:rsidRPr="00191C5E" w:rsidRDefault="001B59A6" w:rsidP="00C9105E">
      <w:pPr>
        <w:spacing w:line="320" w:lineRule="atLeast"/>
        <w:ind w:left="862"/>
        <w:jc w:val="both"/>
        <w:rPr>
          <w:rFonts w:ascii="Arial" w:hAnsi="Arial" w:cs="Arial"/>
          <w:sz w:val="22"/>
          <w:szCs w:val="22"/>
        </w:rPr>
      </w:pPr>
    </w:p>
    <w:p w14:paraId="41D4FECA" w14:textId="77777777" w:rsidR="00D22F8F" w:rsidRPr="00191C5E" w:rsidRDefault="001B59A6" w:rsidP="00C9105E">
      <w:pPr>
        <w:numPr>
          <w:ilvl w:val="2"/>
          <w:numId w:val="16"/>
        </w:numPr>
        <w:spacing w:line="320" w:lineRule="atLeast"/>
        <w:ind w:left="0" w:firstLine="0"/>
        <w:jc w:val="both"/>
        <w:rPr>
          <w:rFonts w:ascii="Arial" w:hAnsi="Arial" w:cs="Arial"/>
          <w:sz w:val="22"/>
          <w:szCs w:val="22"/>
        </w:rPr>
      </w:pPr>
      <w:r w:rsidRPr="00191C5E">
        <w:rPr>
          <w:rFonts w:ascii="Arial" w:hAnsi="Arial" w:cs="Arial"/>
          <w:sz w:val="22"/>
          <w:szCs w:val="22"/>
        </w:rPr>
        <w:t>N</w:t>
      </w:r>
      <w:r w:rsidR="00D22F8F" w:rsidRPr="00191C5E">
        <w:rPr>
          <w:rFonts w:ascii="Arial" w:hAnsi="Arial" w:cs="Arial"/>
          <w:sz w:val="22"/>
          <w:szCs w:val="22"/>
        </w:rPr>
        <w:t>ão atenderem a todas as exigências constantes deste Edital;</w:t>
      </w:r>
    </w:p>
    <w:p w14:paraId="233F6347" w14:textId="77777777" w:rsidR="0077491A" w:rsidRPr="00191C5E" w:rsidRDefault="0077491A" w:rsidP="00C9105E">
      <w:pPr>
        <w:spacing w:line="320" w:lineRule="atLeast"/>
        <w:jc w:val="both"/>
        <w:rPr>
          <w:rFonts w:ascii="Arial" w:hAnsi="Arial" w:cs="Arial"/>
          <w:sz w:val="22"/>
          <w:szCs w:val="22"/>
        </w:rPr>
      </w:pPr>
    </w:p>
    <w:p w14:paraId="51D050BE" w14:textId="77777777" w:rsidR="00D22F8F" w:rsidRPr="00191C5E" w:rsidRDefault="001B59A6" w:rsidP="00C9105E">
      <w:pPr>
        <w:numPr>
          <w:ilvl w:val="2"/>
          <w:numId w:val="16"/>
        </w:numPr>
        <w:spacing w:line="320" w:lineRule="atLeast"/>
        <w:ind w:left="0" w:hanging="11"/>
        <w:jc w:val="both"/>
        <w:rPr>
          <w:rFonts w:ascii="Arial" w:hAnsi="Arial" w:cs="Arial"/>
          <w:sz w:val="22"/>
          <w:szCs w:val="22"/>
        </w:rPr>
      </w:pPr>
      <w:r w:rsidRPr="00191C5E">
        <w:rPr>
          <w:rFonts w:ascii="Arial" w:hAnsi="Arial" w:cs="Arial"/>
          <w:sz w:val="22"/>
          <w:szCs w:val="22"/>
        </w:rPr>
        <w:t>T</w:t>
      </w:r>
      <w:r w:rsidR="00D22F8F" w:rsidRPr="00191C5E">
        <w:rPr>
          <w:rFonts w:ascii="Arial" w:hAnsi="Arial" w:cs="Arial"/>
          <w:sz w:val="22"/>
          <w:szCs w:val="22"/>
        </w:rPr>
        <w:t>e</w:t>
      </w:r>
      <w:r w:rsidR="002D1D59" w:rsidRPr="00191C5E">
        <w:rPr>
          <w:rFonts w:ascii="Arial" w:hAnsi="Arial" w:cs="Arial"/>
          <w:sz w:val="22"/>
          <w:szCs w:val="22"/>
        </w:rPr>
        <w:t>nham sido declaradas inidôneas, suspensa</w:t>
      </w:r>
      <w:r w:rsidR="00D22F8F" w:rsidRPr="00191C5E">
        <w:rPr>
          <w:rFonts w:ascii="Arial" w:hAnsi="Arial" w:cs="Arial"/>
          <w:sz w:val="22"/>
          <w:szCs w:val="22"/>
        </w:rPr>
        <w:t>s ou impedidas de licitar ou contratar com a Administração Pública ou qualquer de seus entes descentralizados, enquanto perdurarem os motivos da punição;</w:t>
      </w:r>
    </w:p>
    <w:p w14:paraId="3FB65A79" w14:textId="77777777" w:rsidR="0077491A" w:rsidRPr="00191C5E" w:rsidRDefault="0077491A" w:rsidP="00C9105E">
      <w:pPr>
        <w:spacing w:line="320" w:lineRule="atLeast"/>
        <w:rPr>
          <w:rFonts w:ascii="Arial" w:hAnsi="Arial" w:cs="Arial"/>
          <w:sz w:val="22"/>
          <w:szCs w:val="22"/>
        </w:rPr>
      </w:pPr>
    </w:p>
    <w:p w14:paraId="51B99871" w14:textId="77777777" w:rsidR="00D22F8F" w:rsidRPr="00191C5E" w:rsidRDefault="001B59A6" w:rsidP="00C9105E">
      <w:pPr>
        <w:numPr>
          <w:ilvl w:val="2"/>
          <w:numId w:val="16"/>
        </w:numPr>
        <w:spacing w:line="320" w:lineRule="atLeast"/>
        <w:jc w:val="both"/>
        <w:rPr>
          <w:rFonts w:ascii="Arial" w:hAnsi="Arial" w:cs="Arial"/>
          <w:sz w:val="22"/>
          <w:szCs w:val="22"/>
        </w:rPr>
      </w:pPr>
      <w:r w:rsidRPr="00191C5E">
        <w:rPr>
          <w:rFonts w:ascii="Arial" w:hAnsi="Arial" w:cs="Arial"/>
          <w:sz w:val="22"/>
          <w:szCs w:val="22"/>
        </w:rPr>
        <w:t>T</w:t>
      </w:r>
      <w:r w:rsidR="002D1D59" w:rsidRPr="00191C5E">
        <w:rPr>
          <w:rFonts w:ascii="Arial" w:hAnsi="Arial" w:cs="Arial"/>
          <w:sz w:val="22"/>
          <w:szCs w:val="22"/>
        </w:rPr>
        <w:t xml:space="preserve">enham </w:t>
      </w:r>
      <w:r w:rsidR="00D22F8F" w:rsidRPr="00191C5E">
        <w:rPr>
          <w:rFonts w:ascii="Arial" w:hAnsi="Arial" w:cs="Arial"/>
          <w:sz w:val="22"/>
          <w:szCs w:val="22"/>
        </w:rPr>
        <w:t xml:space="preserve">dirigentes </w:t>
      </w:r>
      <w:r w:rsidR="002D1D59" w:rsidRPr="00191C5E">
        <w:rPr>
          <w:rFonts w:ascii="Arial" w:hAnsi="Arial" w:cs="Arial"/>
          <w:sz w:val="22"/>
          <w:szCs w:val="22"/>
        </w:rPr>
        <w:t>com</w:t>
      </w:r>
      <w:r w:rsidR="00D22F8F" w:rsidRPr="00191C5E">
        <w:rPr>
          <w:rFonts w:ascii="Arial" w:hAnsi="Arial" w:cs="Arial"/>
          <w:sz w:val="22"/>
          <w:szCs w:val="22"/>
        </w:rPr>
        <w:t xml:space="preserve"> vínculo profissional com a GoiásFomento;</w:t>
      </w:r>
    </w:p>
    <w:p w14:paraId="581A01A3" w14:textId="77777777" w:rsidR="0077491A" w:rsidRPr="00191C5E" w:rsidRDefault="0077491A" w:rsidP="00C9105E">
      <w:pPr>
        <w:spacing w:line="320" w:lineRule="atLeast"/>
        <w:rPr>
          <w:rFonts w:ascii="Arial" w:hAnsi="Arial" w:cs="Arial"/>
          <w:sz w:val="22"/>
          <w:szCs w:val="22"/>
        </w:rPr>
      </w:pPr>
    </w:p>
    <w:p w14:paraId="78BDBB34" w14:textId="7DFD2A0A" w:rsidR="00D22F8F" w:rsidRPr="00191C5E" w:rsidRDefault="001B59A6" w:rsidP="00C9105E">
      <w:pPr>
        <w:numPr>
          <w:ilvl w:val="2"/>
          <w:numId w:val="16"/>
        </w:numPr>
        <w:spacing w:line="320" w:lineRule="atLeast"/>
        <w:ind w:left="0" w:hanging="11"/>
        <w:jc w:val="both"/>
        <w:rPr>
          <w:rFonts w:ascii="Arial" w:hAnsi="Arial" w:cs="Arial"/>
          <w:sz w:val="22"/>
          <w:szCs w:val="22"/>
        </w:rPr>
      </w:pPr>
      <w:r w:rsidRPr="00191C5E">
        <w:rPr>
          <w:rFonts w:ascii="Arial" w:hAnsi="Arial" w:cs="Arial"/>
          <w:sz w:val="22"/>
          <w:szCs w:val="22"/>
        </w:rPr>
        <w:t>N</w:t>
      </w:r>
      <w:r w:rsidR="002D1D59" w:rsidRPr="00191C5E">
        <w:rPr>
          <w:rFonts w:ascii="Arial" w:hAnsi="Arial" w:cs="Arial"/>
          <w:sz w:val="22"/>
          <w:szCs w:val="22"/>
        </w:rPr>
        <w:t>o</w:t>
      </w:r>
      <w:r w:rsidR="00D22F8F" w:rsidRPr="00191C5E">
        <w:rPr>
          <w:rFonts w:ascii="Arial" w:hAnsi="Arial" w:cs="Arial"/>
          <w:sz w:val="22"/>
          <w:szCs w:val="22"/>
        </w:rPr>
        <w:t xml:space="preserve"> seu quadro de dirigentes e empregados responsáveis pela </w:t>
      </w:r>
      <w:r w:rsidR="00191C5E">
        <w:rPr>
          <w:rFonts w:ascii="Arial" w:hAnsi="Arial" w:cs="Arial"/>
          <w:sz w:val="22"/>
          <w:szCs w:val="22"/>
        </w:rPr>
        <w:t>Cooperativa de Crédito</w:t>
      </w:r>
      <w:r w:rsidR="00D22F8F" w:rsidRPr="00191C5E">
        <w:rPr>
          <w:rFonts w:ascii="Arial" w:hAnsi="Arial" w:cs="Arial"/>
          <w:sz w:val="22"/>
          <w:szCs w:val="22"/>
        </w:rPr>
        <w:t xml:space="preserve"> figurem cônjuges ou companheiros, ou parentes em até o </w:t>
      </w:r>
      <w:r w:rsidR="00AD2F2C" w:rsidRPr="00191C5E">
        <w:rPr>
          <w:rFonts w:ascii="Arial" w:hAnsi="Arial" w:cs="Arial"/>
          <w:sz w:val="22"/>
          <w:szCs w:val="22"/>
        </w:rPr>
        <w:t>terceiro</w:t>
      </w:r>
      <w:r w:rsidR="00D22F8F" w:rsidRPr="00191C5E">
        <w:rPr>
          <w:rFonts w:ascii="Arial" w:hAnsi="Arial" w:cs="Arial"/>
          <w:sz w:val="22"/>
          <w:szCs w:val="22"/>
        </w:rPr>
        <w:t xml:space="preserve"> grau em linha reta, e em linha colateral, de membros dos Conselhos de Administração e Fiscal da GoiásFomento e pessoa que também seja, Diretor Estatutário, </w:t>
      </w:r>
      <w:bookmarkStart w:id="1" w:name="_Hlk92266949"/>
      <w:r w:rsidR="00FE42EB" w:rsidRPr="0047124B">
        <w:rPr>
          <w:rFonts w:ascii="Arial" w:hAnsi="Arial" w:cs="Arial"/>
          <w:sz w:val="22"/>
          <w:szCs w:val="22"/>
        </w:rPr>
        <w:t>Gerente</w:t>
      </w:r>
      <w:r w:rsidR="00D22F8F" w:rsidRPr="00191C5E">
        <w:rPr>
          <w:rFonts w:ascii="Arial" w:hAnsi="Arial" w:cs="Arial"/>
          <w:sz w:val="22"/>
          <w:szCs w:val="22"/>
        </w:rPr>
        <w:t xml:space="preserve"> </w:t>
      </w:r>
      <w:bookmarkEnd w:id="1"/>
      <w:r w:rsidR="00D22F8F" w:rsidRPr="00191C5E">
        <w:rPr>
          <w:rFonts w:ascii="Arial" w:hAnsi="Arial" w:cs="Arial"/>
          <w:sz w:val="22"/>
          <w:szCs w:val="22"/>
        </w:rPr>
        <w:t>ou Assessor da GoiásFomento;</w:t>
      </w:r>
    </w:p>
    <w:p w14:paraId="21C3B6CC" w14:textId="77777777" w:rsidR="0077491A" w:rsidRPr="00191C5E" w:rsidRDefault="0077491A" w:rsidP="00C9105E">
      <w:pPr>
        <w:spacing w:line="320" w:lineRule="atLeast"/>
        <w:rPr>
          <w:rFonts w:ascii="Arial" w:hAnsi="Arial" w:cs="Arial"/>
          <w:sz w:val="22"/>
          <w:szCs w:val="22"/>
        </w:rPr>
      </w:pPr>
    </w:p>
    <w:p w14:paraId="6C488227" w14:textId="7C67F686" w:rsidR="00D22F8F" w:rsidRPr="00191C5E" w:rsidRDefault="001B59A6" w:rsidP="00C9105E">
      <w:pPr>
        <w:numPr>
          <w:ilvl w:val="2"/>
          <w:numId w:val="16"/>
        </w:numPr>
        <w:spacing w:line="320" w:lineRule="atLeast"/>
        <w:ind w:left="0" w:firstLine="0"/>
        <w:jc w:val="both"/>
        <w:rPr>
          <w:rFonts w:ascii="Arial" w:hAnsi="Arial" w:cs="Arial"/>
          <w:sz w:val="22"/>
          <w:szCs w:val="22"/>
        </w:rPr>
      </w:pPr>
      <w:r w:rsidRPr="00191C5E">
        <w:rPr>
          <w:rFonts w:ascii="Arial" w:hAnsi="Arial" w:cs="Arial"/>
          <w:sz w:val="22"/>
          <w:szCs w:val="22"/>
        </w:rPr>
        <w:t>T</w:t>
      </w:r>
      <w:r w:rsidR="00D22F8F" w:rsidRPr="00191C5E">
        <w:rPr>
          <w:rFonts w:ascii="Arial" w:hAnsi="Arial" w:cs="Arial"/>
          <w:sz w:val="22"/>
          <w:szCs w:val="22"/>
        </w:rPr>
        <w:t xml:space="preserve">enham como empregado ou membro da administração, da Diretoria, dos Conselhos de Administração </w:t>
      </w:r>
      <w:r w:rsidR="00896B65" w:rsidRPr="00191C5E">
        <w:rPr>
          <w:rFonts w:ascii="Arial" w:hAnsi="Arial" w:cs="Arial"/>
          <w:sz w:val="22"/>
          <w:szCs w:val="22"/>
        </w:rPr>
        <w:t>e Fiscal</w:t>
      </w:r>
      <w:r w:rsidR="0056677D" w:rsidRPr="00191C5E">
        <w:rPr>
          <w:rFonts w:ascii="Arial" w:hAnsi="Arial" w:cs="Arial"/>
          <w:sz w:val="22"/>
          <w:szCs w:val="22"/>
        </w:rPr>
        <w:t>,</w:t>
      </w:r>
      <w:r w:rsidR="00896B65" w:rsidRPr="00191C5E">
        <w:rPr>
          <w:rFonts w:ascii="Arial" w:hAnsi="Arial" w:cs="Arial"/>
          <w:sz w:val="22"/>
          <w:szCs w:val="22"/>
        </w:rPr>
        <w:t xml:space="preserve"> pessoa que também seja</w:t>
      </w:r>
      <w:r w:rsidR="00D22F8F" w:rsidRPr="00191C5E">
        <w:rPr>
          <w:rFonts w:ascii="Arial" w:hAnsi="Arial" w:cs="Arial"/>
          <w:sz w:val="22"/>
          <w:szCs w:val="22"/>
        </w:rPr>
        <w:t xml:space="preserve"> Diretor Estatutário, </w:t>
      </w:r>
      <w:r w:rsidR="00FE42EB" w:rsidRPr="0047124B">
        <w:rPr>
          <w:rFonts w:ascii="Arial" w:hAnsi="Arial" w:cs="Arial"/>
          <w:sz w:val="22"/>
          <w:szCs w:val="22"/>
        </w:rPr>
        <w:t>Gerente</w:t>
      </w:r>
      <w:r w:rsidR="00FE42EB">
        <w:rPr>
          <w:rFonts w:ascii="Arial" w:hAnsi="Arial" w:cs="Arial"/>
          <w:sz w:val="22"/>
          <w:szCs w:val="22"/>
        </w:rPr>
        <w:t xml:space="preserve"> </w:t>
      </w:r>
      <w:r w:rsidR="00D22F8F" w:rsidRPr="00191C5E">
        <w:rPr>
          <w:rFonts w:ascii="Arial" w:hAnsi="Arial" w:cs="Arial"/>
          <w:sz w:val="22"/>
          <w:szCs w:val="22"/>
        </w:rPr>
        <w:t>ou Assessor da GoiásFomento;</w:t>
      </w:r>
    </w:p>
    <w:p w14:paraId="34B60E66" w14:textId="77777777" w:rsidR="0077491A" w:rsidRPr="00191C5E" w:rsidRDefault="0077491A" w:rsidP="00C9105E">
      <w:pPr>
        <w:spacing w:line="320" w:lineRule="atLeast"/>
        <w:rPr>
          <w:rFonts w:ascii="Arial" w:hAnsi="Arial" w:cs="Arial"/>
          <w:sz w:val="22"/>
          <w:szCs w:val="22"/>
        </w:rPr>
      </w:pPr>
    </w:p>
    <w:p w14:paraId="47533F30" w14:textId="77777777" w:rsidR="0077491A" w:rsidRPr="00191C5E" w:rsidRDefault="00994001" w:rsidP="00C9105E">
      <w:pPr>
        <w:spacing w:line="320" w:lineRule="atLeast"/>
        <w:jc w:val="both"/>
        <w:rPr>
          <w:rFonts w:ascii="Arial" w:hAnsi="Arial" w:cs="Arial"/>
          <w:sz w:val="22"/>
          <w:szCs w:val="22"/>
        </w:rPr>
      </w:pPr>
      <w:r w:rsidRPr="00191C5E">
        <w:rPr>
          <w:rFonts w:ascii="Arial" w:hAnsi="Arial" w:cs="Arial"/>
          <w:sz w:val="22"/>
          <w:szCs w:val="22"/>
        </w:rPr>
        <w:t>1.2.</w:t>
      </w:r>
      <w:r w:rsidR="00001F55" w:rsidRPr="00191C5E">
        <w:rPr>
          <w:rFonts w:ascii="Arial" w:hAnsi="Arial" w:cs="Arial"/>
          <w:sz w:val="22"/>
          <w:szCs w:val="22"/>
        </w:rPr>
        <w:t>6</w:t>
      </w:r>
      <w:r w:rsidR="00D22F8F" w:rsidRPr="00191C5E">
        <w:rPr>
          <w:rFonts w:ascii="Arial" w:hAnsi="Arial" w:cs="Arial"/>
          <w:sz w:val="22"/>
          <w:szCs w:val="22"/>
        </w:rPr>
        <w:t xml:space="preserve">. </w:t>
      </w:r>
      <w:r w:rsidR="001B59A6" w:rsidRPr="00191C5E">
        <w:rPr>
          <w:rFonts w:ascii="Arial" w:hAnsi="Arial" w:cs="Arial"/>
          <w:sz w:val="22"/>
          <w:szCs w:val="22"/>
        </w:rPr>
        <w:t>T</w:t>
      </w:r>
      <w:r w:rsidR="00D22F8F" w:rsidRPr="00191C5E">
        <w:rPr>
          <w:rFonts w:ascii="Arial" w:hAnsi="Arial" w:cs="Arial"/>
          <w:sz w:val="22"/>
          <w:szCs w:val="22"/>
        </w:rPr>
        <w:t>enham, por si ou por qualquer dos seus dirigentes, litígio administrativo ou judicial contra a GoiásFomento;</w:t>
      </w:r>
    </w:p>
    <w:p w14:paraId="5FABF000" w14:textId="77777777" w:rsidR="0077491A" w:rsidRPr="00191C5E" w:rsidRDefault="0077491A" w:rsidP="00C9105E">
      <w:pPr>
        <w:spacing w:line="320" w:lineRule="atLeast"/>
        <w:ind w:left="709" w:hanging="709"/>
        <w:jc w:val="both"/>
        <w:rPr>
          <w:rFonts w:ascii="Arial" w:hAnsi="Arial" w:cs="Arial"/>
          <w:sz w:val="22"/>
          <w:szCs w:val="22"/>
        </w:rPr>
      </w:pPr>
    </w:p>
    <w:p w14:paraId="6223087D" w14:textId="77777777" w:rsidR="00D22F8F" w:rsidRPr="00191C5E" w:rsidRDefault="00994001" w:rsidP="00C9105E">
      <w:pPr>
        <w:spacing w:line="320" w:lineRule="atLeast"/>
        <w:ind w:left="709" w:hanging="709"/>
        <w:jc w:val="both"/>
        <w:rPr>
          <w:rFonts w:ascii="Arial" w:hAnsi="Arial" w:cs="Arial"/>
          <w:sz w:val="22"/>
          <w:szCs w:val="22"/>
        </w:rPr>
      </w:pPr>
      <w:r w:rsidRPr="00191C5E">
        <w:rPr>
          <w:rFonts w:ascii="Arial" w:hAnsi="Arial" w:cs="Arial"/>
          <w:sz w:val="22"/>
          <w:szCs w:val="22"/>
        </w:rPr>
        <w:t>1.2.</w:t>
      </w:r>
      <w:r w:rsidR="00001F55" w:rsidRPr="00191C5E">
        <w:rPr>
          <w:rFonts w:ascii="Arial" w:hAnsi="Arial" w:cs="Arial"/>
          <w:sz w:val="22"/>
          <w:szCs w:val="22"/>
        </w:rPr>
        <w:t>7</w:t>
      </w:r>
      <w:r w:rsidR="00D22F8F" w:rsidRPr="00191C5E">
        <w:rPr>
          <w:rFonts w:ascii="Arial" w:hAnsi="Arial" w:cs="Arial"/>
          <w:sz w:val="22"/>
          <w:szCs w:val="22"/>
        </w:rPr>
        <w:t xml:space="preserve">. </w:t>
      </w:r>
      <w:r w:rsidR="001B59A6" w:rsidRPr="00191C5E">
        <w:rPr>
          <w:rFonts w:ascii="Arial" w:hAnsi="Arial" w:cs="Arial"/>
          <w:sz w:val="22"/>
          <w:szCs w:val="22"/>
        </w:rPr>
        <w:t>T</w:t>
      </w:r>
      <w:r w:rsidR="00D22F8F" w:rsidRPr="00191C5E">
        <w:rPr>
          <w:rFonts w:ascii="Arial" w:hAnsi="Arial" w:cs="Arial"/>
          <w:sz w:val="22"/>
          <w:szCs w:val="22"/>
        </w:rPr>
        <w:t>enham dirigente impedido de operar com a GoiásFomento;</w:t>
      </w:r>
    </w:p>
    <w:p w14:paraId="7509911A" w14:textId="77777777" w:rsidR="0077491A" w:rsidRPr="00191C5E" w:rsidRDefault="0077491A" w:rsidP="00C9105E">
      <w:pPr>
        <w:widowControl w:val="0"/>
        <w:spacing w:line="320" w:lineRule="atLeast"/>
        <w:ind w:left="709" w:hanging="709"/>
        <w:jc w:val="both"/>
        <w:rPr>
          <w:rFonts w:ascii="Arial" w:hAnsi="Arial" w:cs="Arial"/>
          <w:sz w:val="22"/>
          <w:szCs w:val="22"/>
        </w:rPr>
      </w:pPr>
    </w:p>
    <w:p w14:paraId="0B108FA7" w14:textId="77777777" w:rsidR="00D22F8F" w:rsidRPr="00191C5E" w:rsidRDefault="00994001" w:rsidP="00C9105E">
      <w:pPr>
        <w:widowControl w:val="0"/>
        <w:spacing w:line="320" w:lineRule="atLeast"/>
        <w:ind w:left="709" w:hanging="709"/>
        <w:jc w:val="both"/>
        <w:rPr>
          <w:rFonts w:ascii="Arial" w:hAnsi="Arial" w:cs="Arial"/>
          <w:sz w:val="22"/>
          <w:szCs w:val="22"/>
        </w:rPr>
      </w:pPr>
      <w:r w:rsidRPr="00191C5E">
        <w:rPr>
          <w:rFonts w:ascii="Arial" w:hAnsi="Arial" w:cs="Arial"/>
          <w:sz w:val="22"/>
          <w:szCs w:val="22"/>
        </w:rPr>
        <w:t>1.2.</w:t>
      </w:r>
      <w:r w:rsidR="00001F55" w:rsidRPr="00191C5E">
        <w:rPr>
          <w:rFonts w:ascii="Arial" w:hAnsi="Arial" w:cs="Arial"/>
          <w:sz w:val="22"/>
          <w:szCs w:val="22"/>
        </w:rPr>
        <w:t>8</w:t>
      </w:r>
      <w:r w:rsidR="00D22F8F" w:rsidRPr="00191C5E">
        <w:rPr>
          <w:rFonts w:ascii="Arial" w:hAnsi="Arial" w:cs="Arial"/>
          <w:sz w:val="22"/>
          <w:szCs w:val="22"/>
        </w:rPr>
        <w:t xml:space="preserve">. </w:t>
      </w:r>
      <w:r w:rsidR="001B59A6" w:rsidRPr="00191C5E">
        <w:rPr>
          <w:rFonts w:ascii="Arial" w:hAnsi="Arial" w:cs="Arial"/>
          <w:sz w:val="22"/>
          <w:szCs w:val="22"/>
        </w:rPr>
        <w:t>N</w:t>
      </w:r>
      <w:r w:rsidR="00D22F8F" w:rsidRPr="00191C5E">
        <w:rPr>
          <w:rFonts w:ascii="Arial" w:hAnsi="Arial" w:cs="Arial"/>
          <w:sz w:val="22"/>
          <w:szCs w:val="22"/>
        </w:rPr>
        <w:t>ão estejam em funcionamento no momento da entrega do Requerimento de Credenciamento;</w:t>
      </w:r>
    </w:p>
    <w:p w14:paraId="1563C13A" w14:textId="77777777" w:rsidR="0077491A" w:rsidRPr="00191C5E" w:rsidRDefault="0077491A" w:rsidP="00C9105E">
      <w:pPr>
        <w:widowControl w:val="0"/>
        <w:spacing w:line="320" w:lineRule="atLeast"/>
        <w:ind w:left="709" w:hanging="709"/>
        <w:jc w:val="both"/>
        <w:rPr>
          <w:rFonts w:ascii="Arial" w:hAnsi="Arial" w:cs="Arial"/>
          <w:sz w:val="22"/>
          <w:szCs w:val="22"/>
        </w:rPr>
      </w:pPr>
    </w:p>
    <w:p w14:paraId="2EF89375" w14:textId="77777777" w:rsidR="00D22F8F" w:rsidRPr="00191C5E" w:rsidRDefault="00994001" w:rsidP="00C9105E">
      <w:pPr>
        <w:widowControl w:val="0"/>
        <w:spacing w:line="320" w:lineRule="atLeast"/>
        <w:ind w:left="709" w:hanging="709"/>
        <w:jc w:val="both"/>
        <w:rPr>
          <w:rFonts w:ascii="Arial" w:hAnsi="Arial" w:cs="Arial"/>
          <w:sz w:val="22"/>
          <w:szCs w:val="22"/>
        </w:rPr>
      </w:pPr>
      <w:r w:rsidRPr="00191C5E">
        <w:rPr>
          <w:rFonts w:ascii="Arial" w:hAnsi="Arial" w:cs="Arial"/>
          <w:sz w:val="22"/>
          <w:szCs w:val="22"/>
        </w:rPr>
        <w:t>1.2.</w:t>
      </w:r>
      <w:r w:rsidR="00001F55" w:rsidRPr="00191C5E">
        <w:rPr>
          <w:rFonts w:ascii="Arial" w:hAnsi="Arial" w:cs="Arial"/>
          <w:sz w:val="22"/>
          <w:szCs w:val="22"/>
        </w:rPr>
        <w:t>9</w:t>
      </w:r>
      <w:r w:rsidR="00D22F8F" w:rsidRPr="00191C5E">
        <w:rPr>
          <w:rFonts w:ascii="Arial" w:hAnsi="Arial" w:cs="Arial"/>
          <w:sz w:val="22"/>
          <w:szCs w:val="22"/>
        </w:rPr>
        <w:t xml:space="preserve">. </w:t>
      </w:r>
      <w:r w:rsidR="001B59A6" w:rsidRPr="00191C5E">
        <w:rPr>
          <w:rFonts w:ascii="Arial" w:hAnsi="Arial" w:cs="Arial"/>
          <w:sz w:val="22"/>
          <w:szCs w:val="22"/>
        </w:rPr>
        <w:t>T</w:t>
      </w:r>
      <w:r w:rsidR="00D22F8F" w:rsidRPr="00191C5E">
        <w:rPr>
          <w:rFonts w:ascii="Arial" w:hAnsi="Arial" w:cs="Arial"/>
          <w:sz w:val="22"/>
          <w:szCs w:val="22"/>
        </w:rPr>
        <w:t>enham qualquer tipo de restrição cadastral, em virtude de falta de pagamento de dívidas exigidas.</w:t>
      </w:r>
    </w:p>
    <w:p w14:paraId="6FBA909D" w14:textId="77777777" w:rsidR="004F479A" w:rsidRPr="00191C5E" w:rsidRDefault="004F479A" w:rsidP="00C9105E">
      <w:pPr>
        <w:widowControl w:val="0"/>
        <w:spacing w:line="320" w:lineRule="atLeast"/>
        <w:rPr>
          <w:rFonts w:ascii="Arial" w:hAnsi="Arial" w:cs="Arial"/>
          <w:b/>
          <w:bCs/>
          <w:sz w:val="22"/>
          <w:szCs w:val="22"/>
        </w:rPr>
      </w:pPr>
    </w:p>
    <w:p w14:paraId="05C77BAB" w14:textId="77777777" w:rsidR="00D22F8F" w:rsidRPr="00191C5E" w:rsidRDefault="00D22F8F" w:rsidP="00C9105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
          <w:bCs/>
          <w:sz w:val="22"/>
          <w:szCs w:val="22"/>
        </w:rPr>
      </w:pPr>
      <w:r w:rsidRPr="00191C5E">
        <w:rPr>
          <w:rFonts w:ascii="Arial" w:hAnsi="Arial" w:cs="Arial"/>
          <w:b/>
          <w:bCs/>
          <w:sz w:val="22"/>
          <w:szCs w:val="22"/>
        </w:rPr>
        <w:t xml:space="preserve">2. </w:t>
      </w:r>
      <w:r w:rsidR="00C40318" w:rsidRPr="00191C5E">
        <w:rPr>
          <w:rFonts w:ascii="Arial" w:hAnsi="Arial" w:cs="Arial"/>
          <w:b/>
          <w:bCs/>
          <w:sz w:val="22"/>
          <w:szCs w:val="22"/>
        </w:rPr>
        <w:t xml:space="preserve">DOS </w:t>
      </w:r>
      <w:r w:rsidRPr="00191C5E">
        <w:rPr>
          <w:rFonts w:ascii="Arial" w:hAnsi="Arial" w:cs="Arial"/>
          <w:b/>
          <w:bCs/>
          <w:sz w:val="22"/>
          <w:szCs w:val="22"/>
        </w:rPr>
        <w:t>DOCUMENTOS NECESSÁRIOS PARA O CREDENCIAMENTO</w:t>
      </w:r>
    </w:p>
    <w:p w14:paraId="50E003CC" w14:textId="77777777" w:rsidR="00E875BE" w:rsidRPr="00191C5E" w:rsidRDefault="00E875BE" w:rsidP="00C9105E">
      <w:pPr>
        <w:widowControl w:val="0"/>
        <w:spacing w:line="320" w:lineRule="atLeast"/>
        <w:jc w:val="both"/>
        <w:rPr>
          <w:rFonts w:ascii="Arial" w:hAnsi="Arial" w:cs="Arial"/>
          <w:b/>
          <w:bCs/>
          <w:sz w:val="22"/>
          <w:szCs w:val="22"/>
        </w:rPr>
      </w:pPr>
    </w:p>
    <w:p w14:paraId="3CFE772F" w14:textId="7AF14384" w:rsidR="00EE7811" w:rsidRPr="00191C5E" w:rsidRDefault="00EE7811" w:rsidP="00C9105E">
      <w:pPr>
        <w:spacing w:line="320" w:lineRule="atLeast"/>
        <w:jc w:val="both"/>
        <w:rPr>
          <w:rFonts w:ascii="Arial" w:hAnsi="Arial" w:cs="Arial"/>
          <w:sz w:val="22"/>
          <w:szCs w:val="22"/>
        </w:rPr>
      </w:pPr>
      <w:r w:rsidRPr="00191C5E">
        <w:rPr>
          <w:rFonts w:ascii="Arial" w:hAnsi="Arial" w:cs="Arial"/>
          <w:b/>
          <w:bCs/>
          <w:sz w:val="22"/>
          <w:szCs w:val="22"/>
        </w:rPr>
        <w:t xml:space="preserve">2.1. </w:t>
      </w:r>
      <w:r w:rsidRPr="00191C5E">
        <w:rPr>
          <w:rFonts w:ascii="Arial" w:hAnsi="Arial" w:cs="Arial"/>
          <w:b/>
          <w:bCs/>
          <w:sz w:val="22"/>
          <w:szCs w:val="22"/>
        </w:rPr>
        <w:tab/>
      </w:r>
      <w:r w:rsidRPr="00191C5E">
        <w:rPr>
          <w:rFonts w:ascii="Arial" w:hAnsi="Arial" w:cs="Arial"/>
          <w:bCs/>
          <w:sz w:val="22"/>
          <w:szCs w:val="22"/>
        </w:rPr>
        <w:t>Para efeito do presente credenciamento</w:t>
      </w:r>
      <w:r w:rsidR="00D32123" w:rsidRPr="00191C5E">
        <w:rPr>
          <w:rFonts w:ascii="Arial" w:hAnsi="Arial" w:cs="Arial"/>
          <w:bCs/>
          <w:sz w:val="22"/>
          <w:szCs w:val="22"/>
        </w:rPr>
        <w:t xml:space="preserve"> as Cooperativas de </w:t>
      </w:r>
      <w:r w:rsidR="006A583F">
        <w:rPr>
          <w:rFonts w:ascii="Arial" w:hAnsi="Arial" w:cs="Arial"/>
          <w:bCs/>
          <w:sz w:val="22"/>
          <w:szCs w:val="22"/>
        </w:rPr>
        <w:t>C</w:t>
      </w:r>
      <w:r w:rsidR="00D32123" w:rsidRPr="00191C5E">
        <w:rPr>
          <w:rFonts w:ascii="Arial" w:hAnsi="Arial" w:cs="Arial"/>
          <w:bCs/>
          <w:sz w:val="22"/>
          <w:szCs w:val="22"/>
        </w:rPr>
        <w:t>rédito instaladas no Município de Itumbiara-GO</w:t>
      </w:r>
      <w:r w:rsidR="00CD4389" w:rsidRPr="00191C5E">
        <w:rPr>
          <w:rFonts w:ascii="Arial" w:hAnsi="Arial" w:cs="Arial"/>
          <w:sz w:val="22"/>
          <w:szCs w:val="22"/>
        </w:rPr>
        <w:t>, conforme regras constantes n</w:t>
      </w:r>
      <w:r w:rsidR="00D10A06" w:rsidRPr="00191C5E">
        <w:rPr>
          <w:rFonts w:ascii="Arial" w:hAnsi="Arial" w:cs="Arial"/>
          <w:sz w:val="22"/>
          <w:szCs w:val="22"/>
        </w:rPr>
        <w:t>o</w:t>
      </w:r>
      <w:r w:rsidR="00CD4389" w:rsidRPr="00191C5E">
        <w:rPr>
          <w:rFonts w:ascii="Arial" w:hAnsi="Arial" w:cs="Arial"/>
          <w:sz w:val="22"/>
          <w:szCs w:val="22"/>
        </w:rPr>
        <w:t xml:space="preserve"> Termo de Referência</w:t>
      </w:r>
      <w:r w:rsidR="004B10D5" w:rsidRPr="00191C5E">
        <w:rPr>
          <w:rFonts w:ascii="Arial" w:hAnsi="Arial" w:cs="Arial"/>
          <w:sz w:val="22"/>
          <w:szCs w:val="22"/>
        </w:rPr>
        <w:t>,</w:t>
      </w:r>
      <w:r w:rsidRPr="00191C5E">
        <w:rPr>
          <w:rFonts w:ascii="Arial" w:hAnsi="Arial" w:cs="Arial"/>
          <w:sz w:val="22"/>
          <w:szCs w:val="22"/>
        </w:rPr>
        <w:t xml:space="preserve"> que apresentarem os </w:t>
      </w:r>
      <w:r w:rsidR="00D32123" w:rsidRPr="00191C5E">
        <w:rPr>
          <w:rFonts w:ascii="Arial" w:hAnsi="Arial" w:cs="Arial"/>
          <w:sz w:val="22"/>
          <w:szCs w:val="22"/>
        </w:rPr>
        <w:t>d</w:t>
      </w:r>
      <w:r w:rsidRPr="00191C5E">
        <w:rPr>
          <w:rFonts w:ascii="Arial" w:hAnsi="Arial" w:cs="Arial"/>
          <w:sz w:val="22"/>
          <w:szCs w:val="22"/>
        </w:rPr>
        <w:t>ocumentos a seguir relacionados:</w:t>
      </w:r>
    </w:p>
    <w:p w14:paraId="092F2A42" w14:textId="77777777" w:rsidR="00EE7811" w:rsidRPr="00191C5E" w:rsidRDefault="00EE7811" w:rsidP="00C9105E">
      <w:pPr>
        <w:spacing w:line="320" w:lineRule="atLeast"/>
        <w:rPr>
          <w:rFonts w:ascii="Arial" w:hAnsi="Arial" w:cs="Arial"/>
          <w:sz w:val="22"/>
          <w:szCs w:val="22"/>
        </w:rPr>
      </w:pPr>
    </w:p>
    <w:p w14:paraId="7174D3D4" w14:textId="77777777" w:rsidR="00EE7811" w:rsidRPr="00191C5E" w:rsidRDefault="00EE7811" w:rsidP="00C9105E">
      <w:pPr>
        <w:spacing w:line="320" w:lineRule="atLeast"/>
        <w:ind w:left="709" w:hanging="709"/>
        <w:jc w:val="both"/>
        <w:rPr>
          <w:rFonts w:ascii="Arial" w:hAnsi="Arial" w:cs="Arial"/>
          <w:sz w:val="22"/>
          <w:szCs w:val="22"/>
        </w:rPr>
      </w:pPr>
      <w:r w:rsidRPr="00191C5E">
        <w:rPr>
          <w:rFonts w:ascii="Arial" w:hAnsi="Arial" w:cs="Arial"/>
          <w:sz w:val="22"/>
          <w:szCs w:val="22"/>
        </w:rPr>
        <w:t>2.1.1.</w:t>
      </w:r>
      <w:r w:rsidR="005C6A74" w:rsidRPr="00191C5E">
        <w:rPr>
          <w:rFonts w:ascii="Arial" w:hAnsi="Arial" w:cs="Arial"/>
          <w:sz w:val="22"/>
          <w:szCs w:val="22"/>
        </w:rPr>
        <w:t xml:space="preserve"> </w:t>
      </w:r>
      <w:r w:rsidRPr="00191C5E">
        <w:rPr>
          <w:rFonts w:ascii="Arial" w:hAnsi="Arial" w:cs="Arial"/>
          <w:sz w:val="22"/>
          <w:szCs w:val="22"/>
        </w:rPr>
        <w:t>Requerimento de Credenciamento, conforme modelo constante no Anexo II;</w:t>
      </w:r>
    </w:p>
    <w:p w14:paraId="29EF7283" w14:textId="77777777" w:rsidR="00A912E4" w:rsidRPr="00191C5E" w:rsidRDefault="00A912E4" w:rsidP="00C9105E">
      <w:pPr>
        <w:tabs>
          <w:tab w:val="left" w:pos="709"/>
        </w:tabs>
        <w:spacing w:line="320" w:lineRule="atLeast"/>
        <w:ind w:left="709" w:hanging="709"/>
        <w:jc w:val="both"/>
        <w:rPr>
          <w:rFonts w:ascii="Arial" w:hAnsi="Arial" w:cs="Arial"/>
          <w:sz w:val="22"/>
          <w:szCs w:val="22"/>
        </w:rPr>
      </w:pPr>
    </w:p>
    <w:p w14:paraId="6208E73A" w14:textId="77777777" w:rsidR="00EE7811" w:rsidRPr="00191C5E" w:rsidRDefault="00EE7811" w:rsidP="00C9105E">
      <w:pPr>
        <w:tabs>
          <w:tab w:val="left" w:pos="709"/>
        </w:tabs>
        <w:spacing w:line="320" w:lineRule="atLeast"/>
        <w:ind w:left="709" w:hanging="709"/>
        <w:jc w:val="both"/>
        <w:rPr>
          <w:rFonts w:ascii="Arial" w:hAnsi="Arial" w:cs="Arial"/>
          <w:sz w:val="22"/>
          <w:szCs w:val="22"/>
        </w:rPr>
      </w:pPr>
      <w:r w:rsidRPr="00191C5E">
        <w:rPr>
          <w:rFonts w:ascii="Arial" w:hAnsi="Arial" w:cs="Arial"/>
          <w:sz w:val="22"/>
          <w:szCs w:val="22"/>
        </w:rPr>
        <w:t>2.1.2. Declaração conforme modelo constante do Anexo III;</w:t>
      </w:r>
    </w:p>
    <w:p w14:paraId="0A9B7B88" w14:textId="77777777" w:rsidR="00A912E4" w:rsidRPr="00191C5E" w:rsidRDefault="00A912E4" w:rsidP="00C9105E">
      <w:pPr>
        <w:tabs>
          <w:tab w:val="left" w:pos="709"/>
        </w:tabs>
        <w:spacing w:line="320" w:lineRule="atLeast"/>
        <w:ind w:left="709" w:hanging="709"/>
        <w:jc w:val="both"/>
        <w:rPr>
          <w:rFonts w:ascii="Arial" w:hAnsi="Arial" w:cs="Arial"/>
          <w:sz w:val="22"/>
          <w:szCs w:val="22"/>
        </w:rPr>
      </w:pPr>
    </w:p>
    <w:p w14:paraId="09DED39F" w14:textId="77777777" w:rsidR="00EE7811" w:rsidRPr="00191C5E" w:rsidRDefault="00EE7811" w:rsidP="00C9105E">
      <w:pPr>
        <w:tabs>
          <w:tab w:val="left" w:pos="709"/>
        </w:tabs>
        <w:spacing w:line="320" w:lineRule="atLeast"/>
        <w:ind w:left="709" w:hanging="709"/>
        <w:jc w:val="both"/>
        <w:rPr>
          <w:rFonts w:ascii="Arial" w:hAnsi="Arial" w:cs="Arial"/>
          <w:sz w:val="22"/>
          <w:szCs w:val="22"/>
        </w:rPr>
      </w:pPr>
      <w:r w:rsidRPr="00191C5E">
        <w:rPr>
          <w:rFonts w:ascii="Arial" w:hAnsi="Arial" w:cs="Arial"/>
          <w:sz w:val="22"/>
          <w:szCs w:val="22"/>
        </w:rPr>
        <w:t xml:space="preserve">2.1.3. </w:t>
      </w:r>
      <w:r w:rsidR="00425A35" w:rsidRPr="00191C5E">
        <w:rPr>
          <w:rFonts w:ascii="Arial" w:hAnsi="Arial" w:cs="Arial"/>
          <w:sz w:val="22"/>
          <w:szCs w:val="22"/>
        </w:rPr>
        <w:t>T</w:t>
      </w:r>
      <w:r w:rsidRPr="00191C5E">
        <w:rPr>
          <w:rFonts w:ascii="Arial" w:hAnsi="Arial" w:cs="Arial"/>
          <w:sz w:val="22"/>
          <w:szCs w:val="22"/>
        </w:rPr>
        <w:t>ermo de Confidencialidade conforme modelo constante do Anexo IV;</w:t>
      </w:r>
    </w:p>
    <w:p w14:paraId="44692B9D" w14:textId="77777777" w:rsidR="00A912E4" w:rsidRPr="00191C5E" w:rsidRDefault="00A912E4" w:rsidP="00C9105E">
      <w:pPr>
        <w:spacing w:line="320" w:lineRule="atLeast"/>
        <w:ind w:left="709" w:hanging="709"/>
        <w:jc w:val="both"/>
        <w:rPr>
          <w:rFonts w:ascii="Arial" w:hAnsi="Arial" w:cs="Arial"/>
          <w:sz w:val="22"/>
          <w:szCs w:val="22"/>
        </w:rPr>
      </w:pPr>
    </w:p>
    <w:p w14:paraId="11BB105D" w14:textId="77777777" w:rsidR="00EE7811" w:rsidRPr="00191C5E" w:rsidRDefault="00EE7811" w:rsidP="00C9105E">
      <w:pPr>
        <w:spacing w:line="320" w:lineRule="atLeast"/>
        <w:ind w:left="709" w:hanging="709"/>
        <w:jc w:val="both"/>
        <w:rPr>
          <w:rFonts w:ascii="Arial" w:hAnsi="Arial" w:cs="Arial"/>
          <w:sz w:val="22"/>
          <w:szCs w:val="22"/>
        </w:rPr>
      </w:pPr>
      <w:r w:rsidRPr="00191C5E">
        <w:rPr>
          <w:rFonts w:ascii="Arial" w:hAnsi="Arial" w:cs="Arial"/>
          <w:sz w:val="22"/>
          <w:szCs w:val="22"/>
        </w:rPr>
        <w:t xml:space="preserve">2.1.4. </w:t>
      </w:r>
      <w:r w:rsidR="005C6A74" w:rsidRPr="00191C5E">
        <w:rPr>
          <w:rFonts w:ascii="Arial" w:hAnsi="Arial" w:cs="Arial"/>
          <w:sz w:val="22"/>
          <w:szCs w:val="22"/>
        </w:rPr>
        <w:t xml:space="preserve"> </w:t>
      </w:r>
      <w:r w:rsidRPr="00191C5E">
        <w:rPr>
          <w:rFonts w:ascii="Arial" w:hAnsi="Arial" w:cs="Arial"/>
          <w:sz w:val="22"/>
          <w:szCs w:val="22"/>
        </w:rPr>
        <w:t>Estatuto Social;</w:t>
      </w:r>
    </w:p>
    <w:p w14:paraId="506F6998" w14:textId="77777777" w:rsidR="00A912E4" w:rsidRPr="00191C5E" w:rsidRDefault="00A912E4" w:rsidP="00C9105E">
      <w:pPr>
        <w:spacing w:line="320" w:lineRule="atLeast"/>
        <w:ind w:left="709" w:hanging="709"/>
        <w:jc w:val="both"/>
        <w:rPr>
          <w:rFonts w:ascii="Arial" w:hAnsi="Arial" w:cs="Arial"/>
          <w:sz w:val="22"/>
          <w:szCs w:val="22"/>
        </w:rPr>
      </w:pPr>
    </w:p>
    <w:p w14:paraId="5D32D3B1" w14:textId="16873C70" w:rsidR="00EE7811" w:rsidRPr="00191C5E" w:rsidRDefault="00EE7811" w:rsidP="00C9105E">
      <w:pPr>
        <w:spacing w:line="320" w:lineRule="atLeast"/>
        <w:ind w:left="709" w:hanging="709"/>
        <w:jc w:val="both"/>
        <w:rPr>
          <w:rFonts w:ascii="Arial" w:hAnsi="Arial" w:cs="Arial"/>
          <w:sz w:val="22"/>
          <w:szCs w:val="22"/>
        </w:rPr>
      </w:pPr>
      <w:r w:rsidRPr="00191C5E">
        <w:rPr>
          <w:rFonts w:ascii="Arial" w:hAnsi="Arial" w:cs="Arial"/>
          <w:sz w:val="22"/>
          <w:szCs w:val="22"/>
        </w:rPr>
        <w:t>2.1.</w:t>
      </w:r>
      <w:r w:rsidR="00FB1A13" w:rsidRPr="00191C5E">
        <w:rPr>
          <w:rFonts w:ascii="Arial" w:hAnsi="Arial" w:cs="Arial"/>
          <w:sz w:val="22"/>
          <w:szCs w:val="22"/>
        </w:rPr>
        <w:t>5</w:t>
      </w:r>
      <w:r w:rsidRPr="00191C5E">
        <w:rPr>
          <w:rFonts w:ascii="Arial" w:hAnsi="Arial" w:cs="Arial"/>
          <w:sz w:val="22"/>
          <w:szCs w:val="22"/>
        </w:rPr>
        <w:t>.</w:t>
      </w:r>
      <w:r w:rsidRPr="00191C5E">
        <w:rPr>
          <w:rFonts w:ascii="Arial" w:hAnsi="Arial" w:cs="Arial"/>
          <w:sz w:val="22"/>
          <w:szCs w:val="22"/>
        </w:rPr>
        <w:tab/>
        <w:t xml:space="preserve">Prova de inscrição no Cadastro Nacional de Pessoa Jurídica do Ministério da </w:t>
      </w:r>
      <w:r w:rsidR="006A583F">
        <w:rPr>
          <w:rFonts w:ascii="Arial" w:hAnsi="Arial" w:cs="Arial"/>
          <w:sz w:val="22"/>
          <w:szCs w:val="22"/>
        </w:rPr>
        <w:t>Economia</w:t>
      </w:r>
      <w:r w:rsidRPr="00191C5E">
        <w:rPr>
          <w:rFonts w:ascii="Arial" w:hAnsi="Arial" w:cs="Arial"/>
          <w:sz w:val="22"/>
          <w:szCs w:val="22"/>
        </w:rPr>
        <w:t xml:space="preserve"> – CNPJ/M</w:t>
      </w:r>
      <w:r w:rsidR="006A583F">
        <w:rPr>
          <w:rFonts w:ascii="Arial" w:hAnsi="Arial" w:cs="Arial"/>
          <w:sz w:val="22"/>
          <w:szCs w:val="22"/>
        </w:rPr>
        <w:t>E</w:t>
      </w:r>
      <w:r w:rsidRPr="00191C5E">
        <w:rPr>
          <w:rFonts w:ascii="Arial" w:hAnsi="Arial" w:cs="Arial"/>
          <w:sz w:val="22"/>
          <w:szCs w:val="22"/>
        </w:rPr>
        <w:t>;</w:t>
      </w:r>
    </w:p>
    <w:p w14:paraId="01F02796" w14:textId="77777777" w:rsidR="00A912E4" w:rsidRPr="00191C5E" w:rsidRDefault="00A912E4" w:rsidP="00C9105E">
      <w:pPr>
        <w:spacing w:line="320" w:lineRule="atLeast"/>
        <w:ind w:left="709" w:hanging="709"/>
        <w:jc w:val="both"/>
        <w:rPr>
          <w:rFonts w:ascii="Arial" w:hAnsi="Arial" w:cs="Arial"/>
          <w:sz w:val="22"/>
          <w:szCs w:val="22"/>
        </w:rPr>
      </w:pPr>
    </w:p>
    <w:p w14:paraId="752B69C0" w14:textId="77777777" w:rsidR="00EE7811" w:rsidRPr="00191C5E" w:rsidRDefault="00EE7811" w:rsidP="00C9105E">
      <w:pPr>
        <w:spacing w:line="320" w:lineRule="atLeast"/>
        <w:jc w:val="both"/>
        <w:rPr>
          <w:rFonts w:ascii="Arial" w:hAnsi="Arial" w:cs="Arial"/>
          <w:sz w:val="22"/>
          <w:szCs w:val="22"/>
        </w:rPr>
      </w:pPr>
      <w:r w:rsidRPr="00191C5E">
        <w:rPr>
          <w:rFonts w:ascii="Arial" w:hAnsi="Arial" w:cs="Arial"/>
          <w:sz w:val="22"/>
          <w:szCs w:val="22"/>
        </w:rPr>
        <w:t>2.1.</w:t>
      </w:r>
      <w:r w:rsidR="00FB1A13" w:rsidRPr="00191C5E">
        <w:rPr>
          <w:rFonts w:ascii="Arial" w:hAnsi="Arial" w:cs="Arial"/>
          <w:sz w:val="22"/>
          <w:szCs w:val="22"/>
        </w:rPr>
        <w:t>6</w:t>
      </w:r>
      <w:r w:rsidRPr="00191C5E">
        <w:rPr>
          <w:rFonts w:ascii="Arial" w:hAnsi="Arial" w:cs="Arial"/>
          <w:sz w:val="22"/>
          <w:szCs w:val="22"/>
        </w:rPr>
        <w:t>.</w:t>
      </w:r>
      <w:r w:rsidRPr="00191C5E">
        <w:rPr>
          <w:rFonts w:ascii="Arial" w:hAnsi="Arial" w:cs="Arial"/>
          <w:sz w:val="22"/>
          <w:szCs w:val="22"/>
        </w:rPr>
        <w:tab/>
      </w:r>
      <w:r w:rsidR="002E099D" w:rsidRPr="00191C5E">
        <w:rPr>
          <w:rFonts w:ascii="Arial" w:hAnsi="Arial" w:cs="Arial"/>
          <w:sz w:val="22"/>
          <w:szCs w:val="22"/>
        </w:rPr>
        <w:t>Prova de regularidade para com a Fazenda Pública Federal por meio de Certidão Conjunta emitida pela Procuradoria Geral da Fazenda Nacional e Secretaria da Receita Federal do Brasil, relativa à Dívida Ativa da União e aos tributos administrados pela Secretaria da Receita Federal do Brasil</w:t>
      </w:r>
      <w:r w:rsidRPr="00191C5E">
        <w:rPr>
          <w:rFonts w:ascii="Arial" w:hAnsi="Arial" w:cs="Arial"/>
          <w:sz w:val="22"/>
          <w:szCs w:val="22"/>
        </w:rPr>
        <w:t>;</w:t>
      </w:r>
    </w:p>
    <w:p w14:paraId="1D84D6CD" w14:textId="77777777" w:rsidR="00A912E4" w:rsidRPr="00191C5E" w:rsidRDefault="00A912E4" w:rsidP="00C9105E">
      <w:pPr>
        <w:spacing w:line="320" w:lineRule="atLeast"/>
        <w:ind w:left="709" w:hanging="709"/>
        <w:jc w:val="both"/>
        <w:rPr>
          <w:rFonts w:ascii="Arial" w:hAnsi="Arial" w:cs="Arial"/>
          <w:sz w:val="22"/>
          <w:szCs w:val="22"/>
        </w:rPr>
      </w:pPr>
    </w:p>
    <w:p w14:paraId="0C313E2F" w14:textId="77777777" w:rsidR="00EE7811" w:rsidRPr="00191C5E" w:rsidRDefault="00EE7811" w:rsidP="00C9105E">
      <w:pPr>
        <w:spacing w:line="320" w:lineRule="atLeast"/>
        <w:jc w:val="both"/>
        <w:rPr>
          <w:rFonts w:ascii="Arial" w:hAnsi="Arial" w:cs="Arial"/>
          <w:sz w:val="22"/>
          <w:szCs w:val="22"/>
        </w:rPr>
      </w:pPr>
      <w:r w:rsidRPr="00191C5E">
        <w:rPr>
          <w:rFonts w:ascii="Arial" w:hAnsi="Arial" w:cs="Arial"/>
          <w:sz w:val="22"/>
          <w:szCs w:val="22"/>
        </w:rPr>
        <w:t>2.1.</w:t>
      </w:r>
      <w:r w:rsidR="00FB1A13" w:rsidRPr="00191C5E">
        <w:rPr>
          <w:rFonts w:ascii="Arial" w:hAnsi="Arial" w:cs="Arial"/>
          <w:sz w:val="22"/>
          <w:szCs w:val="22"/>
        </w:rPr>
        <w:t>7</w:t>
      </w:r>
      <w:r w:rsidRPr="00191C5E">
        <w:rPr>
          <w:rFonts w:ascii="Arial" w:hAnsi="Arial" w:cs="Arial"/>
          <w:sz w:val="22"/>
          <w:szCs w:val="22"/>
        </w:rPr>
        <w:t>. Prova de regularidade perante a Fazenda Estadual através de "Certidão Negativa – ou Positiva com Efeitos Negativos - de Débito" emitida pela Secretaria de Estado;</w:t>
      </w:r>
    </w:p>
    <w:p w14:paraId="582B3E08" w14:textId="77777777" w:rsidR="00A912E4" w:rsidRPr="00191C5E" w:rsidRDefault="00A912E4" w:rsidP="00C9105E">
      <w:pPr>
        <w:spacing w:line="320" w:lineRule="atLeast"/>
        <w:ind w:left="709" w:hanging="709"/>
        <w:jc w:val="both"/>
        <w:rPr>
          <w:rFonts w:ascii="Arial" w:hAnsi="Arial" w:cs="Arial"/>
          <w:sz w:val="22"/>
          <w:szCs w:val="22"/>
        </w:rPr>
      </w:pPr>
    </w:p>
    <w:p w14:paraId="0DF79226" w14:textId="77777777" w:rsidR="00EE7811" w:rsidRPr="00191C5E" w:rsidRDefault="00EE7811" w:rsidP="00C9105E">
      <w:pPr>
        <w:spacing w:line="320" w:lineRule="atLeast"/>
        <w:jc w:val="both"/>
        <w:rPr>
          <w:rFonts w:ascii="Arial" w:hAnsi="Arial" w:cs="Arial"/>
          <w:sz w:val="22"/>
          <w:szCs w:val="22"/>
        </w:rPr>
      </w:pPr>
      <w:r w:rsidRPr="00191C5E">
        <w:rPr>
          <w:rFonts w:ascii="Arial" w:hAnsi="Arial" w:cs="Arial"/>
          <w:sz w:val="22"/>
          <w:szCs w:val="22"/>
        </w:rPr>
        <w:t>2.1.</w:t>
      </w:r>
      <w:r w:rsidR="00FB1A13" w:rsidRPr="00191C5E">
        <w:rPr>
          <w:rFonts w:ascii="Arial" w:hAnsi="Arial" w:cs="Arial"/>
          <w:sz w:val="22"/>
          <w:szCs w:val="22"/>
        </w:rPr>
        <w:t>8</w:t>
      </w:r>
      <w:r w:rsidRPr="00191C5E">
        <w:rPr>
          <w:rFonts w:ascii="Arial" w:hAnsi="Arial" w:cs="Arial"/>
          <w:sz w:val="22"/>
          <w:szCs w:val="22"/>
        </w:rPr>
        <w:t xml:space="preserve">. </w:t>
      </w:r>
      <w:r w:rsidR="00BF32D8" w:rsidRPr="00191C5E">
        <w:rPr>
          <w:rFonts w:ascii="Arial" w:hAnsi="Arial" w:cs="Arial"/>
          <w:sz w:val="22"/>
          <w:szCs w:val="22"/>
        </w:rPr>
        <w:t xml:space="preserve"> </w:t>
      </w:r>
      <w:r w:rsidRPr="00191C5E">
        <w:rPr>
          <w:rFonts w:ascii="Arial" w:hAnsi="Arial" w:cs="Arial"/>
          <w:sz w:val="22"/>
          <w:szCs w:val="22"/>
        </w:rPr>
        <w:t>Prova de regularidade perante a Fazenda Municipal através de Certidão Negativa – ou Positiva com Efeitos Negativos - de Débitos;</w:t>
      </w:r>
    </w:p>
    <w:p w14:paraId="6DAE7C17" w14:textId="77777777" w:rsidR="00A912E4" w:rsidRPr="00191C5E" w:rsidRDefault="00A912E4" w:rsidP="00C9105E">
      <w:pPr>
        <w:spacing w:line="320" w:lineRule="atLeast"/>
        <w:ind w:left="851" w:hanging="851"/>
        <w:jc w:val="both"/>
        <w:rPr>
          <w:rFonts w:ascii="Arial" w:hAnsi="Arial" w:cs="Arial"/>
          <w:sz w:val="22"/>
          <w:szCs w:val="22"/>
        </w:rPr>
      </w:pPr>
    </w:p>
    <w:p w14:paraId="59DB78B6" w14:textId="77777777" w:rsidR="00EE7811" w:rsidRPr="00191C5E" w:rsidRDefault="00EE7811" w:rsidP="00C9105E">
      <w:pPr>
        <w:spacing w:line="320" w:lineRule="atLeast"/>
        <w:ind w:left="851" w:hanging="851"/>
        <w:jc w:val="both"/>
        <w:rPr>
          <w:rFonts w:ascii="Arial" w:hAnsi="Arial" w:cs="Arial"/>
          <w:sz w:val="22"/>
          <w:szCs w:val="22"/>
        </w:rPr>
      </w:pPr>
      <w:r w:rsidRPr="00191C5E">
        <w:rPr>
          <w:rFonts w:ascii="Arial" w:hAnsi="Arial" w:cs="Arial"/>
          <w:sz w:val="22"/>
          <w:szCs w:val="22"/>
        </w:rPr>
        <w:t>2.1.</w:t>
      </w:r>
      <w:r w:rsidR="00FB1A13" w:rsidRPr="00191C5E">
        <w:rPr>
          <w:rFonts w:ascii="Arial" w:hAnsi="Arial" w:cs="Arial"/>
          <w:sz w:val="22"/>
          <w:szCs w:val="22"/>
        </w:rPr>
        <w:t>9</w:t>
      </w:r>
      <w:r w:rsidRPr="00191C5E">
        <w:rPr>
          <w:rFonts w:ascii="Arial" w:hAnsi="Arial" w:cs="Arial"/>
          <w:sz w:val="22"/>
          <w:szCs w:val="22"/>
        </w:rPr>
        <w:t>. Certificado de Regularidade junto ao FGTS expedido pela Caixa Econômica Federal;</w:t>
      </w:r>
    </w:p>
    <w:p w14:paraId="53B2CFC8" w14:textId="77777777" w:rsidR="00A912E4" w:rsidRPr="00191C5E" w:rsidRDefault="00A912E4" w:rsidP="00C9105E">
      <w:pPr>
        <w:spacing w:line="320" w:lineRule="atLeast"/>
        <w:ind w:left="851" w:hanging="851"/>
        <w:jc w:val="both"/>
        <w:rPr>
          <w:rFonts w:ascii="Arial" w:hAnsi="Arial" w:cs="Arial"/>
          <w:sz w:val="22"/>
          <w:szCs w:val="22"/>
        </w:rPr>
      </w:pPr>
    </w:p>
    <w:p w14:paraId="0DDA1A8E" w14:textId="77777777" w:rsidR="00EE7811" w:rsidRPr="00191C5E" w:rsidRDefault="00EE7811" w:rsidP="00C9105E">
      <w:pPr>
        <w:spacing w:line="320" w:lineRule="atLeast"/>
        <w:ind w:left="851" w:hanging="851"/>
        <w:jc w:val="both"/>
        <w:rPr>
          <w:rFonts w:ascii="Arial" w:hAnsi="Arial" w:cs="Arial"/>
          <w:sz w:val="22"/>
          <w:szCs w:val="22"/>
        </w:rPr>
      </w:pPr>
      <w:r w:rsidRPr="00191C5E">
        <w:rPr>
          <w:rFonts w:ascii="Arial" w:hAnsi="Arial" w:cs="Arial"/>
          <w:sz w:val="22"/>
          <w:szCs w:val="22"/>
        </w:rPr>
        <w:t>2.1.1</w:t>
      </w:r>
      <w:r w:rsidR="00FB1A13" w:rsidRPr="00191C5E">
        <w:rPr>
          <w:rFonts w:ascii="Arial" w:hAnsi="Arial" w:cs="Arial"/>
          <w:sz w:val="22"/>
          <w:szCs w:val="22"/>
        </w:rPr>
        <w:t>0</w:t>
      </w:r>
      <w:r w:rsidR="002E099D" w:rsidRPr="00191C5E">
        <w:rPr>
          <w:rFonts w:ascii="Arial" w:hAnsi="Arial" w:cs="Arial"/>
          <w:sz w:val="22"/>
          <w:szCs w:val="22"/>
        </w:rPr>
        <w:t>.</w:t>
      </w:r>
      <w:r w:rsidRPr="00191C5E">
        <w:rPr>
          <w:rFonts w:ascii="Arial" w:hAnsi="Arial" w:cs="Arial"/>
          <w:sz w:val="22"/>
          <w:szCs w:val="22"/>
        </w:rPr>
        <w:t xml:space="preserve"> Certidão Negativa de Débitos Trabalhistas (Lei 12.440/11)</w:t>
      </w:r>
      <w:r w:rsidR="00AD2F2C" w:rsidRPr="00191C5E">
        <w:rPr>
          <w:rFonts w:ascii="Arial" w:hAnsi="Arial" w:cs="Arial"/>
          <w:sz w:val="22"/>
          <w:szCs w:val="22"/>
        </w:rPr>
        <w:t>.</w:t>
      </w:r>
    </w:p>
    <w:p w14:paraId="03396679" w14:textId="31178DB6" w:rsidR="00EE7811" w:rsidRDefault="00EE7811" w:rsidP="00C9105E">
      <w:pPr>
        <w:widowControl w:val="0"/>
        <w:spacing w:line="320" w:lineRule="atLeast"/>
        <w:jc w:val="both"/>
        <w:rPr>
          <w:rFonts w:ascii="Arial" w:hAnsi="Arial" w:cs="Arial"/>
          <w:b/>
          <w:bCs/>
          <w:sz w:val="22"/>
          <w:szCs w:val="22"/>
        </w:rPr>
      </w:pPr>
    </w:p>
    <w:p w14:paraId="6FA450B6" w14:textId="77777777" w:rsidR="004F479A" w:rsidRPr="00191C5E" w:rsidRDefault="004F479A" w:rsidP="00C9105E">
      <w:pPr>
        <w:widowControl w:val="0"/>
        <w:spacing w:line="320" w:lineRule="atLeast"/>
        <w:jc w:val="both"/>
        <w:rPr>
          <w:rFonts w:ascii="Arial" w:hAnsi="Arial" w:cs="Arial"/>
          <w:b/>
          <w:bCs/>
          <w:sz w:val="22"/>
          <w:szCs w:val="22"/>
        </w:rPr>
      </w:pPr>
    </w:p>
    <w:p w14:paraId="4C1CDBDD" w14:textId="77777777" w:rsidR="00D22F8F" w:rsidRPr="00191C5E" w:rsidRDefault="00127F4B" w:rsidP="00C9105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
          <w:bCs/>
          <w:sz w:val="22"/>
          <w:szCs w:val="22"/>
        </w:rPr>
      </w:pPr>
      <w:r w:rsidRPr="00191C5E">
        <w:rPr>
          <w:rFonts w:ascii="Arial" w:hAnsi="Arial" w:cs="Arial"/>
          <w:b/>
          <w:bCs/>
          <w:sz w:val="22"/>
          <w:szCs w:val="22"/>
        </w:rPr>
        <w:t>3. DA</w:t>
      </w:r>
      <w:r w:rsidR="00D22F8F" w:rsidRPr="00191C5E">
        <w:rPr>
          <w:rFonts w:ascii="Arial" w:hAnsi="Arial" w:cs="Arial"/>
          <w:b/>
          <w:bCs/>
          <w:sz w:val="22"/>
          <w:szCs w:val="22"/>
        </w:rPr>
        <w:t xml:space="preserve"> ENTREGA DO ENVELOPE </w:t>
      </w:r>
      <w:r w:rsidR="00643322" w:rsidRPr="00191C5E">
        <w:rPr>
          <w:rFonts w:ascii="Arial" w:hAnsi="Arial" w:cs="Arial"/>
          <w:b/>
          <w:bCs/>
          <w:sz w:val="22"/>
          <w:szCs w:val="22"/>
        </w:rPr>
        <w:t xml:space="preserve">CONTENDO A </w:t>
      </w:r>
      <w:r w:rsidR="00D22F8F" w:rsidRPr="00191C5E">
        <w:rPr>
          <w:rFonts w:ascii="Arial" w:hAnsi="Arial" w:cs="Arial"/>
          <w:b/>
          <w:bCs/>
          <w:sz w:val="22"/>
          <w:szCs w:val="22"/>
        </w:rPr>
        <w:t>DOCUMENTAÇÃO</w:t>
      </w:r>
    </w:p>
    <w:p w14:paraId="0A2B9810" w14:textId="77777777" w:rsidR="00462D86" w:rsidRPr="00191C5E" w:rsidRDefault="00462D86" w:rsidP="00C9105E">
      <w:pPr>
        <w:widowControl w:val="0"/>
        <w:spacing w:line="320" w:lineRule="atLeast"/>
        <w:rPr>
          <w:rFonts w:ascii="Arial" w:hAnsi="Arial" w:cs="Arial"/>
          <w:b/>
          <w:bCs/>
          <w:sz w:val="22"/>
          <w:szCs w:val="22"/>
        </w:rPr>
      </w:pPr>
    </w:p>
    <w:p w14:paraId="45756212" w14:textId="0C381733" w:rsidR="00D22F8F" w:rsidRPr="00191C5E" w:rsidRDefault="00D22F8F" w:rsidP="00C9105E">
      <w:pPr>
        <w:widowControl w:val="0"/>
        <w:spacing w:line="320" w:lineRule="atLeast"/>
        <w:jc w:val="both"/>
        <w:rPr>
          <w:rFonts w:ascii="Arial" w:hAnsi="Arial" w:cs="Arial"/>
          <w:sz w:val="22"/>
          <w:szCs w:val="22"/>
        </w:rPr>
      </w:pPr>
      <w:r w:rsidRPr="00191C5E">
        <w:rPr>
          <w:rFonts w:ascii="Arial" w:hAnsi="Arial" w:cs="Arial"/>
          <w:bCs/>
          <w:sz w:val="22"/>
          <w:szCs w:val="22"/>
        </w:rPr>
        <w:t>3.1.</w:t>
      </w:r>
      <w:r w:rsidRPr="00191C5E">
        <w:rPr>
          <w:rFonts w:ascii="Arial" w:hAnsi="Arial" w:cs="Arial"/>
          <w:b/>
          <w:bCs/>
          <w:sz w:val="22"/>
          <w:szCs w:val="22"/>
        </w:rPr>
        <w:t xml:space="preserve"> </w:t>
      </w:r>
      <w:r w:rsidR="00FB1A13" w:rsidRPr="00191C5E">
        <w:rPr>
          <w:rFonts w:ascii="Arial" w:hAnsi="Arial" w:cs="Arial"/>
          <w:bCs/>
          <w:sz w:val="22"/>
          <w:szCs w:val="22"/>
        </w:rPr>
        <w:t xml:space="preserve">Os </w:t>
      </w:r>
      <w:r w:rsidRPr="00191C5E">
        <w:rPr>
          <w:rFonts w:ascii="Arial" w:hAnsi="Arial" w:cs="Arial"/>
          <w:sz w:val="22"/>
          <w:szCs w:val="22"/>
        </w:rPr>
        <w:t>interessad</w:t>
      </w:r>
      <w:r w:rsidR="00FB1A13" w:rsidRPr="00191C5E">
        <w:rPr>
          <w:rFonts w:ascii="Arial" w:hAnsi="Arial" w:cs="Arial"/>
          <w:sz w:val="22"/>
          <w:szCs w:val="22"/>
        </w:rPr>
        <w:t>os</w:t>
      </w:r>
      <w:r w:rsidRPr="00191C5E">
        <w:rPr>
          <w:rFonts w:ascii="Arial" w:hAnsi="Arial" w:cs="Arial"/>
          <w:sz w:val="22"/>
          <w:szCs w:val="22"/>
        </w:rPr>
        <w:t xml:space="preserve"> em participar do presente credenciamento deverão encaminhar os documentos enumerados no item 2</w:t>
      </w:r>
      <w:r w:rsidR="00150E44">
        <w:rPr>
          <w:rFonts w:ascii="Arial" w:hAnsi="Arial" w:cs="Arial"/>
          <w:sz w:val="22"/>
          <w:szCs w:val="22"/>
        </w:rPr>
        <w:t xml:space="preserve"> (dois)</w:t>
      </w:r>
      <w:r w:rsidRPr="00191C5E">
        <w:rPr>
          <w:rFonts w:ascii="Arial" w:hAnsi="Arial" w:cs="Arial"/>
          <w:sz w:val="22"/>
          <w:szCs w:val="22"/>
        </w:rPr>
        <w:t>, em um único envelope opaco, fechado e rubricado no lacre, contendo no anverso os seguintes dizeres:</w:t>
      </w:r>
    </w:p>
    <w:p w14:paraId="43403896" w14:textId="77777777" w:rsidR="00BE2015" w:rsidRPr="00191C5E" w:rsidRDefault="00BE2015" w:rsidP="00C9105E">
      <w:pPr>
        <w:widowControl w:val="0"/>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D22F8F" w:rsidRPr="00191C5E" w14:paraId="2CCBA170" w14:textId="77777777" w:rsidTr="00B869DF">
        <w:trPr>
          <w:trHeight w:val="1976"/>
          <w:jc w:val="center"/>
        </w:trPr>
        <w:tc>
          <w:tcPr>
            <w:tcW w:w="9485" w:type="dxa"/>
            <w:shd w:val="clear" w:color="auto" w:fill="auto"/>
          </w:tcPr>
          <w:p w14:paraId="11C7A97D" w14:textId="77777777" w:rsidR="003D4E5D" w:rsidRPr="00191C5E" w:rsidRDefault="003D4E5D" w:rsidP="00C9105E">
            <w:pPr>
              <w:spacing w:line="320" w:lineRule="atLeast"/>
              <w:rPr>
                <w:rFonts w:ascii="Arial" w:hAnsi="Arial" w:cs="Arial"/>
                <w:b/>
                <w:sz w:val="22"/>
                <w:szCs w:val="22"/>
              </w:rPr>
            </w:pPr>
          </w:p>
          <w:p w14:paraId="33BDCF77" w14:textId="77777777" w:rsidR="00D22F8F" w:rsidRPr="00191C5E" w:rsidRDefault="00D22F8F" w:rsidP="00C9105E">
            <w:pPr>
              <w:spacing w:line="320" w:lineRule="atLeast"/>
              <w:rPr>
                <w:rFonts w:ascii="Arial" w:hAnsi="Arial" w:cs="Arial"/>
                <w:b/>
                <w:bCs/>
                <w:sz w:val="22"/>
                <w:szCs w:val="22"/>
              </w:rPr>
            </w:pPr>
            <w:r w:rsidRPr="00191C5E">
              <w:rPr>
                <w:rFonts w:ascii="Arial" w:hAnsi="Arial" w:cs="Arial"/>
                <w:b/>
                <w:sz w:val="22"/>
                <w:szCs w:val="22"/>
              </w:rPr>
              <w:t>AGÊNCIA DE FOMENTO D</w:t>
            </w:r>
            <w:r w:rsidR="007E7EA1" w:rsidRPr="00191C5E">
              <w:rPr>
                <w:rFonts w:ascii="Arial" w:hAnsi="Arial" w:cs="Arial"/>
                <w:b/>
                <w:sz w:val="22"/>
                <w:szCs w:val="22"/>
              </w:rPr>
              <w:t>E GOIÁS</w:t>
            </w:r>
            <w:r w:rsidRPr="00191C5E">
              <w:rPr>
                <w:rFonts w:ascii="Arial" w:hAnsi="Arial" w:cs="Arial"/>
                <w:b/>
                <w:sz w:val="22"/>
                <w:szCs w:val="22"/>
              </w:rPr>
              <w:t xml:space="preserve"> S</w:t>
            </w:r>
            <w:r w:rsidR="007E7EA1" w:rsidRPr="00191C5E">
              <w:rPr>
                <w:rFonts w:ascii="Arial" w:hAnsi="Arial" w:cs="Arial"/>
                <w:b/>
                <w:sz w:val="22"/>
                <w:szCs w:val="22"/>
              </w:rPr>
              <w:t>/</w:t>
            </w:r>
            <w:r w:rsidRPr="00191C5E">
              <w:rPr>
                <w:rFonts w:ascii="Arial" w:hAnsi="Arial" w:cs="Arial"/>
                <w:b/>
                <w:sz w:val="22"/>
                <w:szCs w:val="22"/>
              </w:rPr>
              <w:t>A - G</w:t>
            </w:r>
            <w:r w:rsidR="007E7EA1" w:rsidRPr="00191C5E">
              <w:rPr>
                <w:rFonts w:ascii="Arial" w:hAnsi="Arial" w:cs="Arial"/>
                <w:b/>
                <w:sz w:val="22"/>
                <w:szCs w:val="22"/>
              </w:rPr>
              <w:t>OIÁSFOMENTO</w:t>
            </w:r>
          </w:p>
          <w:p w14:paraId="13CCE4C5" w14:textId="0AC3DC28" w:rsidR="00D22F8F" w:rsidRPr="00191C5E" w:rsidRDefault="00D22F8F" w:rsidP="00C9105E">
            <w:pPr>
              <w:spacing w:line="320" w:lineRule="atLeast"/>
              <w:rPr>
                <w:rFonts w:ascii="Arial" w:hAnsi="Arial" w:cs="Arial"/>
                <w:b/>
                <w:bCs/>
                <w:sz w:val="22"/>
                <w:szCs w:val="22"/>
              </w:rPr>
            </w:pPr>
            <w:r w:rsidRPr="00191C5E">
              <w:rPr>
                <w:rFonts w:ascii="Arial" w:hAnsi="Arial" w:cs="Arial"/>
                <w:b/>
                <w:bCs/>
                <w:sz w:val="22"/>
                <w:szCs w:val="22"/>
              </w:rPr>
              <w:t>CREDENCIAMENTO GOIÁSFOMENTO nº 00</w:t>
            </w:r>
            <w:r w:rsidR="00B4052D">
              <w:rPr>
                <w:rFonts w:ascii="Arial" w:hAnsi="Arial" w:cs="Arial"/>
                <w:b/>
                <w:bCs/>
                <w:sz w:val="22"/>
                <w:szCs w:val="22"/>
              </w:rPr>
              <w:t>1</w:t>
            </w:r>
            <w:r w:rsidRPr="00191C5E">
              <w:rPr>
                <w:rFonts w:ascii="Arial" w:hAnsi="Arial" w:cs="Arial"/>
                <w:b/>
                <w:bCs/>
                <w:sz w:val="22"/>
                <w:szCs w:val="22"/>
              </w:rPr>
              <w:t>/20</w:t>
            </w:r>
            <w:r w:rsidR="007D5CB8" w:rsidRPr="00191C5E">
              <w:rPr>
                <w:rFonts w:ascii="Arial" w:hAnsi="Arial" w:cs="Arial"/>
                <w:b/>
                <w:bCs/>
                <w:sz w:val="22"/>
                <w:szCs w:val="22"/>
              </w:rPr>
              <w:t>2</w:t>
            </w:r>
            <w:r w:rsidR="00B4052D">
              <w:rPr>
                <w:rFonts w:ascii="Arial" w:hAnsi="Arial" w:cs="Arial"/>
                <w:b/>
                <w:bCs/>
                <w:sz w:val="22"/>
                <w:szCs w:val="22"/>
              </w:rPr>
              <w:t>2</w:t>
            </w:r>
          </w:p>
          <w:p w14:paraId="3671198E" w14:textId="77777777" w:rsidR="0054343C" w:rsidRPr="00191C5E" w:rsidRDefault="00D22F8F" w:rsidP="00C9105E">
            <w:pPr>
              <w:spacing w:line="320" w:lineRule="atLeast"/>
              <w:rPr>
                <w:rFonts w:ascii="Arial" w:hAnsi="Arial" w:cs="Arial"/>
                <w:b/>
                <w:bCs/>
                <w:sz w:val="22"/>
                <w:szCs w:val="22"/>
              </w:rPr>
            </w:pPr>
            <w:r w:rsidRPr="00191C5E">
              <w:rPr>
                <w:rFonts w:ascii="Arial" w:hAnsi="Arial" w:cs="Arial"/>
                <w:b/>
                <w:bCs/>
                <w:sz w:val="22"/>
                <w:szCs w:val="22"/>
              </w:rPr>
              <w:t>NOME DA</w:t>
            </w:r>
            <w:r w:rsidR="00E60A66" w:rsidRPr="00191C5E">
              <w:rPr>
                <w:rFonts w:ascii="Arial" w:hAnsi="Arial" w:cs="Arial"/>
                <w:b/>
                <w:bCs/>
                <w:sz w:val="22"/>
                <w:szCs w:val="22"/>
              </w:rPr>
              <w:t xml:space="preserve"> LICITANTE</w:t>
            </w:r>
            <w:r w:rsidR="00F310E4" w:rsidRPr="00191C5E">
              <w:rPr>
                <w:rFonts w:ascii="Arial" w:hAnsi="Arial" w:cs="Arial"/>
                <w:b/>
                <w:bCs/>
                <w:sz w:val="22"/>
                <w:szCs w:val="22"/>
              </w:rPr>
              <w:t>:</w:t>
            </w:r>
          </w:p>
          <w:p w14:paraId="6D5CFD40" w14:textId="77777777" w:rsidR="00D22F8F" w:rsidRPr="00191C5E" w:rsidRDefault="00D22F8F" w:rsidP="00C9105E">
            <w:pPr>
              <w:spacing w:line="320" w:lineRule="atLeast"/>
              <w:rPr>
                <w:rFonts w:ascii="Arial" w:hAnsi="Arial" w:cs="Arial"/>
                <w:b/>
                <w:bCs/>
                <w:sz w:val="22"/>
                <w:szCs w:val="22"/>
              </w:rPr>
            </w:pPr>
            <w:r w:rsidRPr="00191C5E">
              <w:rPr>
                <w:rFonts w:ascii="Arial" w:hAnsi="Arial" w:cs="Arial"/>
                <w:b/>
                <w:bCs/>
                <w:sz w:val="22"/>
                <w:szCs w:val="22"/>
              </w:rPr>
              <w:t xml:space="preserve">REMETER À </w:t>
            </w:r>
            <w:r w:rsidR="00462D86" w:rsidRPr="00191C5E">
              <w:rPr>
                <w:rFonts w:ascii="Arial" w:hAnsi="Arial" w:cs="Arial"/>
                <w:b/>
                <w:bCs/>
                <w:sz w:val="22"/>
                <w:szCs w:val="22"/>
              </w:rPr>
              <w:t>COMISSÃO PERMANENTE DE LICITAÇÃO</w:t>
            </w:r>
            <w:r w:rsidR="00F310E4" w:rsidRPr="00191C5E">
              <w:rPr>
                <w:rFonts w:ascii="Arial" w:hAnsi="Arial" w:cs="Arial"/>
                <w:b/>
                <w:bCs/>
                <w:sz w:val="22"/>
                <w:szCs w:val="22"/>
              </w:rPr>
              <w:t xml:space="preserve"> </w:t>
            </w:r>
            <w:r w:rsidR="0092490B" w:rsidRPr="00191C5E">
              <w:rPr>
                <w:rFonts w:ascii="Arial" w:hAnsi="Arial" w:cs="Arial"/>
                <w:b/>
                <w:bCs/>
                <w:sz w:val="22"/>
                <w:szCs w:val="22"/>
              </w:rPr>
              <w:t>–</w:t>
            </w:r>
            <w:r w:rsidR="00F310E4" w:rsidRPr="00191C5E">
              <w:rPr>
                <w:rFonts w:ascii="Arial" w:hAnsi="Arial" w:cs="Arial"/>
                <w:b/>
                <w:bCs/>
                <w:sz w:val="22"/>
                <w:szCs w:val="22"/>
              </w:rPr>
              <w:t xml:space="preserve"> CPL</w:t>
            </w:r>
          </w:p>
          <w:p w14:paraId="10ABE061" w14:textId="26670363" w:rsidR="00D22F8F" w:rsidRPr="00B869DF" w:rsidRDefault="00D22F8F" w:rsidP="00C9105E">
            <w:pPr>
              <w:spacing w:line="320" w:lineRule="atLeast"/>
              <w:rPr>
                <w:rFonts w:ascii="Arial" w:hAnsi="Arial" w:cs="Arial"/>
                <w:b/>
                <w:bCs/>
                <w:sz w:val="22"/>
                <w:szCs w:val="22"/>
              </w:rPr>
            </w:pPr>
            <w:r w:rsidRPr="00191C5E">
              <w:rPr>
                <w:rFonts w:ascii="Arial" w:hAnsi="Arial" w:cs="Arial"/>
                <w:b/>
                <w:bCs/>
                <w:sz w:val="22"/>
                <w:szCs w:val="22"/>
              </w:rPr>
              <w:t>NÃO ABRIR</w:t>
            </w:r>
          </w:p>
        </w:tc>
      </w:tr>
    </w:tbl>
    <w:p w14:paraId="1AFD0202" w14:textId="77777777" w:rsidR="005C0DC2" w:rsidRPr="00191C5E" w:rsidRDefault="005C0DC2" w:rsidP="00C9105E">
      <w:pPr>
        <w:spacing w:line="320" w:lineRule="atLeast"/>
        <w:rPr>
          <w:rFonts w:ascii="Arial" w:hAnsi="Arial" w:cs="Arial"/>
          <w:sz w:val="22"/>
          <w:szCs w:val="22"/>
        </w:rPr>
      </w:pPr>
    </w:p>
    <w:p w14:paraId="7742C2AB" w14:textId="3A1FE1CC" w:rsidR="00D22F8F" w:rsidRPr="00191C5E" w:rsidRDefault="00D22F8F" w:rsidP="00C9105E">
      <w:pPr>
        <w:spacing w:line="320" w:lineRule="atLeast"/>
        <w:jc w:val="both"/>
        <w:rPr>
          <w:rFonts w:ascii="Arial" w:hAnsi="Arial" w:cs="Arial"/>
          <w:b/>
          <w:sz w:val="22"/>
          <w:szCs w:val="22"/>
        </w:rPr>
      </w:pPr>
      <w:r w:rsidRPr="00191C5E">
        <w:rPr>
          <w:rFonts w:ascii="Arial" w:hAnsi="Arial" w:cs="Arial"/>
          <w:bCs/>
          <w:sz w:val="22"/>
          <w:szCs w:val="22"/>
        </w:rPr>
        <w:t>3.2.</w:t>
      </w:r>
      <w:r w:rsidRPr="00191C5E">
        <w:rPr>
          <w:rFonts w:ascii="Arial" w:hAnsi="Arial" w:cs="Arial"/>
          <w:b/>
          <w:bCs/>
          <w:sz w:val="22"/>
          <w:szCs w:val="22"/>
        </w:rPr>
        <w:t xml:space="preserve"> </w:t>
      </w:r>
      <w:r w:rsidR="00B641AE" w:rsidRPr="00191C5E">
        <w:rPr>
          <w:rFonts w:ascii="Arial" w:hAnsi="Arial" w:cs="Arial"/>
          <w:b/>
          <w:bCs/>
          <w:sz w:val="22"/>
          <w:szCs w:val="22"/>
        </w:rPr>
        <w:tab/>
      </w:r>
      <w:r w:rsidRPr="00191C5E">
        <w:rPr>
          <w:rFonts w:ascii="Arial" w:hAnsi="Arial" w:cs="Arial"/>
          <w:sz w:val="22"/>
          <w:szCs w:val="22"/>
        </w:rPr>
        <w:t>O envelope contendo a documentação deverá ser encaminhado à</w:t>
      </w:r>
      <w:r w:rsidR="00462D86" w:rsidRPr="00191C5E">
        <w:rPr>
          <w:rFonts w:ascii="Arial" w:hAnsi="Arial" w:cs="Arial"/>
          <w:sz w:val="22"/>
          <w:szCs w:val="22"/>
        </w:rPr>
        <w:t xml:space="preserve"> Comissão Permanente de Licitação</w:t>
      </w:r>
      <w:r w:rsidRPr="00191C5E">
        <w:rPr>
          <w:rFonts w:ascii="Arial" w:hAnsi="Arial" w:cs="Arial"/>
          <w:color w:val="FF0000"/>
          <w:sz w:val="22"/>
          <w:szCs w:val="22"/>
        </w:rPr>
        <w:t xml:space="preserve"> </w:t>
      </w:r>
      <w:r w:rsidRPr="00191C5E">
        <w:rPr>
          <w:rFonts w:ascii="Arial" w:hAnsi="Arial" w:cs="Arial"/>
          <w:sz w:val="22"/>
          <w:szCs w:val="22"/>
        </w:rPr>
        <w:t>da GoiásFomento</w:t>
      </w:r>
      <w:r w:rsidR="0015521C" w:rsidRPr="00191C5E">
        <w:rPr>
          <w:rFonts w:ascii="Arial" w:hAnsi="Arial" w:cs="Arial"/>
          <w:sz w:val="22"/>
          <w:szCs w:val="22"/>
        </w:rPr>
        <w:t xml:space="preserve">, </w:t>
      </w:r>
      <w:r w:rsidR="0047124B" w:rsidRPr="00191C5E">
        <w:rPr>
          <w:rFonts w:ascii="Arial" w:hAnsi="Arial" w:cs="Arial"/>
          <w:b/>
          <w:sz w:val="22"/>
          <w:szCs w:val="22"/>
          <w:highlight w:val="yellow"/>
          <w:u w:val="single"/>
        </w:rPr>
        <w:t xml:space="preserve">no período de </w:t>
      </w:r>
      <w:proofErr w:type="spellStart"/>
      <w:r w:rsidR="0047124B" w:rsidRPr="00191C5E">
        <w:rPr>
          <w:rFonts w:ascii="Arial" w:hAnsi="Arial" w:cs="Arial"/>
          <w:b/>
          <w:sz w:val="22"/>
          <w:szCs w:val="22"/>
          <w:highlight w:val="yellow"/>
          <w:u w:val="single"/>
        </w:rPr>
        <w:t>xxxx</w:t>
      </w:r>
      <w:proofErr w:type="spellEnd"/>
      <w:r w:rsidR="0047124B" w:rsidRPr="00191C5E">
        <w:rPr>
          <w:rFonts w:ascii="Arial" w:hAnsi="Arial" w:cs="Arial"/>
          <w:b/>
          <w:sz w:val="22"/>
          <w:szCs w:val="22"/>
          <w:highlight w:val="yellow"/>
          <w:u w:val="single"/>
        </w:rPr>
        <w:t xml:space="preserve"> de </w:t>
      </w:r>
      <w:proofErr w:type="spellStart"/>
      <w:r w:rsidR="0047124B">
        <w:rPr>
          <w:rFonts w:ascii="Arial" w:hAnsi="Arial" w:cs="Arial"/>
          <w:b/>
          <w:sz w:val="22"/>
          <w:szCs w:val="22"/>
          <w:highlight w:val="yellow"/>
          <w:u w:val="single"/>
        </w:rPr>
        <w:t>xxxxxxxxxxx</w:t>
      </w:r>
      <w:proofErr w:type="spellEnd"/>
      <w:r w:rsidR="0047124B" w:rsidRPr="00191C5E">
        <w:rPr>
          <w:rFonts w:ascii="Arial" w:hAnsi="Arial" w:cs="Arial"/>
          <w:b/>
          <w:sz w:val="22"/>
          <w:szCs w:val="22"/>
          <w:highlight w:val="yellow"/>
          <w:u w:val="single"/>
        </w:rPr>
        <w:t xml:space="preserve"> a </w:t>
      </w:r>
      <w:proofErr w:type="spellStart"/>
      <w:r w:rsidR="0047124B" w:rsidRPr="00191C5E">
        <w:rPr>
          <w:rFonts w:ascii="Arial" w:hAnsi="Arial" w:cs="Arial"/>
          <w:b/>
          <w:sz w:val="22"/>
          <w:szCs w:val="22"/>
          <w:highlight w:val="yellow"/>
          <w:u w:val="single"/>
        </w:rPr>
        <w:t>xxxx</w:t>
      </w:r>
      <w:proofErr w:type="spellEnd"/>
      <w:r w:rsidR="0047124B" w:rsidRPr="00191C5E">
        <w:rPr>
          <w:rFonts w:ascii="Arial" w:hAnsi="Arial" w:cs="Arial"/>
          <w:b/>
          <w:sz w:val="22"/>
          <w:szCs w:val="22"/>
          <w:highlight w:val="yellow"/>
          <w:u w:val="single"/>
        </w:rPr>
        <w:t xml:space="preserve"> de </w:t>
      </w:r>
      <w:proofErr w:type="spellStart"/>
      <w:r w:rsidR="0047124B" w:rsidRPr="00191C5E">
        <w:rPr>
          <w:rFonts w:ascii="Arial" w:hAnsi="Arial" w:cs="Arial"/>
          <w:b/>
          <w:sz w:val="22"/>
          <w:szCs w:val="22"/>
          <w:highlight w:val="yellow"/>
          <w:u w:val="single"/>
        </w:rPr>
        <w:t>de</w:t>
      </w:r>
      <w:proofErr w:type="spellEnd"/>
      <w:r w:rsidR="0047124B" w:rsidRPr="00191C5E">
        <w:rPr>
          <w:rFonts w:ascii="Arial" w:hAnsi="Arial" w:cs="Arial"/>
          <w:b/>
          <w:sz w:val="22"/>
          <w:szCs w:val="22"/>
          <w:highlight w:val="yellow"/>
          <w:u w:val="single"/>
        </w:rPr>
        <w:t xml:space="preserve"> 202</w:t>
      </w:r>
      <w:r w:rsidR="0047124B">
        <w:rPr>
          <w:rFonts w:ascii="Arial" w:hAnsi="Arial" w:cs="Arial"/>
          <w:b/>
          <w:sz w:val="22"/>
          <w:szCs w:val="22"/>
          <w:highlight w:val="yellow"/>
          <w:u w:val="single"/>
        </w:rPr>
        <w:t>2</w:t>
      </w:r>
      <w:r w:rsidR="0047124B" w:rsidRPr="00191C5E">
        <w:rPr>
          <w:rFonts w:ascii="Arial" w:hAnsi="Arial" w:cs="Arial"/>
          <w:sz w:val="22"/>
          <w:szCs w:val="22"/>
          <w:highlight w:val="yellow"/>
        </w:rPr>
        <w:t>,</w:t>
      </w:r>
      <w:r w:rsidR="0047124B" w:rsidRPr="00191C5E">
        <w:rPr>
          <w:rFonts w:ascii="Arial" w:hAnsi="Arial" w:cs="Arial"/>
          <w:b/>
          <w:sz w:val="22"/>
          <w:szCs w:val="22"/>
        </w:rPr>
        <w:t xml:space="preserve"> </w:t>
      </w:r>
      <w:r w:rsidR="0047124B" w:rsidRPr="00191C5E">
        <w:rPr>
          <w:rFonts w:ascii="Arial" w:hAnsi="Arial" w:cs="Arial"/>
          <w:b/>
          <w:sz w:val="22"/>
          <w:szCs w:val="22"/>
          <w:shd w:val="clear" w:color="auto" w:fill="FFFF00"/>
        </w:rPr>
        <w:t>no horário das 08:00 às 12:00 horas e das 14:00 às 18:00 horas</w:t>
      </w:r>
      <w:r w:rsidRPr="00191C5E">
        <w:rPr>
          <w:rFonts w:ascii="Arial" w:hAnsi="Arial" w:cs="Arial"/>
          <w:sz w:val="22"/>
          <w:szCs w:val="22"/>
        </w:rPr>
        <w:t xml:space="preserve">, no Protocolo da GoiásFomento, </w:t>
      </w:r>
      <w:r w:rsidR="00916ADD">
        <w:rPr>
          <w:rFonts w:ascii="Arial" w:hAnsi="Arial" w:cs="Arial"/>
          <w:sz w:val="22"/>
          <w:szCs w:val="22"/>
        </w:rPr>
        <w:t xml:space="preserve">localizado </w:t>
      </w:r>
      <w:r w:rsidRPr="00191C5E">
        <w:rPr>
          <w:rFonts w:ascii="Arial" w:hAnsi="Arial" w:cs="Arial"/>
          <w:sz w:val="22"/>
          <w:szCs w:val="22"/>
        </w:rPr>
        <w:t xml:space="preserve">na </w:t>
      </w:r>
      <w:r w:rsidRPr="00191C5E">
        <w:rPr>
          <w:rFonts w:ascii="Arial" w:hAnsi="Arial" w:cs="Arial"/>
          <w:b/>
          <w:sz w:val="22"/>
          <w:szCs w:val="22"/>
        </w:rPr>
        <w:t>Avenida Goiás nº 91,</w:t>
      </w:r>
      <w:r w:rsidR="00E4731C" w:rsidRPr="00191C5E">
        <w:rPr>
          <w:rFonts w:ascii="Arial" w:hAnsi="Arial" w:cs="Arial"/>
          <w:b/>
          <w:sz w:val="22"/>
          <w:szCs w:val="22"/>
        </w:rPr>
        <w:t xml:space="preserve"> térreo,</w:t>
      </w:r>
      <w:r w:rsidRPr="00191C5E">
        <w:rPr>
          <w:rFonts w:ascii="Arial" w:hAnsi="Arial" w:cs="Arial"/>
          <w:b/>
          <w:sz w:val="22"/>
          <w:szCs w:val="22"/>
        </w:rPr>
        <w:t xml:space="preserve"> Centro, Goiânia-GO</w:t>
      </w:r>
      <w:r w:rsidRPr="00191C5E">
        <w:rPr>
          <w:rFonts w:ascii="Arial" w:hAnsi="Arial" w:cs="Arial"/>
          <w:sz w:val="22"/>
          <w:szCs w:val="22"/>
        </w:rPr>
        <w:t xml:space="preserve">, </w:t>
      </w:r>
      <w:r w:rsidRPr="00191C5E">
        <w:rPr>
          <w:rFonts w:ascii="Arial" w:hAnsi="Arial" w:cs="Arial"/>
          <w:b/>
          <w:sz w:val="22"/>
          <w:szCs w:val="22"/>
        </w:rPr>
        <w:t>CEP 74.005-010</w:t>
      </w:r>
      <w:r w:rsidR="0015521C" w:rsidRPr="00191C5E">
        <w:rPr>
          <w:rFonts w:ascii="Arial" w:hAnsi="Arial" w:cs="Arial"/>
          <w:b/>
          <w:sz w:val="22"/>
          <w:szCs w:val="22"/>
        </w:rPr>
        <w:t>.</w:t>
      </w:r>
    </w:p>
    <w:p w14:paraId="5732FFF3" w14:textId="77777777" w:rsidR="0063780F" w:rsidRPr="00191C5E" w:rsidRDefault="0063780F" w:rsidP="00C9105E">
      <w:pPr>
        <w:spacing w:line="320" w:lineRule="atLeast"/>
        <w:jc w:val="both"/>
        <w:rPr>
          <w:rFonts w:ascii="Arial" w:hAnsi="Arial" w:cs="Arial"/>
          <w:sz w:val="22"/>
          <w:szCs w:val="22"/>
        </w:rPr>
      </w:pPr>
    </w:p>
    <w:p w14:paraId="5A91E16C" w14:textId="77777777" w:rsidR="00D22F8F" w:rsidRPr="00191C5E" w:rsidRDefault="00D22F8F" w:rsidP="00C9105E">
      <w:pPr>
        <w:spacing w:line="320" w:lineRule="atLeast"/>
        <w:jc w:val="both"/>
        <w:rPr>
          <w:rFonts w:ascii="Arial" w:hAnsi="Arial" w:cs="Arial"/>
          <w:sz w:val="22"/>
          <w:szCs w:val="22"/>
        </w:rPr>
      </w:pPr>
      <w:r w:rsidRPr="00191C5E">
        <w:rPr>
          <w:rFonts w:ascii="Arial" w:hAnsi="Arial" w:cs="Arial"/>
          <w:bCs/>
          <w:sz w:val="22"/>
          <w:szCs w:val="22"/>
        </w:rPr>
        <w:t>3.3.</w:t>
      </w:r>
      <w:r w:rsidRPr="00191C5E">
        <w:rPr>
          <w:rFonts w:ascii="Arial" w:hAnsi="Arial" w:cs="Arial"/>
          <w:b/>
          <w:bCs/>
          <w:sz w:val="22"/>
          <w:szCs w:val="22"/>
        </w:rPr>
        <w:t xml:space="preserve"> </w:t>
      </w:r>
      <w:r w:rsidR="00B641AE" w:rsidRPr="00191C5E">
        <w:rPr>
          <w:rFonts w:ascii="Arial" w:hAnsi="Arial" w:cs="Arial"/>
          <w:b/>
          <w:bCs/>
          <w:sz w:val="22"/>
          <w:szCs w:val="22"/>
        </w:rPr>
        <w:tab/>
      </w:r>
      <w:r w:rsidRPr="00191C5E">
        <w:rPr>
          <w:rFonts w:ascii="Arial" w:hAnsi="Arial" w:cs="Arial"/>
          <w:sz w:val="22"/>
          <w:szCs w:val="22"/>
        </w:rPr>
        <w:t>O não atendimento de quaisquer das exigências, a não apresentação ou apresentação de forma incorreta ou fraudulenta de quaisquer dos documentos exigidos neste Edital implicará a imediata desclassificação da</w:t>
      </w:r>
      <w:r w:rsidR="0069660E" w:rsidRPr="00191C5E">
        <w:rPr>
          <w:rFonts w:ascii="Arial" w:hAnsi="Arial" w:cs="Arial"/>
          <w:sz w:val="22"/>
          <w:szCs w:val="22"/>
        </w:rPr>
        <w:t>s</w:t>
      </w:r>
      <w:r w:rsidRPr="00191C5E">
        <w:rPr>
          <w:rFonts w:ascii="Arial" w:hAnsi="Arial" w:cs="Arial"/>
          <w:sz w:val="22"/>
          <w:szCs w:val="22"/>
        </w:rPr>
        <w:t xml:space="preserve"> </w:t>
      </w:r>
      <w:r w:rsidR="00FD08B7" w:rsidRPr="00191C5E">
        <w:rPr>
          <w:rFonts w:ascii="Arial" w:hAnsi="Arial" w:cs="Arial"/>
          <w:sz w:val="22"/>
          <w:szCs w:val="22"/>
        </w:rPr>
        <w:t>Licitantes</w:t>
      </w:r>
      <w:r w:rsidR="00564628" w:rsidRPr="00191C5E">
        <w:rPr>
          <w:rFonts w:ascii="Arial" w:hAnsi="Arial" w:cs="Arial"/>
          <w:sz w:val="22"/>
          <w:szCs w:val="22"/>
        </w:rPr>
        <w:t xml:space="preserve"> </w:t>
      </w:r>
      <w:r w:rsidR="00E661AD" w:rsidRPr="00191C5E">
        <w:rPr>
          <w:rFonts w:ascii="Arial" w:hAnsi="Arial" w:cs="Arial"/>
          <w:sz w:val="22"/>
          <w:szCs w:val="22"/>
        </w:rPr>
        <w:t>interessada</w:t>
      </w:r>
      <w:r w:rsidR="0069660E" w:rsidRPr="00191C5E">
        <w:rPr>
          <w:rFonts w:ascii="Arial" w:hAnsi="Arial" w:cs="Arial"/>
          <w:sz w:val="22"/>
          <w:szCs w:val="22"/>
        </w:rPr>
        <w:t>s</w:t>
      </w:r>
      <w:r w:rsidRPr="00191C5E">
        <w:rPr>
          <w:rFonts w:ascii="Arial" w:hAnsi="Arial" w:cs="Arial"/>
          <w:sz w:val="22"/>
          <w:szCs w:val="22"/>
        </w:rPr>
        <w:t xml:space="preserve"> no </w:t>
      </w:r>
      <w:r w:rsidR="0015521C" w:rsidRPr="00191C5E">
        <w:rPr>
          <w:rFonts w:ascii="Arial" w:hAnsi="Arial" w:cs="Arial"/>
          <w:sz w:val="22"/>
          <w:szCs w:val="22"/>
        </w:rPr>
        <w:t>credenciamento</w:t>
      </w:r>
      <w:r w:rsidR="003E076C" w:rsidRPr="00191C5E">
        <w:rPr>
          <w:rFonts w:ascii="Arial" w:hAnsi="Arial" w:cs="Arial"/>
          <w:sz w:val="22"/>
          <w:szCs w:val="22"/>
        </w:rPr>
        <w:t>.</w:t>
      </w:r>
    </w:p>
    <w:p w14:paraId="2981C567" w14:textId="77777777" w:rsidR="0063780F" w:rsidRPr="00191C5E" w:rsidRDefault="0063780F" w:rsidP="00C9105E">
      <w:pPr>
        <w:spacing w:line="320" w:lineRule="atLeast"/>
        <w:jc w:val="both"/>
        <w:rPr>
          <w:rFonts w:ascii="Arial" w:hAnsi="Arial" w:cs="Arial"/>
          <w:sz w:val="22"/>
          <w:szCs w:val="22"/>
        </w:rPr>
      </w:pPr>
    </w:p>
    <w:p w14:paraId="727EB9BC" w14:textId="77777777" w:rsidR="00D22F8F" w:rsidRPr="00191C5E" w:rsidRDefault="00D22F8F" w:rsidP="00C9105E">
      <w:pPr>
        <w:spacing w:line="320" w:lineRule="atLeast"/>
        <w:jc w:val="both"/>
        <w:rPr>
          <w:rFonts w:ascii="Arial" w:hAnsi="Arial" w:cs="Arial"/>
          <w:sz w:val="22"/>
          <w:szCs w:val="22"/>
        </w:rPr>
      </w:pPr>
      <w:r w:rsidRPr="00191C5E">
        <w:rPr>
          <w:rFonts w:ascii="Arial" w:hAnsi="Arial" w:cs="Arial"/>
          <w:bCs/>
          <w:sz w:val="22"/>
          <w:szCs w:val="22"/>
        </w:rPr>
        <w:t>3.4.</w:t>
      </w:r>
      <w:r w:rsidRPr="00191C5E">
        <w:rPr>
          <w:rFonts w:ascii="Arial" w:hAnsi="Arial" w:cs="Arial"/>
          <w:b/>
          <w:bCs/>
          <w:sz w:val="22"/>
          <w:szCs w:val="22"/>
        </w:rPr>
        <w:t xml:space="preserve"> </w:t>
      </w:r>
      <w:r w:rsidR="00C673D6" w:rsidRPr="00191C5E">
        <w:rPr>
          <w:rFonts w:ascii="Arial" w:hAnsi="Arial" w:cs="Arial"/>
          <w:b/>
          <w:bCs/>
          <w:sz w:val="22"/>
          <w:szCs w:val="22"/>
        </w:rPr>
        <w:tab/>
      </w:r>
      <w:r w:rsidRPr="00191C5E">
        <w:rPr>
          <w:rFonts w:ascii="Arial" w:hAnsi="Arial" w:cs="Arial"/>
          <w:sz w:val="22"/>
          <w:szCs w:val="22"/>
        </w:rPr>
        <w:t>Cada documento apresentado deverá ser original o</w:t>
      </w:r>
      <w:r w:rsidR="0015521C" w:rsidRPr="00191C5E">
        <w:rPr>
          <w:rFonts w:ascii="Arial" w:hAnsi="Arial" w:cs="Arial"/>
          <w:sz w:val="22"/>
          <w:szCs w:val="22"/>
        </w:rPr>
        <w:t>u cópia autenticada em cartório</w:t>
      </w:r>
      <w:r w:rsidR="00B43C8B" w:rsidRPr="00191C5E">
        <w:rPr>
          <w:rFonts w:ascii="Arial" w:hAnsi="Arial" w:cs="Arial"/>
          <w:sz w:val="22"/>
          <w:szCs w:val="22"/>
        </w:rPr>
        <w:t xml:space="preserve">, podendo também, ser autenticada junto a Comissão Permanente de Licitação </w:t>
      </w:r>
      <w:r w:rsidR="003E076C" w:rsidRPr="00191C5E">
        <w:rPr>
          <w:rFonts w:ascii="Arial" w:hAnsi="Arial" w:cs="Arial"/>
          <w:sz w:val="22"/>
          <w:szCs w:val="22"/>
        </w:rPr>
        <w:t>–</w:t>
      </w:r>
      <w:r w:rsidR="00B43C8B" w:rsidRPr="00191C5E">
        <w:rPr>
          <w:rFonts w:ascii="Arial" w:hAnsi="Arial" w:cs="Arial"/>
          <w:sz w:val="22"/>
          <w:szCs w:val="22"/>
        </w:rPr>
        <w:t xml:space="preserve"> CPL</w:t>
      </w:r>
      <w:r w:rsidR="003E076C" w:rsidRPr="00191C5E">
        <w:rPr>
          <w:rFonts w:ascii="Arial" w:hAnsi="Arial" w:cs="Arial"/>
          <w:sz w:val="22"/>
          <w:szCs w:val="22"/>
        </w:rPr>
        <w:t>.</w:t>
      </w:r>
    </w:p>
    <w:p w14:paraId="02A85FC8" w14:textId="77777777" w:rsidR="00A912E4" w:rsidRPr="00191C5E" w:rsidRDefault="00A912E4" w:rsidP="00C9105E">
      <w:pPr>
        <w:spacing w:line="320" w:lineRule="atLeast"/>
        <w:ind w:left="709" w:hanging="709"/>
        <w:jc w:val="both"/>
        <w:rPr>
          <w:rFonts w:ascii="Arial" w:hAnsi="Arial" w:cs="Arial"/>
          <w:sz w:val="22"/>
          <w:szCs w:val="22"/>
        </w:rPr>
      </w:pPr>
    </w:p>
    <w:p w14:paraId="106F2026" w14:textId="77777777" w:rsidR="00D22F8F" w:rsidRPr="00191C5E" w:rsidRDefault="00D22F8F" w:rsidP="00C9105E">
      <w:pPr>
        <w:spacing w:line="320" w:lineRule="atLeast"/>
        <w:jc w:val="both"/>
        <w:rPr>
          <w:rFonts w:ascii="Arial" w:hAnsi="Arial" w:cs="Arial"/>
          <w:sz w:val="22"/>
          <w:szCs w:val="22"/>
        </w:rPr>
      </w:pPr>
      <w:r w:rsidRPr="00191C5E">
        <w:rPr>
          <w:rFonts w:ascii="Arial" w:hAnsi="Arial" w:cs="Arial"/>
          <w:sz w:val="22"/>
          <w:szCs w:val="22"/>
        </w:rPr>
        <w:t xml:space="preserve">3.4.1. O documento cuja validade, vigência e/ou autenticidade seja aferível pela </w:t>
      </w:r>
      <w:r w:rsidRPr="00191C5E">
        <w:rPr>
          <w:rFonts w:ascii="Arial" w:hAnsi="Arial" w:cs="Arial"/>
          <w:i/>
          <w:iCs/>
          <w:sz w:val="22"/>
          <w:szCs w:val="22"/>
        </w:rPr>
        <w:t xml:space="preserve">internet </w:t>
      </w:r>
      <w:r w:rsidRPr="00191C5E">
        <w:rPr>
          <w:rFonts w:ascii="Arial" w:hAnsi="Arial" w:cs="Arial"/>
          <w:sz w:val="22"/>
          <w:szCs w:val="22"/>
        </w:rPr>
        <w:t xml:space="preserve">será verificado pela </w:t>
      </w:r>
      <w:r w:rsidR="00462D86" w:rsidRPr="00191C5E">
        <w:rPr>
          <w:rFonts w:ascii="Arial" w:hAnsi="Arial" w:cs="Arial"/>
          <w:b/>
          <w:sz w:val="22"/>
          <w:szCs w:val="22"/>
          <w:u w:val="single"/>
        </w:rPr>
        <w:t>Comissão Permanente de Licitação – CPL</w:t>
      </w:r>
      <w:r w:rsidR="00462D86" w:rsidRPr="00191C5E">
        <w:rPr>
          <w:rFonts w:ascii="Arial" w:hAnsi="Arial" w:cs="Arial"/>
          <w:sz w:val="22"/>
          <w:szCs w:val="22"/>
        </w:rPr>
        <w:t xml:space="preserve"> </w:t>
      </w:r>
      <w:r w:rsidRPr="00191C5E">
        <w:rPr>
          <w:rFonts w:ascii="Arial" w:hAnsi="Arial" w:cs="Arial"/>
          <w:sz w:val="22"/>
          <w:szCs w:val="22"/>
        </w:rPr>
        <w:t>da GoiásFomento no sítio eletrônico pertinente</w:t>
      </w:r>
      <w:r w:rsidR="0015521C" w:rsidRPr="00191C5E">
        <w:rPr>
          <w:rFonts w:ascii="Arial" w:hAnsi="Arial" w:cs="Arial"/>
          <w:sz w:val="22"/>
          <w:szCs w:val="22"/>
        </w:rPr>
        <w:t>.</w:t>
      </w:r>
    </w:p>
    <w:p w14:paraId="123116E5" w14:textId="77777777" w:rsidR="00A912E4" w:rsidRPr="00191C5E" w:rsidRDefault="00A912E4" w:rsidP="00C9105E">
      <w:pPr>
        <w:tabs>
          <w:tab w:val="left" w:pos="709"/>
        </w:tabs>
        <w:spacing w:line="320" w:lineRule="atLeast"/>
        <w:ind w:left="709" w:hanging="709"/>
        <w:jc w:val="both"/>
        <w:rPr>
          <w:rFonts w:ascii="Arial" w:hAnsi="Arial" w:cs="Arial"/>
          <w:bCs/>
          <w:sz w:val="22"/>
          <w:szCs w:val="22"/>
        </w:rPr>
      </w:pPr>
    </w:p>
    <w:p w14:paraId="00480572" w14:textId="77777777" w:rsidR="00D22F8F" w:rsidRPr="00191C5E" w:rsidRDefault="00D22F8F" w:rsidP="00C9105E">
      <w:pPr>
        <w:tabs>
          <w:tab w:val="left" w:pos="709"/>
        </w:tabs>
        <w:spacing w:line="320" w:lineRule="atLeast"/>
        <w:jc w:val="both"/>
        <w:rPr>
          <w:rFonts w:ascii="Arial" w:hAnsi="Arial" w:cs="Arial"/>
          <w:sz w:val="22"/>
          <w:szCs w:val="22"/>
        </w:rPr>
      </w:pPr>
      <w:r w:rsidRPr="00191C5E">
        <w:rPr>
          <w:rFonts w:ascii="Arial" w:hAnsi="Arial" w:cs="Arial"/>
          <w:bCs/>
          <w:sz w:val="22"/>
          <w:szCs w:val="22"/>
        </w:rPr>
        <w:t>3.5.</w:t>
      </w:r>
      <w:r w:rsidRPr="00191C5E">
        <w:rPr>
          <w:rFonts w:ascii="Arial" w:hAnsi="Arial" w:cs="Arial"/>
          <w:b/>
          <w:bCs/>
          <w:sz w:val="22"/>
          <w:szCs w:val="22"/>
        </w:rPr>
        <w:t xml:space="preserve"> </w:t>
      </w:r>
      <w:r w:rsidR="00042F29" w:rsidRPr="00191C5E">
        <w:rPr>
          <w:rFonts w:ascii="Arial" w:hAnsi="Arial" w:cs="Arial"/>
          <w:b/>
          <w:bCs/>
          <w:sz w:val="22"/>
          <w:szCs w:val="22"/>
        </w:rPr>
        <w:tab/>
      </w:r>
      <w:r w:rsidRPr="00191C5E">
        <w:rPr>
          <w:rFonts w:ascii="Arial" w:hAnsi="Arial" w:cs="Arial"/>
          <w:sz w:val="22"/>
          <w:szCs w:val="22"/>
        </w:rPr>
        <w:t xml:space="preserve">A GoiásFomento poderá, a seu exclusivo critério, realizar diligências, inclusive visita às </w:t>
      </w:r>
      <w:r w:rsidR="00564628" w:rsidRPr="00191C5E">
        <w:rPr>
          <w:rFonts w:ascii="Arial" w:hAnsi="Arial" w:cs="Arial"/>
          <w:sz w:val="22"/>
          <w:szCs w:val="22"/>
        </w:rPr>
        <w:t>instituições</w:t>
      </w:r>
      <w:r w:rsidR="00CA483C" w:rsidRPr="00191C5E">
        <w:rPr>
          <w:rFonts w:ascii="Arial" w:hAnsi="Arial" w:cs="Arial"/>
          <w:sz w:val="22"/>
          <w:szCs w:val="22"/>
        </w:rPr>
        <w:t xml:space="preserve"> interessada</w:t>
      </w:r>
      <w:r w:rsidRPr="00191C5E">
        <w:rPr>
          <w:rFonts w:ascii="Arial" w:hAnsi="Arial" w:cs="Arial"/>
          <w:sz w:val="22"/>
          <w:szCs w:val="22"/>
        </w:rPr>
        <w:t>s, a fim de confirmar os dados constantes do Requerimento de Credenciamento bem como dos documentos apresentados.</w:t>
      </w:r>
    </w:p>
    <w:p w14:paraId="66058702" w14:textId="77777777" w:rsidR="00A912E4" w:rsidRPr="00191C5E" w:rsidRDefault="00A912E4" w:rsidP="00C9105E">
      <w:pPr>
        <w:spacing w:line="320" w:lineRule="atLeast"/>
        <w:ind w:left="709" w:hanging="709"/>
        <w:jc w:val="both"/>
        <w:rPr>
          <w:rFonts w:ascii="Arial" w:hAnsi="Arial" w:cs="Arial"/>
          <w:bCs/>
          <w:sz w:val="22"/>
          <w:szCs w:val="22"/>
        </w:rPr>
      </w:pPr>
    </w:p>
    <w:p w14:paraId="7D193217" w14:textId="77777777" w:rsidR="00D22F8F" w:rsidRPr="00191C5E" w:rsidRDefault="00D22F8F" w:rsidP="00C9105E">
      <w:pPr>
        <w:spacing w:line="320" w:lineRule="atLeast"/>
        <w:jc w:val="both"/>
        <w:rPr>
          <w:rFonts w:ascii="Arial" w:hAnsi="Arial" w:cs="Arial"/>
          <w:sz w:val="22"/>
          <w:szCs w:val="22"/>
        </w:rPr>
      </w:pPr>
      <w:r w:rsidRPr="00191C5E">
        <w:rPr>
          <w:rFonts w:ascii="Arial" w:hAnsi="Arial" w:cs="Arial"/>
          <w:bCs/>
          <w:sz w:val="22"/>
          <w:szCs w:val="22"/>
        </w:rPr>
        <w:t xml:space="preserve">3.6. </w:t>
      </w:r>
      <w:r w:rsidR="00042F29" w:rsidRPr="00191C5E">
        <w:rPr>
          <w:rFonts w:ascii="Arial" w:hAnsi="Arial" w:cs="Arial"/>
          <w:b/>
          <w:bCs/>
          <w:sz w:val="22"/>
          <w:szCs w:val="22"/>
        </w:rPr>
        <w:tab/>
      </w:r>
      <w:r w:rsidRPr="00191C5E">
        <w:rPr>
          <w:rFonts w:ascii="Arial" w:hAnsi="Arial" w:cs="Arial"/>
          <w:sz w:val="22"/>
          <w:szCs w:val="22"/>
        </w:rPr>
        <w:t xml:space="preserve">A GoiásFomento reserva a si o direito de efetuar pesquisa </w:t>
      </w:r>
      <w:r w:rsidR="00F04B32" w:rsidRPr="00191C5E">
        <w:rPr>
          <w:rFonts w:ascii="Arial" w:hAnsi="Arial" w:cs="Arial"/>
          <w:sz w:val="22"/>
          <w:szCs w:val="22"/>
        </w:rPr>
        <w:t>sobre</w:t>
      </w:r>
      <w:r w:rsidR="00CE6FB0" w:rsidRPr="00191C5E">
        <w:rPr>
          <w:rFonts w:ascii="Arial" w:hAnsi="Arial" w:cs="Arial"/>
          <w:sz w:val="22"/>
          <w:szCs w:val="22"/>
        </w:rPr>
        <w:t xml:space="preserve"> os</w:t>
      </w:r>
      <w:r w:rsidRPr="00191C5E">
        <w:rPr>
          <w:rFonts w:ascii="Arial" w:hAnsi="Arial" w:cs="Arial"/>
          <w:sz w:val="22"/>
          <w:szCs w:val="22"/>
        </w:rPr>
        <w:t xml:space="preserve"> interessados </w:t>
      </w:r>
      <w:r w:rsidR="00DC3D75" w:rsidRPr="00191C5E">
        <w:rPr>
          <w:rFonts w:ascii="Arial" w:hAnsi="Arial" w:cs="Arial"/>
          <w:sz w:val="22"/>
          <w:szCs w:val="22"/>
        </w:rPr>
        <w:t>junto aos ó</w:t>
      </w:r>
      <w:r w:rsidRPr="00191C5E">
        <w:rPr>
          <w:rFonts w:ascii="Arial" w:hAnsi="Arial" w:cs="Arial"/>
          <w:sz w:val="22"/>
          <w:szCs w:val="22"/>
        </w:rPr>
        <w:t>rgãos cadastrais, tais como: SERASA, SPC etc., podendo considerar restrições existentes como impeditivo para o credenciamento.</w:t>
      </w:r>
    </w:p>
    <w:p w14:paraId="4AA386D4" w14:textId="77777777" w:rsidR="00A912E4" w:rsidRPr="00191C5E" w:rsidRDefault="00A912E4" w:rsidP="00C9105E">
      <w:pPr>
        <w:spacing w:line="320" w:lineRule="atLeast"/>
        <w:ind w:left="709" w:hanging="709"/>
        <w:jc w:val="both"/>
        <w:rPr>
          <w:rFonts w:ascii="Arial" w:hAnsi="Arial" w:cs="Arial"/>
          <w:bCs/>
          <w:sz w:val="22"/>
          <w:szCs w:val="22"/>
        </w:rPr>
      </w:pPr>
    </w:p>
    <w:p w14:paraId="7E785132" w14:textId="77777777" w:rsidR="00D22F8F" w:rsidRPr="00191C5E" w:rsidRDefault="00D22F8F" w:rsidP="00C9105E">
      <w:pPr>
        <w:spacing w:line="320" w:lineRule="atLeast"/>
        <w:jc w:val="both"/>
        <w:rPr>
          <w:rFonts w:ascii="Arial" w:hAnsi="Arial" w:cs="Arial"/>
          <w:sz w:val="22"/>
          <w:szCs w:val="22"/>
        </w:rPr>
      </w:pPr>
      <w:r w:rsidRPr="00191C5E">
        <w:rPr>
          <w:rFonts w:ascii="Arial" w:hAnsi="Arial" w:cs="Arial"/>
          <w:bCs/>
          <w:sz w:val="22"/>
          <w:szCs w:val="22"/>
        </w:rPr>
        <w:t>3.7.</w:t>
      </w:r>
      <w:r w:rsidRPr="00191C5E">
        <w:rPr>
          <w:rFonts w:ascii="Arial" w:hAnsi="Arial" w:cs="Arial"/>
          <w:b/>
          <w:bCs/>
          <w:sz w:val="22"/>
          <w:szCs w:val="22"/>
        </w:rPr>
        <w:t xml:space="preserve"> </w:t>
      </w:r>
      <w:r w:rsidR="00042F29" w:rsidRPr="00191C5E">
        <w:rPr>
          <w:rFonts w:ascii="Arial" w:hAnsi="Arial" w:cs="Arial"/>
          <w:b/>
          <w:bCs/>
          <w:sz w:val="22"/>
          <w:szCs w:val="22"/>
        </w:rPr>
        <w:tab/>
      </w:r>
      <w:r w:rsidRPr="00191C5E">
        <w:rPr>
          <w:rFonts w:ascii="Arial" w:hAnsi="Arial" w:cs="Arial"/>
          <w:sz w:val="22"/>
          <w:szCs w:val="22"/>
        </w:rPr>
        <w:t>Os documentos apresentados deverão ser válidos e vigentes na data em que forem apresentados. Os documentos que perderem validade e/ou vigência no curso do procedimento de credenciamento deverão ser reapresentados válidos e vigentes para assinatura do contrato.</w:t>
      </w:r>
    </w:p>
    <w:p w14:paraId="68CFF7BA" w14:textId="77777777" w:rsidR="00A912E4" w:rsidRPr="00191C5E" w:rsidRDefault="00A912E4" w:rsidP="00C9105E">
      <w:pPr>
        <w:spacing w:line="320" w:lineRule="atLeast"/>
        <w:ind w:left="709" w:hanging="709"/>
        <w:jc w:val="both"/>
        <w:rPr>
          <w:rFonts w:ascii="Arial" w:hAnsi="Arial" w:cs="Arial"/>
          <w:bCs/>
          <w:sz w:val="22"/>
          <w:szCs w:val="22"/>
        </w:rPr>
      </w:pPr>
    </w:p>
    <w:p w14:paraId="0D5F917C" w14:textId="77777777" w:rsidR="00D22F8F" w:rsidRPr="00191C5E" w:rsidRDefault="00D22F8F" w:rsidP="00C9105E">
      <w:pPr>
        <w:spacing w:line="320" w:lineRule="atLeast"/>
        <w:jc w:val="both"/>
        <w:rPr>
          <w:rFonts w:ascii="Arial" w:hAnsi="Arial" w:cs="Arial"/>
          <w:sz w:val="22"/>
          <w:szCs w:val="22"/>
        </w:rPr>
      </w:pPr>
      <w:r w:rsidRPr="00191C5E">
        <w:rPr>
          <w:rFonts w:ascii="Arial" w:hAnsi="Arial" w:cs="Arial"/>
          <w:bCs/>
          <w:sz w:val="22"/>
          <w:szCs w:val="22"/>
        </w:rPr>
        <w:t>3.8</w:t>
      </w:r>
      <w:r w:rsidRPr="00191C5E">
        <w:rPr>
          <w:rFonts w:ascii="Arial" w:hAnsi="Arial" w:cs="Arial"/>
          <w:b/>
          <w:bCs/>
          <w:sz w:val="22"/>
          <w:szCs w:val="22"/>
        </w:rPr>
        <w:t xml:space="preserve">. </w:t>
      </w:r>
      <w:r w:rsidR="00042F29" w:rsidRPr="00191C5E">
        <w:rPr>
          <w:rFonts w:ascii="Arial" w:hAnsi="Arial" w:cs="Arial"/>
          <w:b/>
          <w:bCs/>
          <w:sz w:val="22"/>
          <w:szCs w:val="22"/>
        </w:rPr>
        <w:tab/>
      </w:r>
      <w:r w:rsidRPr="00191C5E">
        <w:rPr>
          <w:rFonts w:ascii="Arial" w:hAnsi="Arial" w:cs="Arial"/>
          <w:sz w:val="22"/>
          <w:szCs w:val="22"/>
        </w:rPr>
        <w:t>Não estando previsto o prazo de validade na(s) certidão(</w:t>
      </w:r>
      <w:proofErr w:type="spellStart"/>
      <w:r w:rsidRPr="00191C5E">
        <w:rPr>
          <w:rFonts w:ascii="Arial" w:hAnsi="Arial" w:cs="Arial"/>
          <w:sz w:val="22"/>
          <w:szCs w:val="22"/>
        </w:rPr>
        <w:t>ões</w:t>
      </w:r>
      <w:proofErr w:type="spellEnd"/>
      <w:r w:rsidRPr="00191C5E">
        <w:rPr>
          <w:rFonts w:ascii="Arial" w:hAnsi="Arial" w:cs="Arial"/>
          <w:sz w:val="22"/>
          <w:szCs w:val="22"/>
        </w:rPr>
        <w:t>) e declaração(</w:t>
      </w:r>
      <w:proofErr w:type="spellStart"/>
      <w:r w:rsidRPr="00191C5E">
        <w:rPr>
          <w:rFonts w:ascii="Arial" w:hAnsi="Arial" w:cs="Arial"/>
          <w:sz w:val="22"/>
          <w:szCs w:val="22"/>
        </w:rPr>
        <w:t>ões</w:t>
      </w:r>
      <w:proofErr w:type="spellEnd"/>
      <w:r w:rsidRPr="00191C5E">
        <w:rPr>
          <w:rFonts w:ascii="Arial" w:hAnsi="Arial" w:cs="Arial"/>
          <w:sz w:val="22"/>
          <w:szCs w:val="22"/>
        </w:rPr>
        <w:t>) apresentada(s), considerar-se-á(</w:t>
      </w:r>
      <w:proofErr w:type="spellStart"/>
      <w:r w:rsidRPr="00191C5E">
        <w:rPr>
          <w:rFonts w:ascii="Arial" w:hAnsi="Arial" w:cs="Arial"/>
          <w:sz w:val="22"/>
          <w:szCs w:val="22"/>
        </w:rPr>
        <w:t>ão</w:t>
      </w:r>
      <w:proofErr w:type="spellEnd"/>
      <w:r w:rsidRPr="00191C5E">
        <w:rPr>
          <w:rFonts w:ascii="Arial" w:hAnsi="Arial" w:cs="Arial"/>
          <w:sz w:val="22"/>
          <w:szCs w:val="22"/>
        </w:rPr>
        <w:t xml:space="preserve">) válida(s) por </w:t>
      </w:r>
      <w:r w:rsidR="00B43C8B" w:rsidRPr="00191C5E">
        <w:rPr>
          <w:rFonts w:ascii="Arial" w:hAnsi="Arial" w:cs="Arial"/>
          <w:sz w:val="22"/>
          <w:szCs w:val="22"/>
        </w:rPr>
        <w:t>60 (sessenta</w:t>
      </w:r>
      <w:r w:rsidRPr="00191C5E">
        <w:rPr>
          <w:rFonts w:ascii="Arial" w:hAnsi="Arial" w:cs="Arial"/>
          <w:sz w:val="22"/>
          <w:szCs w:val="22"/>
        </w:rPr>
        <w:t>) dias contados de sua expedição.</w:t>
      </w:r>
    </w:p>
    <w:p w14:paraId="265CFFA4" w14:textId="77777777" w:rsidR="00A912E4" w:rsidRPr="00191C5E" w:rsidRDefault="00A912E4" w:rsidP="00C9105E">
      <w:pPr>
        <w:spacing w:line="320" w:lineRule="atLeast"/>
        <w:ind w:left="709" w:hanging="709"/>
        <w:jc w:val="both"/>
        <w:rPr>
          <w:rFonts w:ascii="Arial" w:hAnsi="Arial" w:cs="Arial"/>
          <w:bCs/>
          <w:sz w:val="22"/>
          <w:szCs w:val="22"/>
        </w:rPr>
      </w:pPr>
    </w:p>
    <w:p w14:paraId="58C7F5E4" w14:textId="77777777" w:rsidR="00D22F8F" w:rsidRPr="00191C5E" w:rsidRDefault="00625C25" w:rsidP="00C9105E">
      <w:pPr>
        <w:spacing w:line="320" w:lineRule="atLeast"/>
        <w:jc w:val="both"/>
        <w:rPr>
          <w:rFonts w:ascii="Arial" w:hAnsi="Arial" w:cs="Arial"/>
          <w:sz w:val="22"/>
          <w:szCs w:val="22"/>
        </w:rPr>
      </w:pPr>
      <w:r w:rsidRPr="00191C5E">
        <w:rPr>
          <w:rFonts w:ascii="Arial" w:hAnsi="Arial" w:cs="Arial"/>
          <w:bCs/>
          <w:sz w:val="22"/>
          <w:szCs w:val="22"/>
        </w:rPr>
        <w:t>3.9</w:t>
      </w:r>
      <w:r w:rsidR="00D22F8F" w:rsidRPr="00191C5E">
        <w:rPr>
          <w:rFonts w:ascii="Arial" w:hAnsi="Arial" w:cs="Arial"/>
          <w:bCs/>
          <w:sz w:val="22"/>
          <w:szCs w:val="22"/>
        </w:rPr>
        <w:t>.</w:t>
      </w:r>
      <w:r w:rsidR="00D22F8F" w:rsidRPr="00191C5E">
        <w:rPr>
          <w:rFonts w:ascii="Arial" w:hAnsi="Arial" w:cs="Arial"/>
          <w:b/>
          <w:bCs/>
          <w:sz w:val="22"/>
          <w:szCs w:val="22"/>
        </w:rPr>
        <w:t xml:space="preserve"> </w:t>
      </w:r>
      <w:r w:rsidR="00042F29" w:rsidRPr="00191C5E">
        <w:rPr>
          <w:rFonts w:ascii="Arial" w:hAnsi="Arial" w:cs="Arial"/>
          <w:b/>
          <w:bCs/>
          <w:sz w:val="22"/>
          <w:szCs w:val="22"/>
        </w:rPr>
        <w:tab/>
      </w:r>
      <w:r w:rsidR="00D22F8F" w:rsidRPr="00191C5E">
        <w:rPr>
          <w:rFonts w:ascii="Arial" w:hAnsi="Arial" w:cs="Arial"/>
          <w:sz w:val="22"/>
          <w:szCs w:val="22"/>
        </w:rPr>
        <w:t>Não serão aceitos protocolos de entrega ou solicitação de documentos em substituição aos documentos requeridos neste Edital.</w:t>
      </w:r>
    </w:p>
    <w:p w14:paraId="0A311854" w14:textId="77777777" w:rsidR="00A912E4" w:rsidRPr="00191C5E" w:rsidRDefault="00A912E4" w:rsidP="00C9105E">
      <w:pPr>
        <w:spacing w:line="320" w:lineRule="atLeast"/>
        <w:ind w:left="709" w:hanging="709"/>
        <w:jc w:val="both"/>
        <w:rPr>
          <w:rFonts w:ascii="Arial" w:hAnsi="Arial" w:cs="Arial"/>
          <w:bCs/>
          <w:sz w:val="22"/>
          <w:szCs w:val="22"/>
        </w:rPr>
      </w:pPr>
    </w:p>
    <w:p w14:paraId="187F0298" w14:textId="77777777" w:rsidR="00D22F8F" w:rsidRPr="00191C5E" w:rsidRDefault="00D22F8F" w:rsidP="00C9105E">
      <w:pPr>
        <w:spacing w:line="320" w:lineRule="atLeast"/>
        <w:jc w:val="both"/>
        <w:rPr>
          <w:rFonts w:ascii="Arial" w:hAnsi="Arial" w:cs="Arial"/>
          <w:sz w:val="22"/>
          <w:szCs w:val="22"/>
        </w:rPr>
      </w:pPr>
      <w:r w:rsidRPr="00191C5E">
        <w:rPr>
          <w:rFonts w:ascii="Arial" w:hAnsi="Arial" w:cs="Arial"/>
          <w:bCs/>
          <w:sz w:val="22"/>
          <w:szCs w:val="22"/>
        </w:rPr>
        <w:t>3.1</w:t>
      </w:r>
      <w:r w:rsidR="00625C25" w:rsidRPr="00191C5E">
        <w:rPr>
          <w:rFonts w:ascii="Arial" w:hAnsi="Arial" w:cs="Arial"/>
          <w:bCs/>
          <w:sz w:val="22"/>
          <w:szCs w:val="22"/>
        </w:rPr>
        <w:t>0</w:t>
      </w:r>
      <w:r w:rsidRPr="00191C5E">
        <w:rPr>
          <w:rFonts w:ascii="Arial" w:hAnsi="Arial" w:cs="Arial"/>
          <w:bCs/>
          <w:sz w:val="22"/>
          <w:szCs w:val="22"/>
        </w:rPr>
        <w:t>.</w:t>
      </w:r>
      <w:r w:rsidRPr="00191C5E">
        <w:rPr>
          <w:rFonts w:ascii="Arial" w:hAnsi="Arial" w:cs="Arial"/>
          <w:b/>
          <w:bCs/>
          <w:sz w:val="22"/>
          <w:szCs w:val="22"/>
        </w:rPr>
        <w:t xml:space="preserve"> </w:t>
      </w:r>
      <w:r w:rsidR="00042F29" w:rsidRPr="00191C5E">
        <w:rPr>
          <w:rFonts w:ascii="Arial" w:hAnsi="Arial" w:cs="Arial"/>
          <w:b/>
          <w:bCs/>
          <w:sz w:val="22"/>
          <w:szCs w:val="22"/>
        </w:rPr>
        <w:tab/>
      </w:r>
      <w:r w:rsidRPr="00191C5E">
        <w:rPr>
          <w:rFonts w:ascii="Arial" w:hAnsi="Arial" w:cs="Arial"/>
          <w:bCs/>
          <w:sz w:val="22"/>
          <w:szCs w:val="22"/>
        </w:rPr>
        <w:t>A</w:t>
      </w:r>
      <w:r w:rsidR="00DC3D75" w:rsidRPr="00191C5E">
        <w:rPr>
          <w:rFonts w:ascii="Arial" w:hAnsi="Arial" w:cs="Arial"/>
          <w:bCs/>
          <w:sz w:val="22"/>
          <w:szCs w:val="22"/>
        </w:rPr>
        <w:t>s</w:t>
      </w:r>
      <w:r w:rsidRPr="00191C5E">
        <w:rPr>
          <w:rFonts w:ascii="Arial" w:hAnsi="Arial" w:cs="Arial"/>
          <w:sz w:val="22"/>
          <w:szCs w:val="22"/>
        </w:rPr>
        <w:t xml:space="preserve"> </w:t>
      </w:r>
      <w:r w:rsidR="00A71BB3" w:rsidRPr="00191C5E">
        <w:rPr>
          <w:rFonts w:ascii="Arial" w:hAnsi="Arial" w:cs="Arial"/>
          <w:sz w:val="22"/>
          <w:szCs w:val="22"/>
        </w:rPr>
        <w:t>instituições</w:t>
      </w:r>
      <w:r w:rsidR="00DC3D75" w:rsidRPr="00191C5E">
        <w:rPr>
          <w:rFonts w:ascii="Arial" w:hAnsi="Arial" w:cs="Arial"/>
          <w:sz w:val="22"/>
          <w:szCs w:val="22"/>
        </w:rPr>
        <w:t xml:space="preserve"> que estiverem desobrigada</w:t>
      </w:r>
      <w:r w:rsidRPr="00191C5E">
        <w:rPr>
          <w:rFonts w:ascii="Arial" w:hAnsi="Arial" w:cs="Arial"/>
          <w:sz w:val="22"/>
          <w:szCs w:val="22"/>
        </w:rPr>
        <w:t xml:space="preserve">s de apresentar quaisquer documentos exigidos para o credenciamento </w:t>
      </w:r>
      <w:r w:rsidR="00DC3D75" w:rsidRPr="00191C5E">
        <w:rPr>
          <w:rFonts w:ascii="Arial" w:hAnsi="Arial" w:cs="Arial"/>
          <w:sz w:val="22"/>
          <w:szCs w:val="22"/>
        </w:rPr>
        <w:t>deverão</w:t>
      </w:r>
      <w:r w:rsidRPr="00191C5E">
        <w:rPr>
          <w:rFonts w:ascii="Arial" w:hAnsi="Arial" w:cs="Arial"/>
          <w:sz w:val="22"/>
          <w:szCs w:val="22"/>
        </w:rPr>
        <w:t xml:space="preserve"> comprovar tal condição por meio de certificado expedido pelo órgão competente ou pela indicação da legislação aplicável em vigor enviada junto com os demais documentos.</w:t>
      </w:r>
    </w:p>
    <w:p w14:paraId="5B933DE9" w14:textId="77777777" w:rsidR="00A912E4" w:rsidRPr="00191C5E" w:rsidRDefault="00A912E4" w:rsidP="00C9105E">
      <w:pPr>
        <w:spacing w:line="320" w:lineRule="atLeast"/>
        <w:ind w:left="709" w:hanging="709"/>
        <w:jc w:val="both"/>
        <w:rPr>
          <w:rFonts w:ascii="Arial" w:hAnsi="Arial" w:cs="Arial"/>
          <w:sz w:val="22"/>
          <w:szCs w:val="22"/>
        </w:rPr>
      </w:pPr>
    </w:p>
    <w:p w14:paraId="52D8E522" w14:textId="77777777" w:rsidR="009855A3" w:rsidRPr="00191C5E" w:rsidRDefault="009855A3" w:rsidP="00C9105E">
      <w:pPr>
        <w:spacing w:line="320" w:lineRule="atLeast"/>
        <w:jc w:val="both"/>
        <w:rPr>
          <w:rFonts w:ascii="Arial" w:hAnsi="Arial" w:cs="Arial"/>
          <w:b/>
          <w:bCs/>
          <w:sz w:val="22"/>
          <w:szCs w:val="22"/>
        </w:rPr>
      </w:pPr>
    </w:p>
    <w:p w14:paraId="0B749B70" w14:textId="77777777" w:rsidR="00D22F8F" w:rsidRPr="00191C5E" w:rsidRDefault="00D22F8F" w:rsidP="00C9105E">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sz w:val="22"/>
          <w:szCs w:val="22"/>
        </w:rPr>
      </w:pPr>
      <w:r w:rsidRPr="00191C5E">
        <w:rPr>
          <w:rFonts w:ascii="Arial" w:hAnsi="Arial" w:cs="Arial"/>
          <w:b/>
          <w:bCs/>
          <w:sz w:val="22"/>
          <w:szCs w:val="22"/>
        </w:rPr>
        <w:t>4.</w:t>
      </w:r>
      <w:r w:rsidR="00E4731C" w:rsidRPr="00191C5E">
        <w:rPr>
          <w:rFonts w:ascii="Arial" w:hAnsi="Arial" w:cs="Arial"/>
          <w:b/>
          <w:bCs/>
          <w:sz w:val="22"/>
          <w:szCs w:val="22"/>
        </w:rPr>
        <w:t xml:space="preserve"> D</w:t>
      </w:r>
      <w:r w:rsidR="004E61ED" w:rsidRPr="00191C5E">
        <w:rPr>
          <w:rFonts w:ascii="Arial" w:hAnsi="Arial" w:cs="Arial"/>
          <w:b/>
          <w:bCs/>
          <w:sz w:val="22"/>
          <w:szCs w:val="22"/>
        </w:rPr>
        <w:t>A ANÁLISE E</w:t>
      </w:r>
      <w:r w:rsidR="00E4731C" w:rsidRPr="00191C5E">
        <w:rPr>
          <w:rFonts w:ascii="Arial" w:hAnsi="Arial" w:cs="Arial"/>
          <w:b/>
          <w:bCs/>
          <w:sz w:val="22"/>
          <w:szCs w:val="22"/>
        </w:rPr>
        <w:t xml:space="preserve"> </w:t>
      </w:r>
      <w:r w:rsidRPr="00191C5E">
        <w:rPr>
          <w:rFonts w:ascii="Arial" w:hAnsi="Arial" w:cs="Arial"/>
          <w:b/>
          <w:bCs/>
          <w:sz w:val="22"/>
          <w:szCs w:val="22"/>
        </w:rPr>
        <w:t>JULGAMENTO DOS PEDIDOS DE CREDENCIAMENTO</w:t>
      </w:r>
    </w:p>
    <w:p w14:paraId="137BE072" w14:textId="77777777" w:rsidR="00462D86" w:rsidRPr="00191C5E" w:rsidRDefault="00462D86" w:rsidP="00C9105E">
      <w:pPr>
        <w:spacing w:line="320" w:lineRule="atLeast"/>
        <w:jc w:val="both"/>
        <w:rPr>
          <w:rFonts w:ascii="Arial" w:hAnsi="Arial" w:cs="Arial"/>
          <w:b/>
          <w:bCs/>
          <w:sz w:val="22"/>
          <w:szCs w:val="22"/>
        </w:rPr>
      </w:pPr>
    </w:p>
    <w:p w14:paraId="125E3734" w14:textId="42944BF4" w:rsidR="00646E45" w:rsidRPr="00191C5E" w:rsidRDefault="00D22F8F" w:rsidP="00C9105E">
      <w:pPr>
        <w:tabs>
          <w:tab w:val="left" w:pos="0"/>
        </w:tabs>
        <w:spacing w:line="320" w:lineRule="atLeast"/>
        <w:jc w:val="both"/>
        <w:rPr>
          <w:rFonts w:ascii="Arial" w:hAnsi="Arial" w:cs="Arial"/>
          <w:sz w:val="22"/>
          <w:szCs w:val="22"/>
        </w:rPr>
      </w:pPr>
      <w:r w:rsidRPr="00191C5E">
        <w:rPr>
          <w:rFonts w:ascii="Arial" w:hAnsi="Arial" w:cs="Arial"/>
          <w:bCs/>
          <w:sz w:val="22"/>
          <w:szCs w:val="22"/>
        </w:rPr>
        <w:t>4.1.</w:t>
      </w:r>
      <w:r w:rsidRPr="00191C5E">
        <w:rPr>
          <w:rFonts w:ascii="Arial" w:hAnsi="Arial" w:cs="Arial"/>
          <w:b/>
          <w:bCs/>
          <w:sz w:val="22"/>
          <w:szCs w:val="22"/>
        </w:rPr>
        <w:t xml:space="preserve"> </w:t>
      </w:r>
      <w:r w:rsidR="00A744DD" w:rsidRPr="00191C5E">
        <w:rPr>
          <w:rFonts w:ascii="Arial" w:hAnsi="Arial" w:cs="Arial"/>
          <w:b/>
          <w:bCs/>
          <w:sz w:val="22"/>
          <w:szCs w:val="22"/>
        </w:rPr>
        <w:tab/>
      </w:r>
      <w:r w:rsidRPr="00191C5E">
        <w:rPr>
          <w:rFonts w:ascii="Arial" w:hAnsi="Arial" w:cs="Arial"/>
          <w:sz w:val="22"/>
          <w:szCs w:val="22"/>
        </w:rPr>
        <w:t xml:space="preserve">A análise da documentação apresentada será realizada </w:t>
      </w:r>
      <w:r w:rsidR="00A433D8" w:rsidRPr="00191C5E">
        <w:rPr>
          <w:rFonts w:ascii="Arial" w:hAnsi="Arial" w:cs="Arial"/>
          <w:sz w:val="22"/>
          <w:szCs w:val="22"/>
        </w:rPr>
        <w:t>pel</w:t>
      </w:r>
      <w:r w:rsidRPr="00191C5E">
        <w:rPr>
          <w:rFonts w:ascii="Arial" w:hAnsi="Arial" w:cs="Arial"/>
          <w:sz w:val="22"/>
          <w:szCs w:val="22"/>
        </w:rPr>
        <w:t>a Comissão Permanente de Licitação - CPL,</w:t>
      </w:r>
      <w:r w:rsidR="00C97648" w:rsidRPr="00191C5E">
        <w:rPr>
          <w:rFonts w:ascii="Arial" w:hAnsi="Arial" w:cs="Arial"/>
          <w:sz w:val="22"/>
          <w:szCs w:val="22"/>
        </w:rPr>
        <w:t xml:space="preserve"> na medida em que </w:t>
      </w:r>
      <w:r w:rsidR="00E21E1A" w:rsidRPr="00191C5E">
        <w:rPr>
          <w:rFonts w:ascii="Arial" w:hAnsi="Arial" w:cs="Arial"/>
          <w:sz w:val="22"/>
          <w:szCs w:val="22"/>
        </w:rPr>
        <w:t>for</w:t>
      </w:r>
      <w:r w:rsidR="006D1F55" w:rsidRPr="00191C5E">
        <w:rPr>
          <w:rFonts w:ascii="Arial" w:hAnsi="Arial" w:cs="Arial"/>
          <w:sz w:val="22"/>
          <w:szCs w:val="22"/>
        </w:rPr>
        <w:t xml:space="preserve"> sendo</w:t>
      </w:r>
      <w:r w:rsidR="00C97648" w:rsidRPr="00191C5E">
        <w:rPr>
          <w:rFonts w:ascii="Arial" w:hAnsi="Arial" w:cs="Arial"/>
          <w:sz w:val="22"/>
          <w:szCs w:val="22"/>
        </w:rPr>
        <w:t xml:space="preserve"> protocolada,</w:t>
      </w:r>
      <w:r w:rsidRPr="00191C5E">
        <w:rPr>
          <w:rFonts w:ascii="Arial" w:hAnsi="Arial" w:cs="Arial"/>
          <w:sz w:val="22"/>
          <w:szCs w:val="22"/>
        </w:rPr>
        <w:t xml:space="preserve"> devendo o respectivo resultado</w:t>
      </w:r>
      <w:r w:rsidR="00C97648" w:rsidRPr="00191C5E">
        <w:rPr>
          <w:rFonts w:ascii="Arial" w:hAnsi="Arial" w:cs="Arial"/>
          <w:sz w:val="22"/>
          <w:szCs w:val="22"/>
        </w:rPr>
        <w:t xml:space="preserve"> ser divulgado </w:t>
      </w:r>
      <w:r w:rsidR="00646E45" w:rsidRPr="00191C5E">
        <w:rPr>
          <w:rFonts w:ascii="Arial" w:hAnsi="Arial" w:cs="Arial"/>
          <w:sz w:val="22"/>
          <w:szCs w:val="22"/>
        </w:rPr>
        <w:t>para conhecimento dos interessados em até</w:t>
      </w:r>
      <w:r w:rsidR="00C97648" w:rsidRPr="00191C5E">
        <w:rPr>
          <w:rFonts w:ascii="Arial" w:hAnsi="Arial" w:cs="Arial"/>
          <w:sz w:val="22"/>
          <w:szCs w:val="22"/>
        </w:rPr>
        <w:t xml:space="preserve"> 05 (cinco) dias apó</w:t>
      </w:r>
      <w:r w:rsidR="00A66F42" w:rsidRPr="00191C5E">
        <w:rPr>
          <w:rFonts w:ascii="Arial" w:hAnsi="Arial" w:cs="Arial"/>
          <w:sz w:val="22"/>
          <w:szCs w:val="22"/>
        </w:rPr>
        <w:t>s o</w:t>
      </w:r>
      <w:r w:rsidR="00FB1A13" w:rsidRPr="00191C5E">
        <w:rPr>
          <w:rFonts w:ascii="Arial" w:hAnsi="Arial" w:cs="Arial"/>
          <w:sz w:val="22"/>
          <w:szCs w:val="22"/>
        </w:rPr>
        <w:t xml:space="preserve"> </w:t>
      </w:r>
      <w:r w:rsidR="00646E45" w:rsidRPr="00191C5E">
        <w:rPr>
          <w:rFonts w:ascii="Arial" w:hAnsi="Arial" w:cs="Arial"/>
          <w:sz w:val="22"/>
          <w:szCs w:val="22"/>
        </w:rPr>
        <w:t>recebimento da documentação</w:t>
      </w:r>
      <w:r w:rsidR="00631B32" w:rsidRPr="00191C5E">
        <w:rPr>
          <w:rFonts w:ascii="Arial" w:hAnsi="Arial" w:cs="Arial"/>
          <w:sz w:val="22"/>
          <w:szCs w:val="22"/>
        </w:rPr>
        <w:t xml:space="preserve"> no Diário Oficial do Estado de Goiás, momento  em que será aberto o prazo recursal de 03 (três) dias úteis</w:t>
      </w:r>
      <w:r w:rsidR="0008752F" w:rsidRPr="00191C5E">
        <w:rPr>
          <w:rFonts w:ascii="Arial" w:hAnsi="Arial" w:cs="Arial"/>
          <w:sz w:val="22"/>
          <w:szCs w:val="22"/>
        </w:rPr>
        <w:t xml:space="preserve"> conforme estabelecido</w:t>
      </w:r>
      <w:r w:rsidR="00167665">
        <w:rPr>
          <w:rFonts w:ascii="Arial" w:hAnsi="Arial" w:cs="Arial"/>
          <w:sz w:val="22"/>
          <w:szCs w:val="22"/>
        </w:rPr>
        <w:t xml:space="preserve"> no</w:t>
      </w:r>
      <w:r w:rsidR="0008752F" w:rsidRPr="00191C5E">
        <w:rPr>
          <w:rFonts w:ascii="Arial" w:hAnsi="Arial" w:cs="Arial"/>
          <w:sz w:val="22"/>
          <w:szCs w:val="22"/>
        </w:rPr>
        <w:t xml:space="preserve"> item 5 deste Edital,</w:t>
      </w:r>
      <w:r w:rsidR="00631B32" w:rsidRPr="00191C5E">
        <w:rPr>
          <w:rFonts w:ascii="Arial" w:hAnsi="Arial" w:cs="Arial"/>
          <w:sz w:val="22"/>
          <w:szCs w:val="22"/>
        </w:rPr>
        <w:t xml:space="preserve"> e consequentemente, franqueada vistas dos autos do processo aos licitantes interessados. Não havendo interposição de recurso o processo será encaminhado para GEJUD – Gerência Jurídica manifestação quanto ao procedimento.</w:t>
      </w:r>
    </w:p>
    <w:p w14:paraId="43788BCD" w14:textId="77777777" w:rsidR="00A912E4" w:rsidRPr="00191C5E" w:rsidRDefault="00A912E4" w:rsidP="00C9105E">
      <w:pPr>
        <w:tabs>
          <w:tab w:val="left" w:pos="709"/>
        </w:tabs>
        <w:spacing w:line="320" w:lineRule="atLeast"/>
        <w:ind w:left="709" w:hanging="709"/>
        <w:jc w:val="both"/>
        <w:rPr>
          <w:rFonts w:ascii="Arial" w:hAnsi="Arial" w:cs="Arial"/>
          <w:sz w:val="22"/>
          <w:szCs w:val="22"/>
        </w:rPr>
      </w:pPr>
    </w:p>
    <w:p w14:paraId="0297FD03" w14:textId="02FBA2A2" w:rsidR="00D22F8F" w:rsidRPr="00191C5E" w:rsidRDefault="00A71BB3" w:rsidP="00C9105E">
      <w:pPr>
        <w:tabs>
          <w:tab w:val="left" w:pos="0"/>
        </w:tabs>
        <w:spacing w:line="320" w:lineRule="atLeast"/>
        <w:jc w:val="both"/>
        <w:rPr>
          <w:rFonts w:ascii="Arial" w:hAnsi="Arial" w:cs="Arial"/>
          <w:sz w:val="22"/>
          <w:szCs w:val="22"/>
          <w:u w:val="single"/>
        </w:rPr>
      </w:pPr>
      <w:r w:rsidRPr="00191C5E">
        <w:rPr>
          <w:rFonts w:ascii="Arial" w:hAnsi="Arial" w:cs="Arial"/>
          <w:sz w:val="22"/>
          <w:szCs w:val="22"/>
        </w:rPr>
        <w:t>4.1.1</w:t>
      </w:r>
      <w:r w:rsidR="0074636C">
        <w:rPr>
          <w:rFonts w:ascii="Arial" w:hAnsi="Arial" w:cs="Arial"/>
          <w:sz w:val="22"/>
          <w:szCs w:val="22"/>
        </w:rPr>
        <w:t xml:space="preserve"> </w:t>
      </w:r>
      <w:r w:rsidR="00FB1A13" w:rsidRPr="00191C5E">
        <w:rPr>
          <w:rFonts w:ascii="Arial" w:hAnsi="Arial" w:cs="Arial"/>
          <w:sz w:val="22"/>
          <w:szCs w:val="22"/>
        </w:rPr>
        <w:t>Após manifestação da GEJUD-Ger</w:t>
      </w:r>
      <w:r w:rsidR="00646E45" w:rsidRPr="00191C5E">
        <w:rPr>
          <w:rFonts w:ascii="Arial" w:hAnsi="Arial" w:cs="Arial"/>
          <w:sz w:val="22"/>
          <w:szCs w:val="22"/>
        </w:rPr>
        <w:t xml:space="preserve">ência </w:t>
      </w:r>
      <w:r w:rsidR="006D1F55" w:rsidRPr="00191C5E">
        <w:rPr>
          <w:rFonts w:ascii="Arial" w:hAnsi="Arial" w:cs="Arial"/>
          <w:sz w:val="22"/>
          <w:szCs w:val="22"/>
        </w:rPr>
        <w:t>Jurídica</w:t>
      </w:r>
      <w:r w:rsidR="00646E45" w:rsidRPr="00191C5E">
        <w:rPr>
          <w:rFonts w:ascii="Arial" w:hAnsi="Arial" w:cs="Arial"/>
          <w:sz w:val="22"/>
          <w:szCs w:val="22"/>
        </w:rPr>
        <w:t xml:space="preserve"> quant</w:t>
      </w:r>
      <w:r w:rsidR="00BC7262" w:rsidRPr="00191C5E">
        <w:rPr>
          <w:rFonts w:ascii="Arial" w:hAnsi="Arial" w:cs="Arial"/>
          <w:sz w:val="22"/>
          <w:szCs w:val="22"/>
        </w:rPr>
        <w:t>o</w:t>
      </w:r>
      <w:r w:rsidR="00150E44">
        <w:rPr>
          <w:rFonts w:ascii="Arial" w:hAnsi="Arial" w:cs="Arial"/>
          <w:sz w:val="22"/>
          <w:szCs w:val="22"/>
        </w:rPr>
        <w:t xml:space="preserve"> à</w:t>
      </w:r>
      <w:r w:rsidR="00646E45" w:rsidRPr="00191C5E">
        <w:rPr>
          <w:rFonts w:ascii="Arial" w:hAnsi="Arial" w:cs="Arial"/>
          <w:sz w:val="22"/>
          <w:szCs w:val="22"/>
        </w:rPr>
        <w:t xml:space="preserve"> análise do procedimento</w:t>
      </w:r>
      <w:r w:rsidR="006F651F" w:rsidRPr="00191C5E">
        <w:rPr>
          <w:rFonts w:ascii="Arial" w:hAnsi="Arial" w:cs="Arial"/>
          <w:sz w:val="22"/>
          <w:szCs w:val="22"/>
        </w:rPr>
        <w:t xml:space="preserve"> deste c</w:t>
      </w:r>
      <w:r w:rsidR="00C97648" w:rsidRPr="00191C5E">
        <w:rPr>
          <w:rFonts w:ascii="Arial" w:hAnsi="Arial" w:cs="Arial"/>
          <w:sz w:val="22"/>
          <w:szCs w:val="22"/>
        </w:rPr>
        <w:t>redenciamento será encaminhado para homologação e adjudicação</w:t>
      </w:r>
      <w:r w:rsidR="00D22F8F" w:rsidRPr="00191C5E">
        <w:rPr>
          <w:rFonts w:ascii="Arial" w:hAnsi="Arial" w:cs="Arial"/>
          <w:sz w:val="22"/>
          <w:szCs w:val="22"/>
        </w:rPr>
        <w:t xml:space="preserve"> pela autoridade competente,</w:t>
      </w:r>
      <w:r w:rsidR="00C97648" w:rsidRPr="00191C5E">
        <w:rPr>
          <w:rFonts w:ascii="Arial" w:hAnsi="Arial" w:cs="Arial"/>
          <w:sz w:val="22"/>
          <w:szCs w:val="22"/>
        </w:rPr>
        <w:t xml:space="preserve"> e</w:t>
      </w:r>
      <w:r w:rsidR="00D22F8F" w:rsidRPr="00191C5E">
        <w:rPr>
          <w:rFonts w:ascii="Arial" w:hAnsi="Arial" w:cs="Arial"/>
          <w:sz w:val="22"/>
          <w:szCs w:val="22"/>
        </w:rPr>
        <w:t xml:space="preserve"> </w:t>
      </w:r>
      <w:r w:rsidR="00E21E1A" w:rsidRPr="00191C5E">
        <w:rPr>
          <w:rFonts w:ascii="Arial" w:hAnsi="Arial" w:cs="Arial"/>
          <w:sz w:val="22"/>
          <w:szCs w:val="22"/>
        </w:rPr>
        <w:t>será</w:t>
      </w:r>
      <w:r w:rsidR="00D22F8F" w:rsidRPr="00191C5E">
        <w:rPr>
          <w:rFonts w:ascii="Arial" w:hAnsi="Arial" w:cs="Arial"/>
          <w:sz w:val="22"/>
          <w:szCs w:val="22"/>
        </w:rPr>
        <w:t xml:space="preserve"> publicado no sítio eletrônico </w:t>
      </w:r>
      <w:hyperlink r:id="rId11" w:history="1">
        <w:r w:rsidR="00150E44" w:rsidRPr="00C32D79">
          <w:rPr>
            <w:rStyle w:val="Hyperlink"/>
            <w:rFonts w:ascii="Arial" w:hAnsi="Arial" w:cs="Arial"/>
            <w:sz w:val="22"/>
            <w:szCs w:val="22"/>
          </w:rPr>
          <w:t>www.fomento.goiasfomento.com</w:t>
        </w:r>
      </w:hyperlink>
      <w:r w:rsidR="00150E44">
        <w:rPr>
          <w:rStyle w:val="Ttulo8Char"/>
          <w:sz w:val="22"/>
          <w:szCs w:val="22"/>
        </w:rPr>
        <w:t xml:space="preserve"> </w:t>
      </w:r>
    </w:p>
    <w:p w14:paraId="1BD1FEC9" w14:textId="77777777" w:rsidR="00A912E4" w:rsidRPr="00191C5E" w:rsidRDefault="00A912E4" w:rsidP="00C9105E">
      <w:pPr>
        <w:tabs>
          <w:tab w:val="left" w:pos="709"/>
        </w:tabs>
        <w:spacing w:line="320" w:lineRule="atLeast"/>
        <w:ind w:left="709" w:hanging="709"/>
        <w:jc w:val="both"/>
        <w:rPr>
          <w:rFonts w:ascii="Arial" w:hAnsi="Arial" w:cs="Arial"/>
          <w:bCs/>
          <w:sz w:val="22"/>
          <w:szCs w:val="22"/>
        </w:rPr>
      </w:pPr>
    </w:p>
    <w:p w14:paraId="62281C51" w14:textId="3FE59E99" w:rsidR="00D22F8F" w:rsidRPr="00191C5E" w:rsidRDefault="00D22F8F" w:rsidP="00C9105E">
      <w:pPr>
        <w:tabs>
          <w:tab w:val="left" w:pos="851"/>
        </w:tabs>
        <w:spacing w:line="320" w:lineRule="atLeast"/>
        <w:jc w:val="both"/>
        <w:rPr>
          <w:rFonts w:ascii="Arial" w:hAnsi="Arial" w:cs="Arial"/>
          <w:sz w:val="22"/>
          <w:szCs w:val="22"/>
        </w:rPr>
      </w:pPr>
      <w:r w:rsidRPr="00191C5E">
        <w:rPr>
          <w:rFonts w:ascii="Arial" w:hAnsi="Arial" w:cs="Arial"/>
          <w:bCs/>
          <w:sz w:val="22"/>
          <w:szCs w:val="22"/>
        </w:rPr>
        <w:t xml:space="preserve">4.2. </w:t>
      </w:r>
      <w:r w:rsidR="00A744DD" w:rsidRPr="00191C5E">
        <w:rPr>
          <w:rFonts w:ascii="Arial" w:hAnsi="Arial" w:cs="Arial"/>
          <w:bCs/>
          <w:sz w:val="22"/>
          <w:szCs w:val="22"/>
        </w:rPr>
        <w:tab/>
      </w:r>
      <w:r w:rsidRPr="00191C5E">
        <w:rPr>
          <w:rFonts w:ascii="Arial" w:hAnsi="Arial" w:cs="Arial"/>
          <w:sz w:val="22"/>
          <w:szCs w:val="22"/>
        </w:rPr>
        <w:t xml:space="preserve">Serão credenciados </w:t>
      </w:r>
      <w:r w:rsidR="00191C5E">
        <w:rPr>
          <w:rFonts w:ascii="Arial" w:hAnsi="Arial" w:cs="Arial"/>
          <w:sz w:val="22"/>
          <w:szCs w:val="22"/>
        </w:rPr>
        <w:t>as Cooperativas de Crédito</w:t>
      </w:r>
      <w:r w:rsidRPr="00191C5E">
        <w:rPr>
          <w:rFonts w:ascii="Arial" w:hAnsi="Arial" w:cs="Arial"/>
          <w:sz w:val="22"/>
          <w:szCs w:val="22"/>
        </w:rPr>
        <w:t xml:space="preserve"> que satisfizerem as exigências contidas neste Edital.</w:t>
      </w:r>
    </w:p>
    <w:p w14:paraId="37D34237" w14:textId="77777777" w:rsidR="00A912E4" w:rsidRPr="00191C5E" w:rsidRDefault="00A912E4" w:rsidP="00C9105E">
      <w:pPr>
        <w:tabs>
          <w:tab w:val="left" w:pos="709"/>
        </w:tabs>
        <w:spacing w:line="320" w:lineRule="atLeast"/>
        <w:ind w:left="709" w:hanging="709"/>
        <w:jc w:val="both"/>
        <w:rPr>
          <w:rFonts w:ascii="Arial" w:hAnsi="Arial" w:cs="Arial"/>
          <w:bCs/>
          <w:sz w:val="22"/>
          <w:szCs w:val="22"/>
        </w:rPr>
      </w:pPr>
    </w:p>
    <w:p w14:paraId="3EA01C4F" w14:textId="335ED7F1" w:rsidR="00D22F8F" w:rsidRPr="00191C5E" w:rsidRDefault="00D22F8F" w:rsidP="00C9105E">
      <w:pPr>
        <w:tabs>
          <w:tab w:val="left" w:pos="0"/>
        </w:tabs>
        <w:spacing w:line="320" w:lineRule="atLeast"/>
        <w:jc w:val="both"/>
        <w:rPr>
          <w:rFonts w:ascii="Arial" w:hAnsi="Arial" w:cs="Arial"/>
          <w:sz w:val="22"/>
          <w:szCs w:val="22"/>
        </w:rPr>
      </w:pPr>
      <w:r w:rsidRPr="00191C5E">
        <w:rPr>
          <w:rFonts w:ascii="Arial" w:hAnsi="Arial" w:cs="Arial"/>
          <w:bCs/>
          <w:sz w:val="22"/>
          <w:szCs w:val="22"/>
        </w:rPr>
        <w:t>4.3.</w:t>
      </w:r>
      <w:r w:rsidRPr="00191C5E">
        <w:rPr>
          <w:rFonts w:ascii="Arial" w:hAnsi="Arial" w:cs="Arial"/>
          <w:b/>
          <w:bCs/>
          <w:sz w:val="22"/>
          <w:szCs w:val="22"/>
        </w:rPr>
        <w:t xml:space="preserve"> </w:t>
      </w:r>
      <w:r w:rsidR="00A744DD" w:rsidRPr="00191C5E">
        <w:rPr>
          <w:rFonts w:ascii="Arial" w:hAnsi="Arial" w:cs="Arial"/>
          <w:b/>
          <w:bCs/>
          <w:sz w:val="22"/>
          <w:szCs w:val="22"/>
        </w:rPr>
        <w:tab/>
      </w:r>
      <w:r w:rsidR="0008752F" w:rsidRPr="00191C5E">
        <w:rPr>
          <w:rFonts w:ascii="Arial" w:hAnsi="Arial" w:cs="Arial"/>
          <w:bCs/>
          <w:sz w:val="22"/>
          <w:szCs w:val="22"/>
        </w:rPr>
        <w:t xml:space="preserve"> </w:t>
      </w:r>
      <w:r w:rsidR="00B975A1">
        <w:rPr>
          <w:rFonts w:ascii="Arial" w:hAnsi="Arial" w:cs="Arial"/>
          <w:bCs/>
          <w:sz w:val="22"/>
          <w:szCs w:val="22"/>
        </w:rPr>
        <w:t xml:space="preserve">As Cooperativas </w:t>
      </w:r>
      <w:r w:rsidR="00417F87" w:rsidRPr="00191C5E">
        <w:rPr>
          <w:rFonts w:ascii="Arial" w:hAnsi="Arial" w:cs="Arial"/>
          <w:sz w:val="22"/>
          <w:szCs w:val="22"/>
        </w:rPr>
        <w:t>credenciad</w:t>
      </w:r>
      <w:r w:rsidR="00B975A1">
        <w:rPr>
          <w:rFonts w:ascii="Arial" w:hAnsi="Arial" w:cs="Arial"/>
          <w:sz w:val="22"/>
          <w:szCs w:val="22"/>
        </w:rPr>
        <w:t>a</w:t>
      </w:r>
      <w:r w:rsidRPr="00191C5E">
        <w:rPr>
          <w:rFonts w:ascii="Arial" w:hAnsi="Arial" w:cs="Arial"/>
          <w:sz w:val="22"/>
          <w:szCs w:val="22"/>
        </w:rPr>
        <w:t xml:space="preserve">s </w:t>
      </w:r>
      <w:r w:rsidR="00150E44">
        <w:rPr>
          <w:rFonts w:ascii="Arial" w:hAnsi="Arial" w:cs="Arial"/>
          <w:sz w:val="22"/>
          <w:szCs w:val="22"/>
        </w:rPr>
        <w:t>serão convocad</w:t>
      </w:r>
      <w:r w:rsidR="00E94C3C">
        <w:rPr>
          <w:rFonts w:ascii="Arial" w:hAnsi="Arial" w:cs="Arial"/>
          <w:sz w:val="22"/>
          <w:szCs w:val="22"/>
        </w:rPr>
        <w:t>a</w:t>
      </w:r>
      <w:r w:rsidR="00B70759" w:rsidRPr="00191C5E">
        <w:rPr>
          <w:rFonts w:ascii="Arial" w:hAnsi="Arial" w:cs="Arial"/>
          <w:sz w:val="22"/>
          <w:szCs w:val="22"/>
        </w:rPr>
        <w:t>s</w:t>
      </w:r>
      <w:r w:rsidRPr="00191C5E">
        <w:rPr>
          <w:rFonts w:ascii="Arial" w:hAnsi="Arial" w:cs="Arial"/>
          <w:sz w:val="22"/>
          <w:szCs w:val="22"/>
        </w:rPr>
        <w:t xml:space="preserve"> para assinatura do </w:t>
      </w:r>
      <w:r w:rsidR="005C601A" w:rsidRPr="00074ECC">
        <w:rPr>
          <w:rFonts w:ascii="Arial" w:hAnsi="Arial" w:cs="Arial"/>
          <w:sz w:val="22"/>
          <w:szCs w:val="22"/>
        </w:rPr>
        <w:t>Termo de Adesão nº 003/2021</w:t>
      </w:r>
      <w:r w:rsidRPr="00191C5E">
        <w:rPr>
          <w:rFonts w:ascii="Arial" w:hAnsi="Arial" w:cs="Arial"/>
          <w:sz w:val="22"/>
          <w:szCs w:val="22"/>
        </w:rPr>
        <w:t>, nos termos do subitem 7.1.</w:t>
      </w:r>
      <w:r w:rsidR="00167296" w:rsidRPr="00191C5E">
        <w:rPr>
          <w:rFonts w:ascii="Arial" w:hAnsi="Arial" w:cs="Arial"/>
          <w:sz w:val="22"/>
          <w:szCs w:val="22"/>
        </w:rPr>
        <w:t xml:space="preserve">  </w:t>
      </w:r>
    </w:p>
    <w:p w14:paraId="1F6AE4DC" w14:textId="77777777" w:rsidR="00A912E4" w:rsidRPr="00191C5E" w:rsidRDefault="00A912E4" w:rsidP="00C9105E">
      <w:pPr>
        <w:tabs>
          <w:tab w:val="left" w:pos="709"/>
        </w:tabs>
        <w:spacing w:line="320" w:lineRule="atLeast"/>
        <w:ind w:left="709" w:hanging="709"/>
        <w:jc w:val="both"/>
        <w:rPr>
          <w:rFonts w:ascii="Arial" w:hAnsi="Arial" w:cs="Arial"/>
          <w:sz w:val="22"/>
          <w:szCs w:val="22"/>
        </w:rPr>
      </w:pPr>
    </w:p>
    <w:p w14:paraId="62DA7D73" w14:textId="77777777" w:rsidR="00127F4B" w:rsidRPr="00191C5E" w:rsidRDefault="00D22F8F" w:rsidP="00C9105E">
      <w:pPr>
        <w:tabs>
          <w:tab w:val="left" w:pos="0"/>
        </w:tabs>
        <w:spacing w:line="320" w:lineRule="atLeast"/>
        <w:jc w:val="both"/>
        <w:rPr>
          <w:rFonts w:ascii="Arial" w:hAnsi="Arial" w:cs="Arial"/>
          <w:sz w:val="22"/>
          <w:szCs w:val="22"/>
        </w:rPr>
      </w:pPr>
      <w:r w:rsidRPr="00191C5E">
        <w:rPr>
          <w:rFonts w:ascii="Arial" w:hAnsi="Arial" w:cs="Arial"/>
          <w:sz w:val="22"/>
          <w:szCs w:val="22"/>
        </w:rPr>
        <w:t>4.3.1. A convocação se dará por correspondência enviada via Correios ou endereço eletrônico (e</w:t>
      </w:r>
      <w:r w:rsidR="00010C47" w:rsidRPr="00191C5E">
        <w:rPr>
          <w:rFonts w:ascii="Arial" w:hAnsi="Arial" w:cs="Arial"/>
          <w:sz w:val="22"/>
          <w:szCs w:val="22"/>
        </w:rPr>
        <w:t>-</w:t>
      </w:r>
      <w:r w:rsidRPr="00191C5E">
        <w:rPr>
          <w:rFonts w:ascii="Arial" w:hAnsi="Arial" w:cs="Arial"/>
          <w:sz w:val="22"/>
          <w:szCs w:val="22"/>
        </w:rPr>
        <w:t xml:space="preserve">mail). </w:t>
      </w:r>
    </w:p>
    <w:p w14:paraId="730B8116" w14:textId="77777777" w:rsidR="00A912E4" w:rsidRPr="00191C5E" w:rsidRDefault="00A912E4" w:rsidP="00C9105E">
      <w:pPr>
        <w:spacing w:line="320" w:lineRule="atLeast"/>
        <w:ind w:left="709" w:hanging="709"/>
        <w:jc w:val="both"/>
        <w:rPr>
          <w:rFonts w:ascii="Arial" w:hAnsi="Arial" w:cs="Arial"/>
          <w:sz w:val="22"/>
          <w:szCs w:val="22"/>
        </w:rPr>
      </w:pPr>
    </w:p>
    <w:p w14:paraId="1B6420CE" w14:textId="216392A2" w:rsidR="00D22F8F" w:rsidRPr="00191C5E" w:rsidRDefault="00D22F8F" w:rsidP="00C9105E">
      <w:pPr>
        <w:spacing w:line="320" w:lineRule="atLeast"/>
        <w:jc w:val="both"/>
        <w:rPr>
          <w:rFonts w:ascii="Arial" w:hAnsi="Arial" w:cs="Arial"/>
          <w:sz w:val="22"/>
          <w:szCs w:val="22"/>
        </w:rPr>
      </w:pPr>
      <w:r w:rsidRPr="00191C5E">
        <w:rPr>
          <w:rFonts w:ascii="Arial" w:hAnsi="Arial" w:cs="Arial"/>
          <w:sz w:val="22"/>
          <w:szCs w:val="22"/>
        </w:rPr>
        <w:t xml:space="preserve">4.3.2. </w:t>
      </w:r>
      <w:r w:rsidR="00313ADB">
        <w:rPr>
          <w:rFonts w:ascii="Arial" w:hAnsi="Arial" w:cs="Arial"/>
          <w:sz w:val="22"/>
          <w:szCs w:val="22"/>
        </w:rPr>
        <w:t>As</w:t>
      </w:r>
      <w:r w:rsidRPr="00191C5E">
        <w:rPr>
          <w:rFonts w:ascii="Arial" w:hAnsi="Arial" w:cs="Arial"/>
          <w:sz w:val="22"/>
          <w:szCs w:val="22"/>
        </w:rPr>
        <w:t xml:space="preserve"> </w:t>
      </w:r>
      <w:r w:rsidR="00313ADB">
        <w:rPr>
          <w:rFonts w:ascii="Arial" w:hAnsi="Arial" w:cs="Arial"/>
          <w:sz w:val="22"/>
          <w:szCs w:val="22"/>
        </w:rPr>
        <w:t>Cooperativas</w:t>
      </w:r>
      <w:r w:rsidRPr="00191C5E">
        <w:rPr>
          <w:rFonts w:ascii="Arial" w:hAnsi="Arial" w:cs="Arial"/>
          <w:sz w:val="22"/>
          <w:szCs w:val="22"/>
        </w:rPr>
        <w:t xml:space="preserve"> terão o prazo de 05 (cinco) dias úteis para assinatura do</w:t>
      </w:r>
      <w:r w:rsidR="005C601A">
        <w:rPr>
          <w:rFonts w:ascii="Arial" w:hAnsi="Arial" w:cs="Arial"/>
          <w:sz w:val="22"/>
          <w:szCs w:val="22"/>
        </w:rPr>
        <w:t xml:space="preserve"> Termo de Adesão </w:t>
      </w:r>
      <w:r w:rsidR="005C35F5">
        <w:rPr>
          <w:rFonts w:ascii="Arial" w:hAnsi="Arial" w:cs="Arial"/>
          <w:sz w:val="22"/>
          <w:szCs w:val="22"/>
        </w:rPr>
        <w:t xml:space="preserve">Convênio </w:t>
      </w:r>
      <w:r w:rsidR="005C601A">
        <w:rPr>
          <w:rFonts w:ascii="Arial" w:hAnsi="Arial" w:cs="Arial"/>
          <w:sz w:val="22"/>
          <w:szCs w:val="22"/>
        </w:rPr>
        <w:t>nº 003/2021,</w:t>
      </w:r>
      <w:r w:rsidRPr="00191C5E">
        <w:rPr>
          <w:rFonts w:ascii="Arial" w:hAnsi="Arial" w:cs="Arial"/>
          <w:sz w:val="22"/>
          <w:szCs w:val="22"/>
        </w:rPr>
        <w:t xml:space="preserve"> contados do recebimento da convocação.</w:t>
      </w:r>
    </w:p>
    <w:p w14:paraId="6B4B4365" w14:textId="20AC8AEF" w:rsidR="002700C6" w:rsidRDefault="002700C6" w:rsidP="00C9105E">
      <w:pPr>
        <w:spacing w:line="320" w:lineRule="atLeast"/>
        <w:jc w:val="both"/>
        <w:rPr>
          <w:rFonts w:ascii="Arial" w:hAnsi="Arial" w:cs="Arial"/>
          <w:sz w:val="22"/>
          <w:szCs w:val="22"/>
        </w:rPr>
      </w:pPr>
    </w:p>
    <w:p w14:paraId="165AB67D" w14:textId="77777777" w:rsidR="004F479A" w:rsidRPr="00191C5E" w:rsidRDefault="004F479A" w:rsidP="00C9105E">
      <w:pPr>
        <w:spacing w:line="320" w:lineRule="atLeast"/>
        <w:jc w:val="both"/>
        <w:rPr>
          <w:rFonts w:ascii="Arial" w:hAnsi="Arial" w:cs="Arial"/>
          <w:sz w:val="22"/>
          <w:szCs w:val="22"/>
        </w:rPr>
      </w:pPr>
    </w:p>
    <w:p w14:paraId="41655B40" w14:textId="77777777" w:rsidR="00D22F8F" w:rsidRPr="00191C5E" w:rsidRDefault="00D22F8F" w:rsidP="00C9105E">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sz w:val="22"/>
          <w:szCs w:val="22"/>
        </w:rPr>
      </w:pPr>
      <w:r w:rsidRPr="00191C5E">
        <w:rPr>
          <w:rFonts w:ascii="Arial" w:hAnsi="Arial" w:cs="Arial"/>
          <w:b/>
          <w:bCs/>
          <w:sz w:val="22"/>
          <w:szCs w:val="22"/>
        </w:rPr>
        <w:t xml:space="preserve">5. </w:t>
      </w:r>
      <w:r w:rsidR="00E4731C" w:rsidRPr="00191C5E">
        <w:rPr>
          <w:rFonts w:ascii="Arial" w:hAnsi="Arial" w:cs="Arial"/>
          <w:b/>
          <w:bCs/>
          <w:sz w:val="22"/>
          <w:szCs w:val="22"/>
        </w:rPr>
        <w:t xml:space="preserve"> DO </w:t>
      </w:r>
      <w:r w:rsidRPr="00191C5E">
        <w:rPr>
          <w:rFonts w:ascii="Arial" w:hAnsi="Arial" w:cs="Arial"/>
          <w:b/>
          <w:bCs/>
          <w:sz w:val="22"/>
          <w:szCs w:val="22"/>
        </w:rPr>
        <w:t>RECURSO</w:t>
      </w:r>
    </w:p>
    <w:p w14:paraId="686A6CE8" w14:textId="77777777" w:rsidR="00FC0509" w:rsidRPr="00191C5E" w:rsidRDefault="00FC0509" w:rsidP="00C9105E">
      <w:pPr>
        <w:spacing w:line="320" w:lineRule="atLeast"/>
        <w:ind w:left="709" w:hanging="709"/>
        <w:jc w:val="both"/>
        <w:rPr>
          <w:rFonts w:ascii="Arial" w:hAnsi="Arial" w:cs="Arial"/>
          <w:bCs/>
          <w:sz w:val="22"/>
          <w:szCs w:val="22"/>
        </w:rPr>
      </w:pPr>
    </w:p>
    <w:p w14:paraId="55E0E522" w14:textId="185CEE81" w:rsidR="00D22F8F" w:rsidRPr="00191C5E" w:rsidRDefault="00D22F8F" w:rsidP="00C9105E">
      <w:pPr>
        <w:spacing w:line="320" w:lineRule="atLeast"/>
        <w:jc w:val="both"/>
        <w:rPr>
          <w:rFonts w:ascii="Arial" w:hAnsi="Arial" w:cs="Arial"/>
          <w:sz w:val="22"/>
          <w:szCs w:val="22"/>
        </w:rPr>
      </w:pPr>
      <w:r w:rsidRPr="00191C5E">
        <w:rPr>
          <w:rFonts w:ascii="Arial" w:hAnsi="Arial" w:cs="Arial"/>
          <w:bCs/>
          <w:sz w:val="22"/>
          <w:szCs w:val="22"/>
        </w:rPr>
        <w:t>5.1.</w:t>
      </w:r>
      <w:r w:rsidRPr="00191C5E">
        <w:rPr>
          <w:rFonts w:ascii="Arial" w:hAnsi="Arial" w:cs="Arial"/>
          <w:b/>
          <w:bCs/>
          <w:sz w:val="22"/>
          <w:szCs w:val="22"/>
        </w:rPr>
        <w:t xml:space="preserve"> </w:t>
      </w:r>
      <w:r w:rsidR="006F534C" w:rsidRPr="00191C5E">
        <w:rPr>
          <w:rFonts w:ascii="Arial" w:hAnsi="Arial" w:cs="Arial"/>
          <w:b/>
          <w:bCs/>
          <w:sz w:val="22"/>
          <w:szCs w:val="22"/>
        </w:rPr>
        <w:tab/>
      </w:r>
      <w:r w:rsidRPr="00191C5E">
        <w:rPr>
          <w:rFonts w:ascii="Arial" w:hAnsi="Arial" w:cs="Arial"/>
          <w:sz w:val="22"/>
          <w:szCs w:val="22"/>
        </w:rPr>
        <w:t xml:space="preserve">Caberá recurso contra os atos decisórios havidos no processo de credenciamento no prazo de </w:t>
      </w:r>
      <w:r w:rsidR="0025748A">
        <w:rPr>
          <w:rFonts w:ascii="Arial" w:hAnsi="Arial" w:cs="Arial"/>
          <w:sz w:val="22"/>
          <w:szCs w:val="22"/>
        </w:rPr>
        <w:t>0</w:t>
      </w:r>
      <w:r w:rsidR="00820707" w:rsidRPr="00191C5E">
        <w:rPr>
          <w:rFonts w:ascii="Arial" w:hAnsi="Arial" w:cs="Arial"/>
          <w:sz w:val="22"/>
          <w:szCs w:val="22"/>
        </w:rPr>
        <w:t>3</w:t>
      </w:r>
      <w:r w:rsidRPr="00191C5E">
        <w:rPr>
          <w:rFonts w:ascii="Arial" w:hAnsi="Arial" w:cs="Arial"/>
          <w:sz w:val="22"/>
          <w:szCs w:val="22"/>
        </w:rPr>
        <w:t xml:space="preserve"> (</w:t>
      </w:r>
      <w:r w:rsidR="00820707" w:rsidRPr="00191C5E">
        <w:rPr>
          <w:rFonts w:ascii="Arial" w:hAnsi="Arial" w:cs="Arial"/>
          <w:sz w:val="22"/>
          <w:szCs w:val="22"/>
        </w:rPr>
        <w:t>três</w:t>
      </w:r>
      <w:r w:rsidRPr="00191C5E">
        <w:rPr>
          <w:rFonts w:ascii="Arial" w:hAnsi="Arial" w:cs="Arial"/>
          <w:sz w:val="22"/>
          <w:szCs w:val="22"/>
        </w:rPr>
        <w:t>) dias úteis, contados da intimação do ato. Ultrapassado tal praz</w:t>
      </w:r>
      <w:r w:rsidR="00650A62" w:rsidRPr="00191C5E">
        <w:rPr>
          <w:rFonts w:ascii="Arial" w:hAnsi="Arial" w:cs="Arial"/>
          <w:sz w:val="22"/>
          <w:szCs w:val="22"/>
        </w:rPr>
        <w:t>o, o recurso não será conhecido</w:t>
      </w:r>
      <w:r w:rsidR="002B4809" w:rsidRPr="00191C5E">
        <w:rPr>
          <w:rFonts w:ascii="Arial" w:hAnsi="Arial" w:cs="Arial"/>
          <w:sz w:val="22"/>
          <w:szCs w:val="22"/>
        </w:rPr>
        <w:t xml:space="preserve"> pela Comissão Permanente de Licitação</w:t>
      </w:r>
      <w:r w:rsidR="00131B9C" w:rsidRPr="00191C5E">
        <w:rPr>
          <w:rFonts w:ascii="Arial" w:hAnsi="Arial" w:cs="Arial"/>
          <w:sz w:val="22"/>
          <w:szCs w:val="22"/>
        </w:rPr>
        <w:t xml:space="preserve"> - CPL</w:t>
      </w:r>
      <w:r w:rsidR="00650A62" w:rsidRPr="00191C5E">
        <w:rPr>
          <w:rFonts w:ascii="Arial" w:hAnsi="Arial" w:cs="Arial"/>
          <w:sz w:val="22"/>
          <w:szCs w:val="22"/>
        </w:rPr>
        <w:t xml:space="preserve">, em conformidade com o que estabelece </w:t>
      </w:r>
      <w:r w:rsidR="00B31FD5" w:rsidRPr="00191C5E">
        <w:rPr>
          <w:rFonts w:ascii="Arial" w:hAnsi="Arial" w:cs="Arial"/>
          <w:sz w:val="22"/>
          <w:szCs w:val="22"/>
        </w:rPr>
        <w:t xml:space="preserve">a </w:t>
      </w:r>
      <w:r w:rsidR="00650A62" w:rsidRPr="00191C5E">
        <w:rPr>
          <w:rFonts w:ascii="Arial" w:hAnsi="Arial" w:cs="Arial"/>
          <w:sz w:val="22"/>
          <w:szCs w:val="22"/>
        </w:rPr>
        <w:t>Lei</w:t>
      </w:r>
      <w:r w:rsidR="00B31FD5" w:rsidRPr="00191C5E">
        <w:rPr>
          <w:rFonts w:ascii="Arial" w:hAnsi="Arial" w:cs="Arial"/>
          <w:sz w:val="22"/>
          <w:szCs w:val="22"/>
        </w:rPr>
        <w:t xml:space="preserve"> Federal nº 13.303</w:t>
      </w:r>
      <w:r w:rsidR="00650A62" w:rsidRPr="00191C5E">
        <w:rPr>
          <w:rFonts w:ascii="Arial" w:hAnsi="Arial" w:cs="Arial"/>
          <w:sz w:val="22"/>
          <w:szCs w:val="22"/>
        </w:rPr>
        <w:t>/</w:t>
      </w:r>
      <w:r w:rsidR="00B31FD5" w:rsidRPr="00191C5E">
        <w:rPr>
          <w:rFonts w:ascii="Arial" w:hAnsi="Arial" w:cs="Arial"/>
          <w:sz w:val="22"/>
          <w:szCs w:val="22"/>
        </w:rPr>
        <w:t>16</w:t>
      </w:r>
      <w:r w:rsidR="00650A62" w:rsidRPr="00191C5E">
        <w:rPr>
          <w:rFonts w:ascii="Arial" w:hAnsi="Arial" w:cs="Arial"/>
          <w:sz w:val="22"/>
          <w:szCs w:val="22"/>
        </w:rPr>
        <w:t>;</w:t>
      </w:r>
    </w:p>
    <w:p w14:paraId="2FC335ED" w14:textId="77777777" w:rsidR="00A912E4" w:rsidRPr="00191C5E" w:rsidRDefault="00A912E4" w:rsidP="00C9105E">
      <w:pPr>
        <w:spacing w:line="320" w:lineRule="atLeast"/>
        <w:jc w:val="both"/>
        <w:rPr>
          <w:rFonts w:ascii="Arial" w:hAnsi="Arial" w:cs="Arial"/>
          <w:bCs/>
          <w:sz w:val="22"/>
          <w:szCs w:val="22"/>
        </w:rPr>
      </w:pPr>
    </w:p>
    <w:p w14:paraId="6EF88023" w14:textId="77777777" w:rsidR="00D22F8F" w:rsidRPr="00191C5E" w:rsidRDefault="00D22F8F" w:rsidP="00C9105E">
      <w:pPr>
        <w:spacing w:line="320" w:lineRule="atLeast"/>
        <w:jc w:val="both"/>
        <w:rPr>
          <w:rFonts w:ascii="Arial" w:hAnsi="Arial" w:cs="Arial"/>
          <w:sz w:val="22"/>
          <w:szCs w:val="22"/>
        </w:rPr>
      </w:pPr>
      <w:r w:rsidRPr="00191C5E">
        <w:rPr>
          <w:rFonts w:ascii="Arial" w:hAnsi="Arial" w:cs="Arial"/>
          <w:bCs/>
          <w:sz w:val="22"/>
          <w:szCs w:val="22"/>
        </w:rPr>
        <w:t>5.2.</w:t>
      </w:r>
      <w:r w:rsidRPr="00191C5E">
        <w:rPr>
          <w:rFonts w:ascii="Arial" w:hAnsi="Arial" w:cs="Arial"/>
          <w:b/>
          <w:bCs/>
          <w:sz w:val="22"/>
          <w:szCs w:val="22"/>
        </w:rPr>
        <w:t xml:space="preserve"> </w:t>
      </w:r>
      <w:r w:rsidR="006F534C" w:rsidRPr="00191C5E">
        <w:rPr>
          <w:rFonts w:ascii="Arial" w:hAnsi="Arial" w:cs="Arial"/>
          <w:b/>
          <w:bCs/>
          <w:sz w:val="22"/>
          <w:szCs w:val="22"/>
        </w:rPr>
        <w:tab/>
      </w:r>
      <w:r w:rsidRPr="00191C5E">
        <w:rPr>
          <w:rFonts w:ascii="Arial" w:hAnsi="Arial" w:cs="Arial"/>
          <w:sz w:val="22"/>
          <w:szCs w:val="22"/>
        </w:rPr>
        <w:t>O recurso será dirigido à Presidência da GoiásFom</w:t>
      </w:r>
      <w:r w:rsidR="00036DA0" w:rsidRPr="00191C5E">
        <w:rPr>
          <w:rFonts w:ascii="Arial" w:hAnsi="Arial" w:cs="Arial"/>
          <w:sz w:val="22"/>
          <w:szCs w:val="22"/>
        </w:rPr>
        <w:t xml:space="preserve">ento e </w:t>
      </w:r>
      <w:r w:rsidR="00036DA0" w:rsidRPr="00191C5E">
        <w:rPr>
          <w:rFonts w:ascii="Arial" w:hAnsi="Arial" w:cs="Arial"/>
          <w:b/>
          <w:sz w:val="22"/>
          <w:szCs w:val="22"/>
          <w:u w:val="single"/>
        </w:rPr>
        <w:t>deverá</w:t>
      </w:r>
      <w:r w:rsidR="00036DA0" w:rsidRPr="00191C5E">
        <w:rPr>
          <w:rFonts w:ascii="Arial" w:hAnsi="Arial" w:cs="Arial"/>
          <w:sz w:val="22"/>
          <w:szCs w:val="22"/>
        </w:rPr>
        <w:t xml:space="preserve"> ser protocolado no</w:t>
      </w:r>
      <w:r w:rsidRPr="00191C5E">
        <w:rPr>
          <w:rFonts w:ascii="Arial" w:hAnsi="Arial" w:cs="Arial"/>
          <w:sz w:val="22"/>
          <w:szCs w:val="22"/>
        </w:rPr>
        <w:t xml:space="preserve"> </w:t>
      </w:r>
      <w:r w:rsidR="00DD1AEB" w:rsidRPr="00191C5E">
        <w:rPr>
          <w:rFonts w:ascii="Arial" w:hAnsi="Arial" w:cs="Arial"/>
          <w:sz w:val="22"/>
          <w:szCs w:val="22"/>
        </w:rPr>
        <w:t>Protocolo da GoiásFomento, situado na</w:t>
      </w:r>
      <w:r w:rsidRPr="00191C5E">
        <w:rPr>
          <w:rFonts w:ascii="Arial" w:hAnsi="Arial" w:cs="Arial"/>
          <w:sz w:val="22"/>
          <w:szCs w:val="22"/>
        </w:rPr>
        <w:t xml:space="preserve"> </w:t>
      </w:r>
      <w:r w:rsidRPr="00191C5E">
        <w:rPr>
          <w:rFonts w:ascii="Arial" w:hAnsi="Arial" w:cs="Arial"/>
          <w:bCs/>
          <w:sz w:val="22"/>
          <w:szCs w:val="22"/>
        </w:rPr>
        <w:t>Av. Goiás nº 91</w:t>
      </w:r>
      <w:r w:rsidR="00E4731C" w:rsidRPr="00191C5E">
        <w:rPr>
          <w:rFonts w:ascii="Arial" w:hAnsi="Arial" w:cs="Arial"/>
          <w:bCs/>
          <w:sz w:val="22"/>
          <w:szCs w:val="22"/>
        </w:rPr>
        <w:t>, Térreo</w:t>
      </w:r>
      <w:r w:rsidRPr="00191C5E">
        <w:rPr>
          <w:rFonts w:ascii="Arial" w:hAnsi="Arial" w:cs="Arial"/>
          <w:bCs/>
          <w:sz w:val="22"/>
          <w:szCs w:val="22"/>
        </w:rPr>
        <w:t xml:space="preserve"> – Centro, Goiânia - GO</w:t>
      </w:r>
      <w:r w:rsidR="004F1887" w:rsidRPr="00191C5E">
        <w:rPr>
          <w:rFonts w:ascii="Arial" w:hAnsi="Arial" w:cs="Arial"/>
          <w:sz w:val="22"/>
          <w:szCs w:val="22"/>
        </w:rPr>
        <w:t>, CEP 74.005-010 durante o período d</w:t>
      </w:r>
      <w:r w:rsidR="00DF12D8" w:rsidRPr="00191C5E">
        <w:rPr>
          <w:rFonts w:ascii="Arial" w:hAnsi="Arial" w:cs="Arial"/>
          <w:sz w:val="22"/>
          <w:szCs w:val="22"/>
        </w:rPr>
        <w:t>o</w:t>
      </w:r>
      <w:r w:rsidR="004F1887" w:rsidRPr="00191C5E">
        <w:rPr>
          <w:rFonts w:ascii="Arial" w:hAnsi="Arial" w:cs="Arial"/>
          <w:sz w:val="22"/>
          <w:szCs w:val="22"/>
        </w:rPr>
        <w:t xml:space="preserve"> Credencia</w:t>
      </w:r>
      <w:r w:rsidR="00C97648" w:rsidRPr="00191C5E">
        <w:rPr>
          <w:rFonts w:ascii="Arial" w:hAnsi="Arial" w:cs="Arial"/>
          <w:sz w:val="22"/>
          <w:szCs w:val="22"/>
        </w:rPr>
        <w:t>mento.</w:t>
      </w:r>
    </w:p>
    <w:p w14:paraId="4E58C403" w14:textId="77777777" w:rsidR="00A912E4" w:rsidRPr="00191C5E" w:rsidRDefault="00A912E4" w:rsidP="00C9105E">
      <w:pPr>
        <w:spacing w:line="320" w:lineRule="atLeast"/>
        <w:jc w:val="both"/>
        <w:rPr>
          <w:rFonts w:ascii="Arial" w:hAnsi="Arial" w:cs="Arial"/>
          <w:bCs/>
          <w:sz w:val="22"/>
          <w:szCs w:val="22"/>
        </w:rPr>
      </w:pPr>
    </w:p>
    <w:p w14:paraId="3E648653" w14:textId="77777777" w:rsidR="00D22F8F" w:rsidRPr="00191C5E" w:rsidRDefault="00D22F8F" w:rsidP="00C9105E">
      <w:pPr>
        <w:spacing w:line="320" w:lineRule="atLeast"/>
        <w:jc w:val="both"/>
        <w:rPr>
          <w:rFonts w:ascii="Arial" w:hAnsi="Arial" w:cs="Arial"/>
          <w:sz w:val="22"/>
          <w:szCs w:val="22"/>
        </w:rPr>
      </w:pPr>
      <w:r w:rsidRPr="00191C5E">
        <w:rPr>
          <w:rFonts w:ascii="Arial" w:hAnsi="Arial" w:cs="Arial"/>
          <w:bCs/>
          <w:sz w:val="22"/>
          <w:szCs w:val="22"/>
        </w:rPr>
        <w:t>5.3.</w:t>
      </w:r>
      <w:r w:rsidRPr="00191C5E">
        <w:rPr>
          <w:rFonts w:ascii="Arial" w:hAnsi="Arial" w:cs="Arial"/>
          <w:b/>
          <w:bCs/>
          <w:sz w:val="22"/>
          <w:szCs w:val="22"/>
        </w:rPr>
        <w:t xml:space="preserve"> </w:t>
      </w:r>
      <w:r w:rsidR="006F534C" w:rsidRPr="00191C5E">
        <w:rPr>
          <w:rFonts w:ascii="Arial" w:hAnsi="Arial" w:cs="Arial"/>
          <w:b/>
          <w:bCs/>
          <w:sz w:val="22"/>
          <w:szCs w:val="22"/>
        </w:rPr>
        <w:tab/>
      </w:r>
      <w:r w:rsidRPr="00191C5E">
        <w:rPr>
          <w:rFonts w:ascii="Arial" w:hAnsi="Arial" w:cs="Arial"/>
          <w:sz w:val="22"/>
          <w:szCs w:val="22"/>
        </w:rPr>
        <w:t xml:space="preserve">A </w:t>
      </w:r>
      <w:r w:rsidR="00462D86" w:rsidRPr="00191C5E">
        <w:rPr>
          <w:rFonts w:ascii="Arial" w:hAnsi="Arial" w:cs="Arial"/>
          <w:b/>
          <w:sz w:val="22"/>
          <w:szCs w:val="22"/>
          <w:u w:val="single"/>
        </w:rPr>
        <w:t>Comissão Permanente de Licitação – CPL</w:t>
      </w:r>
      <w:r w:rsidRPr="00191C5E">
        <w:rPr>
          <w:rFonts w:ascii="Arial" w:hAnsi="Arial" w:cs="Arial"/>
          <w:sz w:val="22"/>
          <w:szCs w:val="22"/>
        </w:rPr>
        <w:t xml:space="preserve"> terá o prazo de </w:t>
      </w:r>
      <w:r w:rsidR="00650A62" w:rsidRPr="00191C5E">
        <w:rPr>
          <w:rFonts w:ascii="Arial" w:hAnsi="Arial" w:cs="Arial"/>
          <w:sz w:val="22"/>
          <w:szCs w:val="22"/>
        </w:rPr>
        <w:t>0</w:t>
      </w:r>
      <w:r w:rsidR="002A1CE3" w:rsidRPr="00191C5E">
        <w:rPr>
          <w:rFonts w:ascii="Arial" w:hAnsi="Arial" w:cs="Arial"/>
          <w:sz w:val="22"/>
          <w:szCs w:val="22"/>
        </w:rPr>
        <w:t>3</w:t>
      </w:r>
      <w:r w:rsidRPr="00191C5E">
        <w:rPr>
          <w:rFonts w:ascii="Arial" w:hAnsi="Arial" w:cs="Arial"/>
          <w:sz w:val="22"/>
          <w:szCs w:val="22"/>
        </w:rPr>
        <w:t xml:space="preserve"> (</w:t>
      </w:r>
      <w:r w:rsidR="002A1CE3" w:rsidRPr="00191C5E">
        <w:rPr>
          <w:rFonts w:ascii="Arial" w:hAnsi="Arial" w:cs="Arial"/>
          <w:sz w:val="22"/>
          <w:szCs w:val="22"/>
        </w:rPr>
        <w:t>três</w:t>
      </w:r>
      <w:r w:rsidRPr="00191C5E">
        <w:rPr>
          <w:rFonts w:ascii="Arial" w:hAnsi="Arial" w:cs="Arial"/>
          <w:sz w:val="22"/>
          <w:szCs w:val="22"/>
        </w:rPr>
        <w:t>) dias úteis para examinar o recurso, cabendo-lhe reconsiderar ou manter a sua decisão e, em quaisquer dos casos, encaminhá-lo, devidamente informado, à Presidência da GoiásFomento, que decidirá de forma definitiva.</w:t>
      </w:r>
    </w:p>
    <w:p w14:paraId="3181F2D3" w14:textId="77777777" w:rsidR="00A912E4" w:rsidRPr="00191C5E" w:rsidRDefault="00A912E4" w:rsidP="00C9105E">
      <w:pPr>
        <w:spacing w:line="320" w:lineRule="atLeast"/>
        <w:jc w:val="both"/>
        <w:rPr>
          <w:rFonts w:ascii="Arial" w:hAnsi="Arial" w:cs="Arial"/>
          <w:sz w:val="22"/>
          <w:szCs w:val="22"/>
        </w:rPr>
      </w:pPr>
    </w:p>
    <w:p w14:paraId="614D45DE" w14:textId="77777777" w:rsidR="00D22F8F" w:rsidRPr="00191C5E" w:rsidRDefault="00D22F8F" w:rsidP="00C9105E">
      <w:pPr>
        <w:spacing w:line="320" w:lineRule="atLeast"/>
        <w:jc w:val="both"/>
        <w:rPr>
          <w:rFonts w:ascii="Arial" w:hAnsi="Arial" w:cs="Arial"/>
          <w:sz w:val="22"/>
          <w:szCs w:val="22"/>
        </w:rPr>
      </w:pPr>
      <w:r w:rsidRPr="00191C5E">
        <w:rPr>
          <w:rFonts w:ascii="Arial" w:hAnsi="Arial" w:cs="Arial"/>
          <w:sz w:val="22"/>
          <w:szCs w:val="22"/>
        </w:rPr>
        <w:t xml:space="preserve">5.4. </w:t>
      </w:r>
      <w:r w:rsidR="006F534C" w:rsidRPr="00191C5E">
        <w:rPr>
          <w:rFonts w:ascii="Arial" w:hAnsi="Arial" w:cs="Arial"/>
          <w:sz w:val="22"/>
          <w:szCs w:val="22"/>
        </w:rPr>
        <w:tab/>
      </w:r>
      <w:r w:rsidRPr="00191C5E">
        <w:rPr>
          <w:rFonts w:ascii="Arial" w:hAnsi="Arial" w:cs="Arial"/>
          <w:sz w:val="22"/>
          <w:szCs w:val="22"/>
        </w:rPr>
        <w:t>O recurso deverá ser entregue ou enviado à GoiásFomento em envelope contendo no anverso os seguintes dizeres:</w:t>
      </w:r>
    </w:p>
    <w:p w14:paraId="6C7E3ED8" w14:textId="77777777" w:rsidR="005C0DC2" w:rsidRPr="00191C5E" w:rsidRDefault="005C0DC2" w:rsidP="00C9105E">
      <w:pPr>
        <w:spacing w:line="320" w:lineRule="atLeast"/>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D22F8F" w:rsidRPr="00191C5E" w14:paraId="28EAF27D" w14:textId="77777777" w:rsidTr="00F16E8B">
        <w:tc>
          <w:tcPr>
            <w:tcW w:w="9639" w:type="dxa"/>
            <w:shd w:val="clear" w:color="auto" w:fill="auto"/>
          </w:tcPr>
          <w:p w14:paraId="423DE592" w14:textId="77777777" w:rsidR="00D22F8F" w:rsidRPr="00191C5E" w:rsidRDefault="00D22F8F" w:rsidP="00C9105E">
            <w:pPr>
              <w:spacing w:line="320" w:lineRule="atLeast"/>
              <w:rPr>
                <w:rFonts w:ascii="Arial" w:hAnsi="Arial" w:cs="Arial"/>
                <w:b/>
                <w:sz w:val="22"/>
                <w:szCs w:val="22"/>
              </w:rPr>
            </w:pPr>
            <w:r w:rsidRPr="00191C5E">
              <w:rPr>
                <w:rFonts w:ascii="Arial" w:hAnsi="Arial" w:cs="Arial"/>
                <w:b/>
                <w:sz w:val="22"/>
                <w:szCs w:val="22"/>
              </w:rPr>
              <w:t>AGÊNCIA DE FOMENTO D</w:t>
            </w:r>
            <w:r w:rsidR="000E0774" w:rsidRPr="00191C5E">
              <w:rPr>
                <w:rFonts w:ascii="Arial" w:hAnsi="Arial" w:cs="Arial"/>
                <w:b/>
                <w:sz w:val="22"/>
                <w:szCs w:val="22"/>
              </w:rPr>
              <w:t>E</w:t>
            </w:r>
            <w:r w:rsidRPr="00191C5E">
              <w:rPr>
                <w:rFonts w:ascii="Arial" w:hAnsi="Arial" w:cs="Arial"/>
                <w:b/>
                <w:sz w:val="22"/>
                <w:szCs w:val="22"/>
              </w:rPr>
              <w:t xml:space="preserve"> GOIÁS S.A. </w:t>
            </w:r>
            <w:r w:rsidR="0092490B" w:rsidRPr="00191C5E">
              <w:rPr>
                <w:rFonts w:ascii="Arial" w:hAnsi="Arial" w:cs="Arial"/>
                <w:b/>
                <w:sz w:val="22"/>
                <w:szCs w:val="22"/>
              </w:rPr>
              <w:t>–</w:t>
            </w:r>
            <w:r w:rsidRPr="00191C5E">
              <w:rPr>
                <w:rFonts w:ascii="Arial" w:hAnsi="Arial" w:cs="Arial"/>
                <w:b/>
                <w:sz w:val="22"/>
                <w:szCs w:val="22"/>
              </w:rPr>
              <w:t xml:space="preserve"> G</w:t>
            </w:r>
            <w:r w:rsidR="000E0774" w:rsidRPr="00191C5E">
              <w:rPr>
                <w:rFonts w:ascii="Arial" w:hAnsi="Arial" w:cs="Arial"/>
                <w:b/>
                <w:sz w:val="22"/>
                <w:szCs w:val="22"/>
              </w:rPr>
              <w:t>OIÁSFOMENTO</w:t>
            </w:r>
          </w:p>
          <w:p w14:paraId="5B9CEAAE" w14:textId="75F7A27C" w:rsidR="00D22F8F" w:rsidRPr="00191C5E" w:rsidRDefault="008B7EAF" w:rsidP="00C9105E">
            <w:pPr>
              <w:spacing w:line="320" w:lineRule="atLeast"/>
              <w:rPr>
                <w:rFonts w:ascii="Arial" w:hAnsi="Arial" w:cs="Arial"/>
                <w:b/>
                <w:bCs/>
                <w:sz w:val="22"/>
                <w:szCs w:val="22"/>
              </w:rPr>
            </w:pPr>
            <w:r w:rsidRPr="00191C5E">
              <w:rPr>
                <w:rFonts w:ascii="Arial" w:hAnsi="Arial" w:cs="Arial"/>
                <w:b/>
                <w:bCs/>
                <w:sz w:val="22"/>
                <w:szCs w:val="22"/>
              </w:rPr>
              <w:t>CREDENCIAMENTO GOIÁSFOMENTO nº 00</w:t>
            </w:r>
            <w:r w:rsidR="00B4052D">
              <w:rPr>
                <w:rFonts w:ascii="Arial" w:hAnsi="Arial" w:cs="Arial"/>
                <w:b/>
                <w:bCs/>
                <w:sz w:val="22"/>
                <w:szCs w:val="22"/>
              </w:rPr>
              <w:t>1</w:t>
            </w:r>
            <w:r w:rsidR="00D22F8F" w:rsidRPr="00191C5E">
              <w:rPr>
                <w:rFonts w:ascii="Arial" w:hAnsi="Arial" w:cs="Arial"/>
                <w:b/>
                <w:bCs/>
                <w:sz w:val="22"/>
                <w:szCs w:val="22"/>
              </w:rPr>
              <w:t>/20</w:t>
            </w:r>
            <w:r w:rsidR="00D32123" w:rsidRPr="00191C5E">
              <w:rPr>
                <w:rFonts w:ascii="Arial" w:hAnsi="Arial" w:cs="Arial"/>
                <w:b/>
                <w:bCs/>
                <w:sz w:val="22"/>
                <w:szCs w:val="22"/>
              </w:rPr>
              <w:t>2</w:t>
            </w:r>
            <w:r w:rsidR="00B4052D">
              <w:rPr>
                <w:rFonts w:ascii="Arial" w:hAnsi="Arial" w:cs="Arial"/>
                <w:b/>
                <w:bCs/>
                <w:sz w:val="22"/>
                <w:szCs w:val="22"/>
              </w:rPr>
              <w:t>2</w:t>
            </w:r>
            <w:r w:rsidR="00D22F8F" w:rsidRPr="00191C5E">
              <w:rPr>
                <w:rFonts w:ascii="Arial" w:hAnsi="Arial" w:cs="Arial"/>
                <w:b/>
                <w:bCs/>
                <w:sz w:val="22"/>
                <w:szCs w:val="22"/>
              </w:rPr>
              <w:t xml:space="preserve"> (RECURSO)</w:t>
            </w:r>
          </w:p>
          <w:p w14:paraId="2DE3EA7B" w14:textId="77777777" w:rsidR="00D22F8F" w:rsidRPr="00191C5E" w:rsidRDefault="00D22F8F" w:rsidP="00C9105E">
            <w:pPr>
              <w:spacing w:line="320" w:lineRule="atLeast"/>
              <w:rPr>
                <w:rFonts w:ascii="Arial" w:hAnsi="Arial" w:cs="Arial"/>
                <w:b/>
                <w:bCs/>
                <w:sz w:val="22"/>
                <w:szCs w:val="22"/>
              </w:rPr>
            </w:pPr>
            <w:r w:rsidRPr="00191C5E">
              <w:rPr>
                <w:rFonts w:ascii="Arial" w:hAnsi="Arial" w:cs="Arial"/>
                <w:b/>
                <w:bCs/>
                <w:sz w:val="22"/>
                <w:szCs w:val="22"/>
              </w:rPr>
              <w:t xml:space="preserve">NOME DA </w:t>
            </w:r>
            <w:r w:rsidR="00127F4B" w:rsidRPr="00191C5E">
              <w:rPr>
                <w:rFonts w:ascii="Arial" w:hAnsi="Arial" w:cs="Arial"/>
                <w:b/>
                <w:bCs/>
                <w:sz w:val="22"/>
                <w:szCs w:val="22"/>
              </w:rPr>
              <w:t>LICITANTE:</w:t>
            </w:r>
          </w:p>
          <w:p w14:paraId="1BA73F49" w14:textId="77777777" w:rsidR="00D22F8F" w:rsidRPr="00191C5E" w:rsidRDefault="00D22F8F" w:rsidP="00C9105E">
            <w:pPr>
              <w:spacing w:line="320" w:lineRule="atLeast"/>
              <w:rPr>
                <w:rFonts w:ascii="Arial" w:hAnsi="Arial" w:cs="Arial"/>
                <w:b/>
                <w:bCs/>
                <w:sz w:val="22"/>
                <w:szCs w:val="22"/>
              </w:rPr>
            </w:pPr>
            <w:r w:rsidRPr="00191C5E">
              <w:rPr>
                <w:rFonts w:ascii="Arial" w:hAnsi="Arial" w:cs="Arial"/>
                <w:b/>
                <w:bCs/>
                <w:sz w:val="22"/>
                <w:szCs w:val="22"/>
              </w:rPr>
              <w:t>REMETER À C</w:t>
            </w:r>
            <w:r w:rsidR="00186419" w:rsidRPr="00191C5E">
              <w:rPr>
                <w:rFonts w:ascii="Arial" w:hAnsi="Arial" w:cs="Arial"/>
                <w:b/>
                <w:bCs/>
                <w:sz w:val="22"/>
                <w:szCs w:val="22"/>
              </w:rPr>
              <w:t>OMISSÃO PERMANENTE DE LICITAÇÃO</w:t>
            </w:r>
            <w:r w:rsidR="004E64CD" w:rsidRPr="00191C5E">
              <w:rPr>
                <w:rFonts w:ascii="Arial" w:hAnsi="Arial" w:cs="Arial"/>
                <w:b/>
                <w:bCs/>
                <w:sz w:val="22"/>
                <w:szCs w:val="22"/>
              </w:rPr>
              <w:t xml:space="preserve"> - CPL </w:t>
            </w:r>
          </w:p>
          <w:p w14:paraId="7A339BBF" w14:textId="77777777" w:rsidR="00D22F8F" w:rsidRPr="00191C5E" w:rsidRDefault="00D22F8F" w:rsidP="00C9105E">
            <w:pPr>
              <w:spacing w:line="320" w:lineRule="atLeast"/>
              <w:rPr>
                <w:rFonts w:ascii="Arial" w:hAnsi="Arial" w:cs="Arial"/>
                <w:sz w:val="22"/>
                <w:szCs w:val="22"/>
              </w:rPr>
            </w:pPr>
            <w:r w:rsidRPr="00191C5E">
              <w:rPr>
                <w:rFonts w:ascii="Arial" w:hAnsi="Arial" w:cs="Arial"/>
                <w:b/>
                <w:bCs/>
                <w:sz w:val="22"/>
                <w:szCs w:val="22"/>
              </w:rPr>
              <w:t>NÃO ABRIR</w:t>
            </w:r>
          </w:p>
        </w:tc>
      </w:tr>
    </w:tbl>
    <w:p w14:paraId="586561E0" w14:textId="22A0A997" w:rsidR="00CD2DBA" w:rsidRDefault="00CD2DBA" w:rsidP="00C9105E">
      <w:pPr>
        <w:spacing w:line="320" w:lineRule="atLeast"/>
        <w:rPr>
          <w:rFonts w:ascii="Arial" w:hAnsi="Arial" w:cs="Arial"/>
          <w:sz w:val="22"/>
          <w:szCs w:val="22"/>
        </w:rPr>
      </w:pPr>
    </w:p>
    <w:p w14:paraId="0896C2B4" w14:textId="77777777" w:rsidR="009D37B1" w:rsidRPr="00191C5E" w:rsidRDefault="009D37B1" w:rsidP="00C9105E">
      <w:pPr>
        <w:spacing w:line="320" w:lineRule="atLeast"/>
        <w:rPr>
          <w:rFonts w:ascii="Arial" w:hAnsi="Arial" w:cs="Arial"/>
          <w:sz w:val="22"/>
          <w:szCs w:val="22"/>
        </w:rPr>
      </w:pPr>
    </w:p>
    <w:p w14:paraId="4468BE9E" w14:textId="77777777" w:rsidR="00D22F8F" w:rsidRPr="00191C5E" w:rsidRDefault="00D22F8F" w:rsidP="00C9105E">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
          <w:bCs/>
          <w:sz w:val="22"/>
          <w:szCs w:val="22"/>
        </w:rPr>
      </w:pPr>
      <w:r w:rsidRPr="00191C5E">
        <w:rPr>
          <w:rFonts w:ascii="Arial" w:hAnsi="Arial" w:cs="Arial"/>
          <w:b/>
          <w:bCs/>
          <w:sz w:val="22"/>
          <w:szCs w:val="22"/>
        </w:rPr>
        <w:t xml:space="preserve">6. </w:t>
      </w:r>
      <w:r w:rsidR="00C40318" w:rsidRPr="00191C5E">
        <w:rPr>
          <w:rFonts w:ascii="Arial" w:hAnsi="Arial" w:cs="Arial"/>
          <w:b/>
          <w:bCs/>
          <w:sz w:val="22"/>
          <w:szCs w:val="22"/>
        </w:rPr>
        <w:t xml:space="preserve">DA </w:t>
      </w:r>
      <w:r w:rsidRPr="00191C5E">
        <w:rPr>
          <w:rFonts w:ascii="Arial" w:hAnsi="Arial" w:cs="Arial"/>
          <w:b/>
          <w:bCs/>
          <w:sz w:val="22"/>
          <w:szCs w:val="22"/>
        </w:rPr>
        <w:t>HOMOLOGAÇÃO</w:t>
      </w:r>
    </w:p>
    <w:p w14:paraId="016590FD" w14:textId="77777777" w:rsidR="00BE2015" w:rsidRPr="00191C5E" w:rsidRDefault="00BE2015" w:rsidP="00C9105E">
      <w:pPr>
        <w:widowControl w:val="0"/>
        <w:spacing w:line="320" w:lineRule="atLeast"/>
        <w:ind w:left="709" w:hanging="709"/>
        <w:jc w:val="both"/>
        <w:rPr>
          <w:rFonts w:ascii="Arial" w:hAnsi="Arial" w:cs="Arial"/>
          <w:bCs/>
          <w:sz w:val="22"/>
          <w:szCs w:val="22"/>
        </w:rPr>
      </w:pPr>
    </w:p>
    <w:p w14:paraId="3077E85E" w14:textId="65D6502C" w:rsidR="00D22F8F" w:rsidRPr="00191C5E" w:rsidRDefault="00D22F8F" w:rsidP="00C9105E">
      <w:pPr>
        <w:widowControl w:val="0"/>
        <w:spacing w:line="320" w:lineRule="atLeast"/>
        <w:jc w:val="both"/>
        <w:rPr>
          <w:rFonts w:ascii="Arial" w:hAnsi="Arial" w:cs="Arial"/>
          <w:sz w:val="22"/>
          <w:szCs w:val="22"/>
        </w:rPr>
      </w:pPr>
      <w:r w:rsidRPr="00191C5E">
        <w:rPr>
          <w:rFonts w:ascii="Arial" w:hAnsi="Arial" w:cs="Arial"/>
          <w:bCs/>
          <w:sz w:val="22"/>
          <w:szCs w:val="22"/>
        </w:rPr>
        <w:t xml:space="preserve">6.1. </w:t>
      </w:r>
      <w:r w:rsidR="00C56D55" w:rsidRPr="00191C5E">
        <w:rPr>
          <w:rFonts w:ascii="Arial" w:hAnsi="Arial" w:cs="Arial"/>
          <w:bCs/>
          <w:sz w:val="22"/>
          <w:szCs w:val="22"/>
        </w:rPr>
        <w:tab/>
      </w:r>
      <w:r w:rsidRPr="00191C5E">
        <w:rPr>
          <w:rFonts w:ascii="Arial" w:hAnsi="Arial" w:cs="Arial"/>
          <w:sz w:val="22"/>
          <w:szCs w:val="22"/>
        </w:rPr>
        <w:t>O presente credenciamento será homologado pelo Diretor</w:t>
      </w:r>
      <w:r w:rsidR="009477BA" w:rsidRPr="00191C5E">
        <w:rPr>
          <w:rFonts w:ascii="Arial" w:hAnsi="Arial" w:cs="Arial"/>
          <w:sz w:val="22"/>
          <w:szCs w:val="22"/>
        </w:rPr>
        <w:t>-</w:t>
      </w:r>
      <w:r w:rsidRPr="00191C5E">
        <w:rPr>
          <w:rFonts w:ascii="Arial" w:hAnsi="Arial" w:cs="Arial"/>
          <w:sz w:val="22"/>
          <w:szCs w:val="22"/>
        </w:rPr>
        <w:t>Presidente</w:t>
      </w:r>
      <w:r w:rsidR="00E34872" w:rsidRPr="00191C5E">
        <w:rPr>
          <w:rFonts w:ascii="Arial" w:hAnsi="Arial" w:cs="Arial"/>
          <w:sz w:val="22"/>
          <w:szCs w:val="22"/>
        </w:rPr>
        <w:t xml:space="preserve"> da GoiásFomento</w:t>
      </w:r>
      <w:r w:rsidR="00DE4C09" w:rsidRPr="00191C5E">
        <w:rPr>
          <w:rFonts w:ascii="Arial" w:hAnsi="Arial" w:cs="Arial"/>
          <w:sz w:val="22"/>
          <w:szCs w:val="22"/>
        </w:rPr>
        <w:t>, que adjudicará</w:t>
      </w:r>
      <w:r w:rsidRPr="00191C5E">
        <w:rPr>
          <w:rFonts w:ascii="Arial" w:hAnsi="Arial" w:cs="Arial"/>
          <w:sz w:val="22"/>
          <w:szCs w:val="22"/>
        </w:rPr>
        <w:t xml:space="preserve"> seu objeto às </w:t>
      </w:r>
      <w:r w:rsidR="00191C5E">
        <w:rPr>
          <w:rFonts w:ascii="Arial" w:hAnsi="Arial" w:cs="Arial"/>
          <w:sz w:val="22"/>
          <w:szCs w:val="22"/>
        </w:rPr>
        <w:t>Cooperativas de Créditos</w:t>
      </w:r>
      <w:r w:rsidRPr="00191C5E">
        <w:rPr>
          <w:rFonts w:ascii="Arial" w:hAnsi="Arial" w:cs="Arial"/>
          <w:sz w:val="22"/>
          <w:szCs w:val="22"/>
        </w:rPr>
        <w:t>.</w:t>
      </w:r>
    </w:p>
    <w:p w14:paraId="031A294F" w14:textId="037833C3" w:rsidR="00186419" w:rsidRDefault="00186419" w:rsidP="00C9105E">
      <w:pPr>
        <w:spacing w:line="320" w:lineRule="atLeast"/>
        <w:jc w:val="both"/>
        <w:rPr>
          <w:rFonts w:ascii="Arial" w:hAnsi="Arial" w:cs="Arial"/>
          <w:sz w:val="22"/>
          <w:szCs w:val="22"/>
        </w:rPr>
      </w:pPr>
    </w:p>
    <w:p w14:paraId="35666A1A" w14:textId="77777777" w:rsidR="0097679B" w:rsidRPr="00191C5E" w:rsidRDefault="0097679B" w:rsidP="00C9105E">
      <w:pPr>
        <w:spacing w:line="320" w:lineRule="atLeast"/>
        <w:jc w:val="both"/>
        <w:rPr>
          <w:rFonts w:ascii="Arial" w:hAnsi="Arial" w:cs="Arial"/>
          <w:sz w:val="22"/>
          <w:szCs w:val="22"/>
        </w:rPr>
      </w:pPr>
    </w:p>
    <w:p w14:paraId="1DAF5B6F" w14:textId="30F49C22" w:rsidR="00D22F8F" w:rsidRPr="00191C5E" w:rsidRDefault="00D22F8F" w:rsidP="00C9105E">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sz w:val="22"/>
          <w:szCs w:val="22"/>
        </w:rPr>
      </w:pPr>
      <w:r w:rsidRPr="00191C5E">
        <w:rPr>
          <w:rFonts w:ascii="Arial" w:hAnsi="Arial" w:cs="Arial"/>
          <w:b/>
          <w:bCs/>
          <w:sz w:val="22"/>
          <w:szCs w:val="22"/>
        </w:rPr>
        <w:t xml:space="preserve">7. </w:t>
      </w:r>
      <w:r w:rsidR="00E4731C" w:rsidRPr="00191C5E">
        <w:rPr>
          <w:rFonts w:ascii="Arial" w:hAnsi="Arial" w:cs="Arial"/>
          <w:b/>
          <w:bCs/>
          <w:sz w:val="22"/>
          <w:szCs w:val="22"/>
        </w:rPr>
        <w:t xml:space="preserve">DAS </w:t>
      </w:r>
      <w:r w:rsidRPr="00191C5E">
        <w:rPr>
          <w:rFonts w:ascii="Arial" w:hAnsi="Arial" w:cs="Arial"/>
          <w:b/>
          <w:bCs/>
          <w:sz w:val="22"/>
          <w:szCs w:val="22"/>
        </w:rPr>
        <w:t>CONDIÇÕES GERAIS DO</w:t>
      </w:r>
      <w:r w:rsidR="00C56E84">
        <w:rPr>
          <w:rFonts w:ascii="Arial" w:hAnsi="Arial" w:cs="Arial"/>
          <w:b/>
          <w:bCs/>
          <w:sz w:val="22"/>
          <w:szCs w:val="22"/>
        </w:rPr>
        <w:t xml:space="preserve"> TERMO ADESÃO</w:t>
      </w:r>
      <w:r w:rsidR="007D230B">
        <w:rPr>
          <w:rFonts w:ascii="Arial" w:hAnsi="Arial" w:cs="Arial"/>
          <w:b/>
          <w:bCs/>
          <w:sz w:val="22"/>
          <w:szCs w:val="22"/>
        </w:rPr>
        <w:t xml:space="preserve"> AO CONVENIO Nº 003/2021</w:t>
      </w:r>
    </w:p>
    <w:p w14:paraId="6B537519" w14:textId="77777777" w:rsidR="00CB43CD" w:rsidRPr="00191C5E" w:rsidRDefault="00CB43CD" w:rsidP="00C9105E">
      <w:pPr>
        <w:spacing w:line="320" w:lineRule="atLeast"/>
        <w:jc w:val="both"/>
        <w:rPr>
          <w:rFonts w:ascii="Arial" w:hAnsi="Arial" w:cs="Arial"/>
          <w:b/>
          <w:bCs/>
          <w:sz w:val="22"/>
          <w:szCs w:val="22"/>
        </w:rPr>
      </w:pPr>
    </w:p>
    <w:p w14:paraId="7BC02904" w14:textId="08E0FB85" w:rsidR="00D22F8F" w:rsidRPr="00191C5E" w:rsidRDefault="00D22F8F" w:rsidP="00C9105E">
      <w:pPr>
        <w:spacing w:line="320" w:lineRule="atLeast"/>
        <w:jc w:val="both"/>
        <w:rPr>
          <w:rFonts w:ascii="Arial" w:hAnsi="Arial" w:cs="Arial"/>
          <w:sz w:val="22"/>
          <w:szCs w:val="22"/>
        </w:rPr>
      </w:pPr>
      <w:r w:rsidRPr="00191C5E">
        <w:rPr>
          <w:rFonts w:ascii="Arial" w:hAnsi="Arial" w:cs="Arial"/>
          <w:bCs/>
          <w:sz w:val="22"/>
          <w:szCs w:val="22"/>
        </w:rPr>
        <w:t>7.1.</w:t>
      </w:r>
      <w:r w:rsidRPr="00191C5E">
        <w:rPr>
          <w:rFonts w:ascii="Arial" w:hAnsi="Arial" w:cs="Arial"/>
          <w:b/>
          <w:bCs/>
          <w:sz w:val="22"/>
          <w:szCs w:val="22"/>
        </w:rPr>
        <w:t xml:space="preserve"> </w:t>
      </w:r>
      <w:r w:rsidR="009E5D83" w:rsidRPr="00191C5E">
        <w:rPr>
          <w:rFonts w:ascii="Arial" w:hAnsi="Arial" w:cs="Arial"/>
          <w:b/>
          <w:bCs/>
          <w:sz w:val="22"/>
          <w:szCs w:val="22"/>
        </w:rPr>
        <w:tab/>
      </w:r>
      <w:r w:rsidRPr="00191C5E">
        <w:rPr>
          <w:rFonts w:ascii="Arial" w:hAnsi="Arial" w:cs="Arial"/>
          <w:sz w:val="22"/>
          <w:szCs w:val="22"/>
        </w:rPr>
        <w:t>Uma vez homologado o processo, a GoiásFomento, para formalização do</w:t>
      </w:r>
      <w:r w:rsidR="00C56E84">
        <w:rPr>
          <w:rFonts w:ascii="Arial" w:hAnsi="Arial" w:cs="Arial"/>
          <w:sz w:val="22"/>
          <w:szCs w:val="22"/>
        </w:rPr>
        <w:t xml:space="preserve"> Termo de Adesão</w:t>
      </w:r>
      <w:r w:rsidR="00B869DF">
        <w:rPr>
          <w:rFonts w:ascii="Arial" w:hAnsi="Arial" w:cs="Arial"/>
          <w:sz w:val="22"/>
          <w:szCs w:val="22"/>
        </w:rPr>
        <w:t xml:space="preserve"> ao Convênio nº 003/2021</w:t>
      </w:r>
      <w:r w:rsidR="005C35F5">
        <w:rPr>
          <w:rFonts w:ascii="Arial" w:hAnsi="Arial" w:cs="Arial"/>
          <w:sz w:val="22"/>
          <w:szCs w:val="22"/>
        </w:rPr>
        <w:t xml:space="preserve"> </w:t>
      </w:r>
      <w:r w:rsidRPr="00191C5E">
        <w:rPr>
          <w:rFonts w:ascii="Arial" w:hAnsi="Arial" w:cs="Arial"/>
          <w:sz w:val="22"/>
          <w:szCs w:val="22"/>
        </w:rPr>
        <w:t>(minuta constante do Anexo V</w:t>
      </w:r>
      <w:r w:rsidR="00C56E84">
        <w:rPr>
          <w:rFonts w:ascii="Arial" w:hAnsi="Arial" w:cs="Arial"/>
          <w:sz w:val="22"/>
          <w:szCs w:val="22"/>
        </w:rPr>
        <w:t>I</w:t>
      </w:r>
      <w:r w:rsidR="007F3786" w:rsidRPr="00191C5E">
        <w:rPr>
          <w:rFonts w:ascii="Arial" w:hAnsi="Arial" w:cs="Arial"/>
          <w:sz w:val="22"/>
          <w:szCs w:val="22"/>
        </w:rPr>
        <w:t>I</w:t>
      </w:r>
      <w:r w:rsidR="00E34872" w:rsidRPr="00191C5E">
        <w:rPr>
          <w:rFonts w:ascii="Arial" w:hAnsi="Arial" w:cs="Arial"/>
          <w:sz w:val="22"/>
          <w:szCs w:val="22"/>
        </w:rPr>
        <w:t xml:space="preserve">), convocará </w:t>
      </w:r>
      <w:r w:rsidR="00191C5E">
        <w:rPr>
          <w:rFonts w:ascii="Arial" w:hAnsi="Arial" w:cs="Arial"/>
          <w:sz w:val="22"/>
          <w:szCs w:val="22"/>
        </w:rPr>
        <w:t>as Cooperativas de Crédito</w:t>
      </w:r>
      <w:r w:rsidRPr="00191C5E">
        <w:rPr>
          <w:rFonts w:ascii="Arial" w:hAnsi="Arial" w:cs="Arial"/>
          <w:sz w:val="22"/>
          <w:szCs w:val="22"/>
        </w:rPr>
        <w:t>, para apresentar</w:t>
      </w:r>
      <w:r w:rsidR="0097679B">
        <w:rPr>
          <w:rFonts w:ascii="Arial" w:hAnsi="Arial" w:cs="Arial"/>
          <w:sz w:val="22"/>
          <w:szCs w:val="22"/>
        </w:rPr>
        <w:t>em</w:t>
      </w:r>
      <w:r w:rsidRPr="00191C5E">
        <w:rPr>
          <w:rFonts w:ascii="Arial" w:hAnsi="Arial" w:cs="Arial"/>
          <w:sz w:val="22"/>
          <w:szCs w:val="22"/>
        </w:rPr>
        <w:t xml:space="preserve"> em até 05 (cinco) dias úteis as cópias autenticadas dos documentos constantes no item </w:t>
      </w:r>
      <w:r w:rsidR="0025748A">
        <w:rPr>
          <w:rFonts w:ascii="Arial" w:hAnsi="Arial" w:cs="Arial"/>
          <w:sz w:val="22"/>
          <w:szCs w:val="22"/>
        </w:rPr>
        <w:t>0</w:t>
      </w:r>
      <w:r w:rsidRPr="00191C5E">
        <w:rPr>
          <w:rFonts w:ascii="Arial" w:hAnsi="Arial" w:cs="Arial"/>
          <w:sz w:val="22"/>
          <w:szCs w:val="22"/>
        </w:rPr>
        <w:t>2 (dois), se os fornecidos para o credenciamento estiverem vencidos.</w:t>
      </w:r>
    </w:p>
    <w:p w14:paraId="15F27A76" w14:textId="77777777" w:rsidR="00A912E4" w:rsidRPr="00191C5E" w:rsidRDefault="00A912E4" w:rsidP="00C9105E">
      <w:pPr>
        <w:spacing w:line="320" w:lineRule="atLeast"/>
        <w:jc w:val="both"/>
        <w:rPr>
          <w:rFonts w:ascii="Arial" w:hAnsi="Arial" w:cs="Arial"/>
          <w:sz w:val="22"/>
          <w:szCs w:val="22"/>
        </w:rPr>
      </w:pPr>
    </w:p>
    <w:p w14:paraId="1250CC06" w14:textId="77777777" w:rsidR="00D22F8F" w:rsidRPr="00191C5E" w:rsidRDefault="00D22F8F" w:rsidP="00C9105E">
      <w:pPr>
        <w:spacing w:line="320" w:lineRule="atLeast"/>
        <w:jc w:val="both"/>
        <w:rPr>
          <w:rFonts w:ascii="Arial" w:hAnsi="Arial" w:cs="Arial"/>
          <w:sz w:val="22"/>
          <w:szCs w:val="22"/>
        </w:rPr>
      </w:pPr>
      <w:r w:rsidRPr="00191C5E">
        <w:rPr>
          <w:rFonts w:ascii="Arial" w:hAnsi="Arial" w:cs="Arial"/>
          <w:sz w:val="22"/>
          <w:szCs w:val="22"/>
        </w:rPr>
        <w:t>7.1.1.</w:t>
      </w:r>
      <w:r w:rsidR="009E5D83" w:rsidRPr="00191C5E">
        <w:rPr>
          <w:rFonts w:ascii="Arial" w:hAnsi="Arial" w:cs="Arial"/>
          <w:sz w:val="22"/>
          <w:szCs w:val="22"/>
        </w:rPr>
        <w:tab/>
      </w:r>
      <w:r w:rsidRPr="00191C5E">
        <w:rPr>
          <w:rFonts w:ascii="Arial" w:hAnsi="Arial" w:cs="Arial"/>
          <w:sz w:val="22"/>
          <w:szCs w:val="22"/>
        </w:rPr>
        <w:t xml:space="preserve">Na hipótese de quaisquer dos convocados não apresentarem a </w:t>
      </w:r>
      <w:r w:rsidR="00F76171" w:rsidRPr="00191C5E">
        <w:rPr>
          <w:rFonts w:ascii="Arial" w:hAnsi="Arial" w:cs="Arial"/>
          <w:sz w:val="22"/>
          <w:szCs w:val="22"/>
        </w:rPr>
        <w:t>documentação válida, em caso d</w:t>
      </w:r>
      <w:r w:rsidRPr="00191C5E">
        <w:rPr>
          <w:rFonts w:ascii="Arial" w:hAnsi="Arial" w:cs="Arial"/>
          <w:sz w:val="22"/>
          <w:szCs w:val="22"/>
        </w:rPr>
        <w:t>os documentos para o credenciamento estarem vencidos, será automaticamente descredenciado.</w:t>
      </w:r>
    </w:p>
    <w:p w14:paraId="40AFBCC6" w14:textId="77777777" w:rsidR="00A912E4" w:rsidRPr="00191C5E" w:rsidRDefault="00A912E4" w:rsidP="00C9105E">
      <w:pPr>
        <w:spacing w:line="320" w:lineRule="atLeast"/>
        <w:jc w:val="both"/>
        <w:rPr>
          <w:rFonts w:ascii="Arial" w:hAnsi="Arial" w:cs="Arial"/>
          <w:bCs/>
          <w:sz w:val="22"/>
          <w:szCs w:val="22"/>
        </w:rPr>
      </w:pPr>
    </w:p>
    <w:p w14:paraId="30E9D36B" w14:textId="40369438" w:rsidR="00D22F8F" w:rsidRPr="00191C5E" w:rsidRDefault="00D22F8F" w:rsidP="00C9105E">
      <w:pPr>
        <w:spacing w:line="320" w:lineRule="atLeast"/>
        <w:jc w:val="both"/>
        <w:rPr>
          <w:rFonts w:ascii="Arial" w:hAnsi="Arial" w:cs="Arial"/>
          <w:sz w:val="22"/>
          <w:szCs w:val="22"/>
        </w:rPr>
      </w:pPr>
      <w:r w:rsidRPr="00191C5E">
        <w:rPr>
          <w:rFonts w:ascii="Arial" w:hAnsi="Arial" w:cs="Arial"/>
          <w:bCs/>
          <w:sz w:val="22"/>
          <w:szCs w:val="22"/>
        </w:rPr>
        <w:t xml:space="preserve">7.2. </w:t>
      </w:r>
      <w:r w:rsidR="009E5D83" w:rsidRPr="00191C5E">
        <w:rPr>
          <w:rFonts w:ascii="Arial" w:hAnsi="Arial" w:cs="Arial"/>
          <w:bCs/>
          <w:sz w:val="22"/>
          <w:szCs w:val="22"/>
        </w:rPr>
        <w:tab/>
      </w:r>
      <w:r w:rsidRPr="00191C5E">
        <w:rPr>
          <w:rFonts w:ascii="Arial" w:hAnsi="Arial" w:cs="Arial"/>
          <w:sz w:val="22"/>
          <w:szCs w:val="22"/>
        </w:rPr>
        <w:t>Após a verificação da documentação, consoante dispostos acima, a GoiásFomento, convocará por mensagem eletrônica enviada ao endereço eletrônico constante no Requerimento de Credenciamento conforme modelo constante no Anexo II, ou via Correios</w:t>
      </w:r>
      <w:r w:rsidR="00CE4117" w:rsidRPr="00191C5E">
        <w:rPr>
          <w:rFonts w:ascii="Arial" w:hAnsi="Arial" w:cs="Arial"/>
          <w:sz w:val="22"/>
          <w:szCs w:val="22"/>
        </w:rPr>
        <w:t>,</w:t>
      </w:r>
      <w:r w:rsidRPr="00191C5E">
        <w:rPr>
          <w:rFonts w:ascii="Arial" w:hAnsi="Arial" w:cs="Arial"/>
          <w:sz w:val="22"/>
          <w:szCs w:val="22"/>
        </w:rPr>
        <w:t xml:space="preserve"> </w:t>
      </w:r>
      <w:r w:rsidR="00191C5E">
        <w:rPr>
          <w:rFonts w:ascii="Arial" w:hAnsi="Arial" w:cs="Arial"/>
          <w:sz w:val="22"/>
          <w:szCs w:val="22"/>
        </w:rPr>
        <w:t xml:space="preserve">as Cooperativas de Créditos </w:t>
      </w:r>
      <w:r w:rsidRPr="00191C5E">
        <w:rPr>
          <w:rFonts w:ascii="Arial" w:hAnsi="Arial" w:cs="Arial"/>
          <w:sz w:val="22"/>
          <w:szCs w:val="22"/>
        </w:rPr>
        <w:t xml:space="preserve">que estiverem com a documentação regular para, no prazo de até </w:t>
      </w:r>
      <w:r w:rsidR="0025748A">
        <w:rPr>
          <w:rFonts w:ascii="Arial" w:hAnsi="Arial" w:cs="Arial"/>
          <w:sz w:val="22"/>
          <w:szCs w:val="22"/>
        </w:rPr>
        <w:t>0</w:t>
      </w:r>
      <w:r w:rsidRPr="00191C5E">
        <w:rPr>
          <w:rFonts w:ascii="Arial" w:hAnsi="Arial" w:cs="Arial"/>
          <w:sz w:val="22"/>
          <w:szCs w:val="22"/>
        </w:rPr>
        <w:t>5 (cinco) dias útei</w:t>
      </w:r>
      <w:r w:rsidR="00150E44">
        <w:rPr>
          <w:rFonts w:ascii="Arial" w:hAnsi="Arial" w:cs="Arial"/>
          <w:sz w:val="22"/>
          <w:szCs w:val="22"/>
        </w:rPr>
        <w:t>s, comparecerem para assinar o</w:t>
      </w:r>
      <w:r w:rsidR="00C56E84">
        <w:rPr>
          <w:rFonts w:ascii="Arial" w:hAnsi="Arial" w:cs="Arial"/>
          <w:sz w:val="22"/>
          <w:szCs w:val="22"/>
        </w:rPr>
        <w:t xml:space="preserve"> Termo de Adesão ao Convênio celebrado entre a GoiásFomento e </w:t>
      </w:r>
      <w:r w:rsidR="006B65FE">
        <w:rPr>
          <w:rFonts w:ascii="Arial" w:hAnsi="Arial" w:cs="Arial"/>
          <w:sz w:val="22"/>
          <w:szCs w:val="22"/>
        </w:rPr>
        <w:t>a  Prefeitura</w:t>
      </w:r>
      <w:r w:rsidR="00C56E84">
        <w:rPr>
          <w:rFonts w:ascii="Arial" w:hAnsi="Arial" w:cs="Arial"/>
          <w:sz w:val="22"/>
          <w:szCs w:val="22"/>
        </w:rPr>
        <w:t xml:space="preserve"> Municipal de Itumbiara</w:t>
      </w:r>
      <w:r w:rsidRPr="00191C5E">
        <w:rPr>
          <w:rFonts w:ascii="Arial" w:hAnsi="Arial" w:cs="Arial"/>
          <w:sz w:val="22"/>
          <w:szCs w:val="22"/>
        </w:rPr>
        <w:t xml:space="preserve"> no local indicado pela GoiásFomento, sob pena de decair do direito à contratação.</w:t>
      </w:r>
    </w:p>
    <w:p w14:paraId="15608165" w14:textId="77777777" w:rsidR="00A912E4" w:rsidRPr="00191C5E" w:rsidRDefault="00A912E4" w:rsidP="00C9105E">
      <w:pPr>
        <w:tabs>
          <w:tab w:val="left" w:pos="709"/>
        </w:tabs>
        <w:spacing w:line="320" w:lineRule="atLeast"/>
        <w:jc w:val="both"/>
        <w:rPr>
          <w:rFonts w:ascii="Arial" w:hAnsi="Arial" w:cs="Arial"/>
          <w:sz w:val="22"/>
          <w:szCs w:val="22"/>
        </w:rPr>
      </w:pPr>
    </w:p>
    <w:p w14:paraId="3250CB25" w14:textId="3C8A4EEB" w:rsidR="00D22F8F" w:rsidRPr="00191C5E" w:rsidRDefault="00D22F8F" w:rsidP="00C9105E">
      <w:pPr>
        <w:tabs>
          <w:tab w:val="left" w:pos="709"/>
        </w:tabs>
        <w:spacing w:line="320" w:lineRule="atLeast"/>
        <w:jc w:val="both"/>
        <w:rPr>
          <w:rFonts w:ascii="Arial" w:hAnsi="Arial" w:cs="Arial"/>
          <w:sz w:val="22"/>
          <w:szCs w:val="22"/>
        </w:rPr>
      </w:pPr>
      <w:r w:rsidRPr="00191C5E">
        <w:rPr>
          <w:rFonts w:ascii="Arial" w:hAnsi="Arial" w:cs="Arial"/>
          <w:sz w:val="22"/>
          <w:szCs w:val="22"/>
        </w:rPr>
        <w:t>7.2.1. Quand</w:t>
      </w:r>
      <w:r w:rsidR="007309FD" w:rsidRPr="00191C5E">
        <w:rPr>
          <w:rFonts w:ascii="Arial" w:hAnsi="Arial" w:cs="Arial"/>
          <w:sz w:val="22"/>
          <w:szCs w:val="22"/>
        </w:rPr>
        <w:t xml:space="preserve">o da assinatura do </w:t>
      </w:r>
      <w:r w:rsidR="00C56E84">
        <w:rPr>
          <w:rFonts w:ascii="Arial" w:hAnsi="Arial" w:cs="Arial"/>
          <w:sz w:val="22"/>
          <w:szCs w:val="22"/>
        </w:rPr>
        <w:t xml:space="preserve">Termo de Adesão ao Convênio celebrado entre a GoiásFomento e </w:t>
      </w:r>
      <w:r w:rsidR="006B65FE">
        <w:rPr>
          <w:rFonts w:ascii="Arial" w:hAnsi="Arial" w:cs="Arial"/>
          <w:sz w:val="22"/>
          <w:szCs w:val="22"/>
        </w:rPr>
        <w:t>a Prefeitura</w:t>
      </w:r>
      <w:r w:rsidR="00C56E84">
        <w:rPr>
          <w:rFonts w:ascii="Arial" w:hAnsi="Arial" w:cs="Arial"/>
          <w:sz w:val="22"/>
          <w:szCs w:val="22"/>
        </w:rPr>
        <w:t xml:space="preserve"> Municipal de Itumbiara</w:t>
      </w:r>
      <w:r w:rsidR="00C56E84" w:rsidRPr="00191C5E">
        <w:rPr>
          <w:rFonts w:ascii="Arial" w:hAnsi="Arial" w:cs="Arial"/>
          <w:sz w:val="22"/>
          <w:szCs w:val="22"/>
        </w:rPr>
        <w:t xml:space="preserve"> no local indicado pela GoiásFomento</w:t>
      </w:r>
      <w:r w:rsidR="007309FD" w:rsidRPr="00191C5E">
        <w:rPr>
          <w:rFonts w:ascii="Arial" w:hAnsi="Arial" w:cs="Arial"/>
          <w:sz w:val="22"/>
          <w:szCs w:val="22"/>
        </w:rPr>
        <w:t xml:space="preserve">, </w:t>
      </w:r>
      <w:r w:rsidR="00191C5E">
        <w:rPr>
          <w:rFonts w:ascii="Arial" w:hAnsi="Arial" w:cs="Arial"/>
          <w:sz w:val="22"/>
          <w:szCs w:val="22"/>
        </w:rPr>
        <w:t>d</w:t>
      </w:r>
      <w:r w:rsidRPr="00191C5E">
        <w:rPr>
          <w:rFonts w:ascii="Arial" w:hAnsi="Arial" w:cs="Arial"/>
          <w:sz w:val="22"/>
          <w:szCs w:val="22"/>
        </w:rPr>
        <w:t xml:space="preserve">everá indicar, por escrito, o nome do representante legal </w:t>
      </w:r>
      <w:r w:rsidR="00CE4117" w:rsidRPr="00191C5E">
        <w:rPr>
          <w:rFonts w:ascii="Arial" w:hAnsi="Arial" w:cs="Arial"/>
          <w:sz w:val="22"/>
          <w:szCs w:val="22"/>
        </w:rPr>
        <w:t xml:space="preserve">da </w:t>
      </w:r>
      <w:r w:rsidR="00685FB9" w:rsidRPr="00191C5E">
        <w:rPr>
          <w:rFonts w:ascii="Arial" w:hAnsi="Arial" w:cs="Arial"/>
          <w:sz w:val="22"/>
          <w:szCs w:val="22"/>
        </w:rPr>
        <w:t xml:space="preserve">instituição contratada </w:t>
      </w:r>
      <w:r w:rsidRPr="00191C5E">
        <w:rPr>
          <w:rFonts w:ascii="Arial" w:hAnsi="Arial" w:cs="Arial"/>
          <w:sz w:val="22"/>
          <w:szCs w:val="22"/>
        </w:rPr>
        <w:t>que se responsabilizará pelos serviços, devendo esta pessoa ser a mesma indicada como representante no Requerimento de Credenciamento (Anexo II).</w:t>
      </w:r>
    </w:p>
    <w:p w14:paraId="608E20E8" w14:textId="77777777" w:rsidR="00A912E4" w:rsidRPr="00191C5E" w:rsidRDefault="00A912E4" w:rsidP="00C9105E">
      <w:pPr>
        <w:tabs>
          <w:tab w:val="left" w:pos="709"/>
        </w:tabs>
        <w:spacing w:line="320" w:lineRule="atLeast"/>
        <w:jc w:val="both"/>
        <w:rPr>
          <w:rFonts w:ascii="Arial" w:hAnsi="Arial" w:cs="Arial"/>
          <w:sz w:val="22"/>
          <w:szCs w:val="22"/>
        </w:rPr>
      </w:pPr>
    </w:p>
    <w:p w14:paraId="479155A6" w14:textId="2FBE1C2B" w:rsidR="00D22F8F" w:rsidRPr="00191C5E" w:rsidRDefault="00CE4117" w:rsidP="00C9105E">
      <w:pPr>
        <w:tabs>
          <w:tab w:val="left" w:pos="709"/>
        </w:tabs>
        <w:spacing w:line="320" w:lineRule="atLeast"/>
        <w:jc w:val="both"/>
        <w:rPr>
          <w:rFonts w:ascii="Arial" w:hAnsi="Arial" w:cs="Arial"/>
          <w:sz w:val="22"/>
          <w:szCs w:val="22"/>
        </w:rPr>
      </w:pPr>
      <w:r w:rsidRPr="00191C5E">
        <w:rPr>
          <w:rFonts w:ascii="Arial" w:hAnsi="Arial" w:cs="Arial"/>
          <w:sz w:val="22"/>
          <w:szCs w:val="22"/>
        </w:rPr>
        <w:t>7.2.2. É obrigação d</w:t>
      </w:r>
      <w:r w:rsidR="00191C5E">
        <w:rPr>
          <w:rFonts w:ascii="Arial" w:hAnsi="Arial" w:cs="Arial"/>
          <w:sz w:val="22"/>
          <w:szCs w:val="22"/>
        </w:rPr>
        <w:t xml:space="preserve">a Cooperativa de Crédito </w:t>
      </w:r>
      <w:r w:rsidR="00D22F8F" w:rsidRPr="00191C5E">
        <w:rPr>
          <w:rFonts w:ascii="Arial" w:hAnsi="Arial" w:cs="Arial"/>
          <w:sz w:val="22"/>
          <w:szCs w:val="22"/>
        </w:rPr>
        <w:t xml:space="preserve">manter este preposto durante toda a execução do </w:t>
      </w:r>
      <w:r w:rsidR="00C56E84">
        <w:rPr>
          <w:rFonts w:ascii="Arial" w:hAnsi="Arial" w:cs="Arial"/>
          <w:sz w:val="22"/>
          <w:szCs w:val="22"/>
        </w:rPr>
        <w:t>Termo de Adesão ao Convênio</w:t>
      </w:r>
      <w:r w:rsidR="007D230B">
        <w:rPr>
          <w:rFonts w:ascii="Arial" w:hAnsi="Arial" w:cs="Arial"/>
          <w:sz w:val="22"/>
          <w:szCs w:val="22"/>
        </w:rPr>
        <w:t xml:space="preserve"> Nº 003/2021</w:t>
      </w:r>
      <w:r w:rsidR="00C56E84">
        <w:rPr>
          <w:rFonts w:ascii="Arial" w:hAnsi="Arial" w:cs="Arial"/>
          <w:sz w:val="22"/>
          <w:szCs w:val="22"/>
        </w:rPr>
        <w:t xml:space="preserve"> celebrado entre a GoiásFomento e </w:t>
      </w:r>
      <w:r w:rsidR="006B65FE">
        <w:rPr>
          <w:rFonts w:ascii="Arial" w:hAnsi="Arial" w:cs="Arial"/>
          <w:sz w:val="22"/>
          <w:szCs w:val="22"/>
        </w:rPr>
        <w:t>a Prefeitura</w:t>
      </w:r>
      <w:r w:rsidR="00C56E84">
        <w:rPr>
          <w:rFonts w:ascii="Arial" w:hAnsi="Arial" w:cs="Arial"/>
          <w:sz w:val="22"/>
          <w:szCs w:val="22"/>
        </w:rPr>
        <w:t xml:space="preserve"> Municipal de Itumbiara</w:t>
      </w:r>
      <w:r w:rsidR="00C56E84" w:rsidRPr="00191C5E">
        <w:rPr>
          <w:rFonts w:ascii="Arial" w:hAnsi="Arial" w:cs="Arial"/>
          <w:sz w:val="22"/>
          <w:szCs w:val="22"/>
        </w:rPr>
        <w:t xml:space="preserve"> no local indicado pela GoiásFomento</w:t>
      </w:r>
      <w:r w:rsidR="00D22F8F" w:rsidRPr="00191C5E">
        <w:rPr>
          <w:rFonts w:ascii="Arial" w:hAnsi="Arial" w:cs="Arial"/>
          <w:sz w:val="22"/>
          <w:szCs w:val="22"/>
        </w:rPr>
        <w:t>, devendo sua substituição ser comunicada imediatamente à GoiásFomento.</w:t>
      </w:r>
    </w:p>
    <w:p w14:paraId="2D8F9454" w14:textId="77777777" w:rsidR="00A912E4" w:rsidRPr="00191C5E" w:rsidRDefault="00A912E4" w:rsidP="00C9105E">
      <w:pPr>
        <w:spacing w:line="320" w:lineRule="atLeast"/>
        <w:jc w:val="both"/>
        <w:rPr>
          <w:rFonts w:ascii="Arial" w:hAnsi="Arial" w:cs="Arial"/>
          <w:bCs/>
          <w:sz w:val="22"/>
          <w:szCs w:val="22"/>
        </w:rPr>
      </w:pPr>
    </w:p>
    <w:p w14:paraId="783A17E1" w14:textId="0F1682C1" w:rsidR="00D22F8F" w:rsidRDefault="00D22F8F" w:rsidP="00C9105E">
      <w:pPr>
        <w:spacing w:line="320" w:lineRule="atLeast"/>
        <w:jc w:val="both"/>
        <w:rPr>
          <w:rFonts w:ascii="Arial" w:hAnsi="Arial" w:cs="Arial"/>
          <w:sz w:val="22"/>
          <w:szCs w:val="22"/>
        </w:rPr>
      </w:pPr>
      <w:r w:rsidRPr="00191C5E">
        <w:rPr>
          <w:rFonts w:ascii="Arial" w:hAnsi="Arial" w:cs="Arial"/>
          <w:bCs/>
          <w:sz w:val="22"/>
          <w:szCs w:val="22"/>
        </w:rPr>
        <w:t>7.</w:t>
      </w:r>
      <w:r w:rsidR="004E61ED" w:rsidRPr="00191C5E">
        <w:rPr>
          <w:rFonts w:ascii="Arial" w:hAnsi="Arial" w:cs="Arial"/>
          <w:bCs/>
          <w:sz w:val="22"/>
          <w:szCs w:val="22"/>
        </w:rPr>
        <w:t>3</w:t>
      </w:r>
      <w:r w:rsidRPr="00191C5E">
        <w:rPr>
          <w:rFonts w:ascii="Arial" w:hAnsi="Arial" w:cs="Arial"/>
          <w:bCs/>
          <w:sz w:val="22"/>
          <w:szCs w:val="22"/>
        </w:rPr>
        <w:t>.</w:t>
      </w:r>
      <w:r w:rsidRPr="00191C5E">
        <w:rPr>
          <w:rFonts w:ascii="Arial" w:hAnsi="Arial" w:cs="Arial"/>
          <w:b/>
          <w:bCs/>
          <w:sz w:val="22"/>
          <w:szCs w:val="22"/>
        </w:rPr>
        <w:t xml:space="preserve"> </w:t>
      </w:r>
      <w:r w:rsidR="006377B0" w:rsidRPr="00191C5E">
        <w:rPr>
          <w:rFonts w:ascii="Arial" w:hAnsi="Arial" w:cs="Arial"/>
          <w:b/>
          <w:bCs/>
          <w:sz w:val="22"/>
          <w:szCs w:val="22"/>
        </w:rPr>
        <w:tab/>
      </w:r>
      <w:r w:rsidRPr="00191C5E">
        <w:rPr>
          <w:rFonts w:ascii="Arial" w:hAnsi="Arial" w:cs="Arial"/>
          <w:sz w:val="22"/>
          <w:szCs w:val="22"/>
        </w:rPr>
        <w:t xml:space="preserve">Os prazos previstos para a apresentação dos documentos vencidos e para a assinatura do </w:t>
      </w:r>
      <w:r w:rsidR="00C56E84">
        <w:rPr>
          <w:rFonts w:ascii="Arial" w:hAnsi="Arial" w:cs="Arial"/>
          <w:sz w:val="22"/>
          <w:szCs w:val="22"/>
        </w:rPr>
        <w:t>Termo de Adesão ao Convênio</w:t>
      </w:r>
      <w:r w:rsidR="007D230B">
        <w:rPr>
          <w:rFonts w:ascii="Arial" w:hAnsi="Arial" w:cs="Arial"/>
          <w:sz w:val="22"/>
          <w:szCs w:val="22"/>
        </w:rPr>
        <w:t xml:space="preserve"> nº 003/2021</w:t>
      </w:r>
      <w:r w:rsidR="00C56E84">
        <w:rPr>
          <w:rFonts w:ascii="Arial" w:hAnsi="Arial" w:cs="Arial"/>
          <w:sz w:val="22"/>
          <w:szCs w:val="22"/>
        </w:rPr>
        <w:t xml:space="preserve"> celebrado entre a GoiásFomento e </w:t>
      </w:r>
      <w:r w:rsidR="006B65FE">
        <w:rPr>
          <w:rFonts w:ascii="Arial" w:hAnsi="Arial" w:cs="Arial"/>
          <w:sz w:val="22"/>
          <w:szCs w:val="22"/>
        </w:rPr>
        <w:t xml:space="preserve">a </w:t>
      </w:r>
      <w:r w:rsidR="006B65FE" w:rsidRPr="001004CD">
        <w:rPr>
          <w:rFonts w:ascii="Arial" w:hAnsi="Arial" w:cs="Arial"/>
          <w:sz w:val="22"/>
          <w:szCs w:val="22"/>
        </w:rPr>
        <w:t>Prefeitu</w:t>
      </w:r>
      <w:r w:rsidR="003B7A7B" w:rsidRPr="001004CD">
        <w:rPr>
          <w:rFonts w:ascii="Arial" w:hAnsi="Arial" w:cs="Arial"/>
          <w:sz w:val="22"/>
          <w:szCs w:val="22"/>
        </w:rPr>
        <w:t>r</w:t>
      </w:r>
      <w:r w:rsidR="006B65FE" w:rsidRPr="001004CD">
        <w:rPr>
          <w:rFonts w:ascii="Arial" w:hAnsi="Arial" w:cs="Arial"/>
          <w:sz w:val="22"/>
          <w:szCs w:val="22"/>
        </w:rPr>
        <w:t>a</w:t>
      </w:r>
      <w:r w:rsidR="006B65FE">
        <w:rPr>
          <w:rFonts w:ascii="Arial" w:hAnsi="Arial" w:cs="Arial"/>
          <w:sz w:val="22"/>
          <w:szCs w:val="22"/>
        </w:rPr>
        <w:t xml:space="preserve"> </w:t>
      </w:r>
      <w:r w:rsidR="00C56E84">
        <w:rPr>
          <w:rFonts w:ascii="Arial" w:hAnsi="Arial" w:cs="Arial"/>
          <w:sz w:val="22"/>
          <w:szCs w:val="22"/>
        </w:rPr>
        <w:t>Municipal de Itumbiara</w:t>
      </w:r>
      <w:r w:rsidR="00C56E84" w:rsidRPr="00191C5E">
        <w:rPr>
          <w:rFonts w:ascii="Arial" w:hAnsi="Arial" w:cs="Arial"/>
          <w:sz w:val="22"/>
          <w:szCs w:val="22"/>
        </w:rPr>
        <w:t xml:space="preserve"> no local indicado pela GoiásFomento </w:t>
      </w:r>
      <w:r w:rsidRPr="00191C5E">
        <w:rPr>
          <w:rFonts w:ascii="Arial" w:hAnsi="Arial" w:cs="Arial"/>
          <w:sz w:val="22"/>
          <w:szCs w:val="22"/>
        </w:rPr>
        <w:t>poderão ser prorrogados a critério da GoiásFomento, me</w:t>
      </w:r>
      <w:r w:rsidR="005F20E4" w:rsidRPr="00191C5E">
        <w:rPr>
          <w:rFonts w:ascii="Arial" w:hAnsi="Arial" w:cs="Arial"/>
          <w:sz w:val="22"/>
          <w:szCs w:val="22"/>
        </w:rPr>
        <w:t>diante devida justificativa d</w:t>
      </w:r>
      <w:r w:rsidR="00191C5E">
        <w:rPr>
          <w:rFonts w:ascii="Arial" w:hAnsi="Arial" w:cs="Arial"/>
          <w:sz w:val="22"/>
          <w:szCs w:val="22"/>
        </w:rPr>
        <w:t>a Cooperativa de Crédito</w:t>
      </w:r>
      <w:r w:rsidRPr="00191C5E">
        <w:rPr>
          <w:rFonts w:ascii="Arial" w:hAnsi="Arial" w:cs="Arial"/>
          <w:sz w:val="22"/>
          <w:szCs w:val="22"/>
        </w:rPr>
        <w:t>.</w:t>
      </w:r>
    </w:p>
    <w:p w14:paraId="3A1DC242" w14:textId="77777777" w:rsidR="0025748A" w:rsidRPr="00191C5E" w:rsidRDefault="0025748A" w:rsidP="00C9105E">
      <w:pPr>
        <w:spacing w:line="320" w:lineRule="atLeast"/>
        <w:jc w:val="both"/>
        <w:rPr>
          <w:rFonts w:ascii="Arial" w:hAnsi="Arial" w:cs="Arial"/>
          <w:sz w:val="22"/>
          <w:szCs w:val="22"/>
        </w:rPr>
      </w:pPr>
    </w:p>
    <w:p w14:paraId="5A8EA905" w14:textId="727C39BD" w:rsidR="00D22F8F" w:rsidRPr="00191C5E" w:rsidRDefault="00D22F8F" w:rsidP="00C9105E">
      <w:pPr>
        <w:spacing w:line="320" w:lineRule="atLeast"/>
        <w:jc w:val="both"/>
        <w:rPr>
          <w:rFonts w:ascii="Arial" w:hAnsi="Arial" w:cs="Arial"/>
          <w:sz w:val="22"/>
          <w:szCs w:val="22"/>
        </w:rPr>
      </w:pPr>
      <w:r w:rsidRPr="00191C5E">
        <w:rPr>
          <w:rFonts w:ascii="Arial" w:hAnsi="Arial" w:cs="Arial"/>
          <w:bCs/>
          <w:sz w:val="22"/>
          <w:szCs w:val="22"/>
        </w:rPr>
        <w:t>7.</w:t>
      </w:r>
      <w:r w:rsidR="004E61ED" w:rsidRPr="00191C5E">
        <w:rPr>
          <w:rFonts w:ascii="Arial" w:hAnsi="Arial" w:cs="Arial"/>
          <w:bCs/>
          <w:sz w:val="22"/>
          <w:szCs w:val="22"/>
        </w:rPr>
        <w:t>4</w:t>
      </w:r>
      <w:r w:rsidRPr="00191C5E">
        <w:rPr>
          <w:rFonts w:ascii="Arial" w:hAnsi="Arial" w:cs="Arial"/>
          <w:bCs/>
          <w:sz w:val="22"/>
          <w:szCs w:val="22"/>
        </w:rPr>
        <w:t>.</w:t>
      </w:r>
      <w:r w:rsidRPr="00191C5E">
        <w:rPr>
          <w:rFonts w:ascii="Arial" w:hAnsi="Arial" w:cs="Arial"/>
          <w:b/>
          <w:bCs/>
          <w:sz w:val="22"/>
          <w:szCs w:val="22"/>
        </w:rPr>
        <w:t xml:space="preserve"> </w:t>
      </w:r>
      <w:r w:rsidR="006377B0" w:rsidRPr="00191C5E">
        <w:rPr>
          <w:rFonts w:ascii="Arial" w:hAnsi="Arial" w:cs="Arial"/>
          <w:b/>
          <w:bCs/>
          <w:sz w:val="22"/>
          <w:szCs w:val="22"/>
        </w:rPr>
        <w:tab/>
      </w:r>
      <w:r w:rsidRPr="00191C5E">
        <w:rPr>
          <w:rFonts w:ascii="Arial" w:hAnsi="Arial" w:cs="Arial"/>
          <w:sz w:val="22"/>
          <w:szCs w:val="22"/>
        </w:rPr>
        <w:t xml:space="preserve">Somente serão contratados os interessados que estiverem </w:t>
      </w:r>
      <w:r w:rsidR="005F20E4" w:rsidRPr="00191C5E">
        <w:rPr>
          <w:rFonts w:ascii="Arial" w:hAnsi="Arial" w:cs="Arial"/>
          <w:sz w:val="22"/>
          <w:szCs w:val="22"/>
        </w:rPr>
        <w:t>regularmente credenciad</w:t>
      </w:r>
      <w:r w:rsidR="00191C5E">
        <w:rPr>
          <w:rFonts w:ascii="Arial" w:hAnsi="Arial" w:cs="Arial"/>
          <w:sz w:val="22"/>
          <w:szCs w:val="22"/>
        </w:rPr>
        <w:t>as as Cooperativas de Crédito</w:t>
      </w:r>
      <w:r w:rsidR="005F20E4" w:rsidRPr="00191C5E">
        <w:rPr>
          <w:rFonts w:ascii="Arial" w:hAnsi="Arial" w:cs="Arial"/>
          <w:sz w:val="22"/>
          <w:szCs w:val="22"/>
        </w:rPr>
        <w:t xml:space="preserve"> </w:t>
      </w:r>
      <w:r w:rsidRPr="00191C5E">
        <w:rPr>
          <w:rFonts w:ascii="Arial" w:hAnsi="Arial" w:cs="Arial"/>
          <w:sz w:val="22"/>
          <w:szCs w:val="22"/>
        </w:rPr>
        <w:t>na forma deste Edital.</w:t>
      </w:r>
    </w:p>
    <w:p w14:paraId="2DF70C12" w14:textId="77777777" w:rsidR="00A912E4" w:rsidRPr="00191C5E" w:rsidRDefault="00A912E4" w:rsidP="00C9105E">
      <w:pPr>
        <w:spacing w:line="320" w:lineRule="atLeast"/>
        <w:jc w:val="both"/>
        <w:rPr>
          <w:rFonts w:ascii="Arial" w:hAnsi="Arial" w:cs="Arial"/>
          <w:bCs/>
          <w:sz w:val="22"/>
          <w:szCs w:val="22"/>
        </w:rPr>
      </w:pPr>
    </w:p>
    <w:p w14:paraId="7996CD8D" w14:textId="22BFF4AF" w:rsidR="00D22F8F" w:rsidRPr="00191C5E" w:rsidRDefault="00D22F8F" w:rsidP="00C9105E">
      <w:pPr>
        <w:spacing w:line="320" w:lineRule="atLeast"/>
        <w:jc w:val="both"/>
        <w:rPr>
          <w:rFonts w:ascii="Arial" w:hAnsi="Arial" w:cs="Arial"/>
          <w:sz w:val="22"/>
          <w:szCs w:val="22"/>
        </w:rPr>
      </w:pPr>
      <w:r w:rsidRPr="00191C5E">
        <w:rPr>
          <w:rFonts w:ascii="Arial" w:hAnsi="Arial" w:cs="Arial"/>
          <w:bCs/>
          <w:sz w:val="22"/>
          <w:szCs w:val="22"/>
        </w:rPr>
        <w:t>7.</w:t>
      </w:r>
      <w:r w:rsidR="004E61ED" w:rsidRPr="00191C5E">
        <w:rPr>
          <w:rFonts w:ascii="Arial" w:hAnsi="Arial" w:cs="Arial"/>
          <w:bCs/>
          <w:sz w:val="22"/>
          <w:szCs w:val="22"/>
        </w:rPr>
        <w:t>5</w:t>
      </w:r>
      <w:r w:rsidRPr="00191C5E">
        <w:rPr>
          <w:rFonts w:ascii="Arial" w:hAnsi="Arial" w:cs="Arial"/>
          <w:bCs/>
          <w:sz w:val="22"/>
          <w:szCs w:val="22"/>
        </w:rPr>
        <w:t>.</w:t>
      </w:r>
      <w:r w:rsidRPr="00191C5E">
        <w:rPr>
          <w:rFonts w:ascii="Arial" w:hAnsi="Arial" w:cs="Arial"/>
          <w:b/>
          <w:bCs/>
          <w:sz w:val="22"/>
          <w:szCs w:val="22"/>
        </w:rPr>
        <w:t xml:space="preserve"> </w:t>
      </w:r>
      <w:r w:rsidR="006377B0" w:rsidRPr="00191C5E">
        <w:rPr>
          <w:rFonts w:ascii="Arial" w:hAnsi="Arial" w:cs="Arial"/>
          <w:b/>
          <w:bCs/>
          <w:sz w:val="22"/>
          <w:szCs w:val="22"/>
        </w:rPr>
        <w:tab/>
      </w:r>
      <w:r w:rsidR="005F20E4" w:rsidRPr="00191C5E">
        <w:rPr>
          <w:rFonts w:ascii="Arial" w:hAnsi="Arial" w:cs="Arial"/>
          <w:sz w:val="22"/>
          <w:szCs w:val="22"/>
        </w:rPr>
        <w:t>Tod</w:t>
      </w:r>
      <w:r w:rsidR="00C90140">
        <w:rPr>
          <w:rFonts w:ascii="Arial" w:hAnsi="Arial" w:cs="Arial"/>
          <w:sz w:val="22"/>
          <w:szCs w:val="22"/>
        </w:rPr>
        <w:t>a</w:t>
      </w:r>
      <w:r w:rsidR="005F20E4" w:rsidRPr="00191C5E">
        <w:rPr>
          <w:rFonts w:ascii="Arial" w:hAnsi="Arial" w:cs="Arial"/>
          <w:sz w:val="22"/>
          <w:szCs w:val="22"/>
        </w:rPr>
        <w:t xml:space="preserve">s </w:t>
      </w:r>
      <w:r w:rsidR="00191C5E">
        <w:rPr>
          <w:rFonts w:ascii="Arial" w:hAnsi="Arial" w:cs="Arial"/>
          <w:sz w:val="22"/>
          <w:szCs w:val="22"/>
        </w:rPr>
        <w:t>as Cooperativas de Crédito</w:t>
      </w:r>
      <w:r w:rsidRPr="00191C5E">
        <w:rPr>
          <w:rFonts w:ascii="Arial" w:hAnsi="Arial" w:cs="Arial"/>
          <w:sz w:val="22"/>
          <w:szCs w:val="22"/>
        </w:rPr>
        <w:t>, mesmo aqueles atuantes em uma mesma região, serão contratados, observados os itens acima.</w:t>
      </w:r>
    </w:p>
    <w:p w14:paraId="29589136" w14:textId="77777777" w:rsidR="0063780F" w:rsidRPr="00191C5E" w:rsidRDefault="0063780F" w:rsidP="00C9105E">
      <w:pPr>
        <w:spacing w:line="320" w:lineRule="atLeast"/>
        <w:jc w:val="both"/>
        <w:rPr>
          <w:rFonts w:ascii="Arial" w:hAnsi="Arial" w:cs="Arial"/>
          <w:sz w:val="22"/>
          <w:szCs w:val="22"/>
        </w:rPr>
      </w:pPr>
    </w:p>
    <w:p w14:paraId="45C7892D" w14:textId="46939436" w:rsidR="00D22F8F" w:rsidRPr="00191C5E" w:rsidRDefault="00D22F8F" w:rsidP="00C9105E">
      <w:pPr>
        <w:tabs>
          <w:tab w:val="left" w:pos="709"/>
        </w:tabs>
        <w:spacing w:line="320" w:lineRule="atLeast"/>
        <w:jc w:val="both"/>
        <w:rPr>
          <w:rFonts w:ascii="Arial" w:hAnsi="Arial" w:cs="Arial"/>
          <w:sz w:val="22"/>
          <w:szCs w:val="22"/>
        </w:rPr>
      </w:pPr>
      <w:r w:rsidRPr="00191C5E">
        <w:rPr>
          <w:rFonts w:ascii="Arial" w:hAnsi="Arial" w:cs="Arial"/>
          <w:bCs/>
          <w:sz w:val="22"/>
          <w:szCs w:val="22"/>
        </w:rPr>
        <w:t>7.</w:t>
      </w:r>
      <w:r w:rsidR="004E61ED" w:rsidRPr="00191C5E">
        <w:rPr>
          <w:rFonts w:ascii="Arial" w:hAnsi="Arial" w:cs="Arial"/>
          <w:bCs/>
          <w:sz w:val="22"/>
          <w:szCs w:val="22"/>
        </w:rPr>
        <w:t>6</w:t>
      </w:r>
      <w:r w:rsidRPr="00191C5E">
        <w:rPr>
          <w:rFonts w:ascii="Arial" w:hAnsi="Arial" w:cs="Arial"/>
          <w:bCs/>
          <w:sz w:val="22"/>
          <w:szCs w:val="22"/>
        </w:rPr>
        <w:t>.</w:t>
      </w:r>
      <w:r w:rsidRPr="00191C5E">
        <w:rPr>
          <w:rFonts w:ascii="Arial" w:hAnsi="Arial" w:cs="Arial"/>
          <w:b/>
          <w:bCs/>
          <w:sz w:val="22"/>
          <w:szCs w:val="22"/>
        </w:rPr>
        <w:t xml:space="preserve"> </w:t>
      </w:r>
      <w:r w:rsidR="006377B0" w:rsidRPr="00191C5E">
        <w:rPr>
          <w:rFonts w:ascii="Arial" w:hAnsi="Arial" w:cs="Arial"/>
          <w:b/>
          <w:bCs/>
          <w:sz w:val="22"/>
          <w:szCs w:val="22"/>
        </w:rPr>
        <w:tab/>
      </w:r>
      <w:r w:rsidRPr="00191C5E">
        <w:rPr>
          <w:rFonts w:ascii="Arial" w:hAnsi="Arial" w:cs="Arial"/>
          <w:sz w:val="22"/>
          <w:szCs w:val="22"/>
        </w:rPr>
        <w:t xml:space="preserve">Para manutenção e prorrogação do </w:t>
      </w:r>
      <w:r w:rsidR="00C56E84">
        <w:rPr>
          <w:rFonts w:ascii="Arial" w:hAnsi="Arial" w:cs="Arial"/>
          <w:sz w:val="22"/>
          <w:szCs w:val="22"/>
        </w:rPr>
        <w:t>Termo de Adesão ao Convênio</w:t>
      </w:r>
      <w:r w:rsidR="007D230B">
        <w:rPr>
          <w:rFonts w:ascii="Arial" w:hAnsi="Arial" w:cs="Arial"/>
          <w:sz w:val="22"/>
          <w:szCs w:val="22"/>
        </w:rPr>
        <w:t xml:space="preserve"> nº 003/2021</w:t>
      </w:r>
      <w:r w:rsidR="00C56E84">
        <w:rPr>
          <w:rFonts w:ascii="Arial" w:hAnsi="Arial" w:cs="Arial"/>
          <w:sz w:val="22"/>
          <w:szCs w:val="22"/>
        </w:rPr>
        <w:t xml:space="preserve"> celebrado entre a GoiásFomento e </w:t>
      </w:r>
      <w:r w:rsidR="006B65FE">
        <w:rPr>
          <w:rFonts w:ascii="Arial" w:hAnsi="Arial" w:cs="Arial"/>
          <w:sz w:val="22"/>
          <w:szCs w:val="22"/>
        </w:rPr>
        <w:t>a Prefeitura</w:t>
      </w:r>
      <w:r w:rsidR="00C56E84">
        <w:rPr>
          <w:rFonts w:ascii="Arial" w:hAnsi="Arial" w:cs="Arial"/>
          <w:sz w:val="22"/>
          <w:szCs w:val="22"/>
        </w:rPr>
        <w:t xml:space="preserve"> Municipal de Itumbiara</w:t>
      </w:r>
      <w:r w:rsidR="00C56E84" w:rsidRPr="00191C5E">
        <w:rPr>
          <w:rFonts w:ascii="Arial" w:hAnsi="Arial" w:cs="Arial"/>
          <w:sz w:val="22"/>
          <w:szCs w:val="22"/>
        </w:rPr>
        <w:t xml:space="preserve"> no local indicado pela GoiásFomento</w:t>
      </w:r>
      <w:r w:rsidR="00191C5E">
        <w:rPr>
          <w:rFonts w:ascii="Arial" w:hAnsi="Arial" w:cs="Arial"/>
          <w:sz w:val="22"/>
          <w:szCs w:val="22"/>
        </w:rPr>
        <w:t xml:space="preserve"> </w:t>
      </w:r>
      <w:r w:rsidRPr="00191C5E">
        <w:rPr>
          <w:rFonts w:ascii="Arial" w:hAnsi="Arial" w:cs="Arial"/>
          <w:sz w:val="22"/>
          <w:szCs w:val="22"/>
        </w:rPr>
        <w:t>deverá atender integralmente a todos os requisitos exigidos para o credenciamento.</w:t>
      </w:r>
    </w:p>
    <w:p w14:paraId="12E664E8" w14:textId="00DD593E" w:rsidR="00676E6A" w:rsidRDefault="00676E6A" w:rsidP="00C9105E">
      <w:pPr>
        <w:spacing w:line="320" w:lineRule="atLeast"/>
        <w:jc w:val="both"/>
        <w:rPr>
          <w:rFonts w:ascii="Arial" w:hAnsi="Arial" w:cs="Arial"/>
          <w:b/>
          <w:bCs/>
          <w:sz w:val="22"/>
          <w:szCs w:val="22"/>
        </w:rPr>
      </w:pPr>
    </w:p>
    <w:p w14:paraId="46B5442A" w14:textId="77777777" w:rsidR="002F46D9" w:rsidRPr="00191C5E" w:rsidRDefault="002F46D9" w:rsidP="00C9105E">
      <w:pPr>
        <w:spacing w:line="320" w:lineRule="atLeast"/>
        <w:jc w:val="both"/>
        <w:rPr>
          <w:rFonts w:ascii="Arial" w:hAnsi="Arial" w:cs="Arial"/>
          <w:b/>
          <w:bCs/>
          <w:sz w:val="22"/>
          <w:szCs w:val="22"/>
        </w:rPr>
      </w:pPr>
    </w:p>
    <w:p w14:paraId="2BB9DECA" w14:textId="77777777" w:rsidR="00D22F8F" w:rsidRPr="00191C5E" w:rsidRDefault="00D22F8F" w:rsidP="00C9105E">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sz w:val="22"/>
          <w:szCs w:val="22"/>
        </w:rPr>
      </w:pPr>
      <w:r w:rsidRPr="00191C5E">
        <w:rPr>
          <w:rFonts w:ascii="Arial" w:hAnsi="Arial" w:cs="Arial"/>
          <w:b/>
          <w:bCs/>
          <w:sz w:val="22"/>
          <w:szCs w:val="22"/>
        </w:rPr>
        <w:t>8. DOS ESCLARECIMENTOS E DA IMPUGNAÇÃO AO EDITAL</w:t>
      </w:r>
    </w:p>
    <w:p w14:paraId="14A4C24D" w14:textId="77777777" w:rsidR="00FC0509" w:rsidRPr="00191C5E" w:rsidRDefault="00FC0509" w:rsidP="00C9105E">
      <w:pPr>
        <w:tabs>
          <w:tab w:val="left" w:pos="709"/>
        </w:tabs>
        <w:spacing w:line="320" w:lineRule="atLeast"/>
        <w:jc w:val="both"/>
        <w:rPr>
          <w:rFonts w:ascii="Arial" w:hAnsi="Arial" w:cs="Arial"/>
          <w:bCs/>
          <w:sz w:val="22"/>
          <w:szCs w:val="22"/>
        </w:rPr>
      </w:pPr>
    </w:p>
    <w:p w14:paraId="0FBED26D" w14:textId="77777777" w:rsidR="00D22F8F" w:rsidRPr="00191C5E" w:rsidRDefault="00D22F8F" w:rsidP="00C9105E">
      <w:pPr>
        <w:tabs>
          <w:tab w:val="left" w:pos="709"/>
        </w:tabs>
        <w:spacing w:line="320" w:lineRule="atLeast"/>
        <w:jc w:val="both"/>
        <w:rPr>
          <w:rFonts w:ascii="Arial" w:hAnsi="Arial" w:cs="Arial"/>
          <w:i/>
          <w:iCs/>
          <w:sz w:val="22"/>
          <w:szCs w:val="22"/>
        </w:rPr>
      </w:pPr>
      <w:r w:rsidRPr="00191C5E">
        <w:rPr>
          <w:rFonts w:ascii="Arial" w:hAnsi="Arial" w:cs="Arial"/>
          <w:bCs/>
          <w:sz w:val="22"/>
          <w:szCs w:val="22"/>
        </w:rPr>
        <w:t>8.1.</w:t>
      </w:r>
      <w:r w:rsidRPr="00191C5E">
        <w:rPr>
          <w:rFonts w:ascii="Arial" w:hAnsi="Arial" w:cs="Arial"/>
          <w:b/>
          <w:bCs/>
          <w:sz w:val="22"/>
          <w:szCs w:val="22"/>
        </w:rPr>
        <w:t xml:space="preserve"> </w:t>
      </w:r>
      <w:r w:rsidR="006377B0" w:rsidRPr="00191C5E">
        <w:rPr>
          <w:rFonts w:ascii="Arial" w:hAnsi="Arial" w:cs="Arial"/>
          <w:b/>
          <w:bCs/>
          <w:sz w:val="22"/>
          <w:szCs w:val="22"/>
        </w:rPr>
        <w:tab/>
      </w:r>
      <w:r w:rsidRPr="00191C5E">
        <w:rPr>
          <w:rFonts w:ascii="Arial" w:hAnsi="Arial" w:cs="Arial"/>
          <w:sz w:val="22"/>
          <w:szCs w:val="22"/>
        </w:rPr>
        <w:t xml:space="preserve">As informações e esclarecimentos relativos a este Edital poderão ser obtidos junto à </w:t>
      </w:r>
      <w:r w:rsidR="005F20E4" w:rsidRPr="00191C5E">
        <w:rPr>
          <w:rFonts w:ascii="Arial" w:hAnsi="Arial" w:cs="Arial"/>
          <w:sz w:val="22"/>
          <w:szCs w:val="22"/>
        </w:rPr>
        <w:t xml:space="preserve">Comissão Permanente de Licitação – </w:t>
      </w:r>
      <w:r w:rsidRPr="00191C5E">
        <w:rPr>
          <w:rFonts w:ascii="Arial" w:hAnsi="Arial" w:cs="Arial"/>
          <w:sz w:val="22"/>
          <w:szCs w:val="22"/>
        </w:rPr>
        <w:t>CPL</w:t>
      </w:r>
      <w:r w:rsidR="005F20E4" w:rsidRPr="00191C5E">
        <w:rPr>
          <w:rFonts w:ascii="Arial" w:hAnsi="Arial" w:cs="Arial"/>
          <w:sz w:val="22"/>
          <w:szCs w:val="22"/>
        </w:rPr>
        <w:t>,</w:t>
      </w:r>
      <w:r w:rsidRPr="00191C5E">
        <w:rPr>
          <w:rFonts w:ascii="Arial" w:hAnsi="Arial" w:cs="Arial"/>
          <w:sz w:val="22"/>
          <w:szCs w:val="22"/>
        </w:rPr>
        <w:t xml:space="preserve"> pelos telefones (62) 3216-4900, (62) 3216-</w:t>
      </w:r>
      <w:r w:rsidR="00926DE1" w:rsidRPr="00191C5E">
        <w:rPr>
          <w:rFonts w:ascii="Arial" w:hAnsi="Arial" w:cs="Arial"/>
          <w:sz w:val="22"/>
          <w:szCs w:val="22"/>
        </w:rPr>
        <w:t>49</w:t>
      </w:r>
      <w:r w:rsidR="007C4BBB" w:rsidRPr="00191C5E">
        <w:rPr>
          <w:rFonts w:ascii="Arial" w:hAnsi="Arial" w:cs="Arial"/>
          <w:sz w:val="22"/>
          <w:szCs w:val="22"/>
        </w:rPr>
        <w:t>79</w:t>
      </w:r>
      <w:r w:rsidRPr="00191C5E">
        <w:rPr>
          <w:rFonts w:ascii="Arial" w:hAnsi="Arial" w:cs="Arial"/>
          <w:sz w:val="22"/>
          <w:szCs w:val="22"/>
        </w:rPr>
        <w:t xml:space="preserve">, nos dias úteis, no horário de </w:t>
      </w:r>
      <w:r w:rsidR="005B1C92" w:rsidRPr="00191C5E">
        <w:rPr>
          <w:rFonts w:ascii="Arial" w:hAnsi="Arial" w:cs="Arial"/>
          <w:sz w:val="22"/>
          <w:szCs w:val="22"/>
        </w:rPr>
        <w:t>08h (oito horas) às 18h (dezoito</w:t>
      </w:r>
      <w:r w:rsidRPr="00191C5E">
        <w:rPr>
          <w:rFonts w:ascii="Arial" w:hAnsi="Arial" w:cs="Arial"/>
          <w:sz w:val="22"/>
          <w:szCs w:val="22"/>
        </w:rPr>
        <w:t xml:space="preserve"> horas), ou, ainda, através do e-mail </w:t>
      </w:r>
      <w:hyperlink r:id="rId12" w:history="1">
        <w:r w:rsidR="008C674A" w:rsidRPr="00191C5E">
          <w:rPr>
            <w:rStyle w:val="Ttulo8Char"/>
            <w:sz w:val="22"/>
            <w:szCs w:val="22"/>
          </w:rPr>
          <w:t>johnilton.silva@goiasfomento.com</w:t>
        </w:r>
      </w:hyperlink>
      <w:hyperlink r:id="rId13" w:history="1"/>
      <w:r w:rsidRPr="00191C5E">
        <w:rPr>
          <w:rFonts w:ascii="Arial" w:hAnsi="Arial" w:cs="Arial"/>
          <w:i/>
          <w:iCs/>
          <w:sz w:val="22"/>
          <w:szCs w:val="22"/>
        </w:rPr>
        <w:t>.</w:t>
      </w:r>
      <w:r w:rsidR="003D433F" w:rsidRPr="00191C5E">
        <w:rPr>
          <w:rFonts w:ascii="Arial" w:hAnsi="Arial" w:cs="Arial"/>
          <w:i/>
          <w:iCs/>
          <w:sz w:val="22"/>
          <w:szCs w:val="22"/>
        </w:rPr>
        <w:t xml:space="preserve"> </w:t>
      </w:r>
    </w:p>
    <w:p w14:paraId="269B59E5" w14:textId="77777777" w:rsidR="00A912E4" w:rsidRPr="00191C5E" w:rsidRDefault="00A912E4" w:rsidP="00C9105E">
      <w:pPr>
        <w:tabs>
          <w:tab w:val="left" w:pos="-1276"/>
          <w:tab w:val="left" w:pos="-426"/>
          <w:tab w:val="left" w:pos="709"/>
          <w:tab w:val="left" w:pos="1418"/>
        </w:tabs>
        <w:spacing w:line="320" w:lineRule="atLeast"/>
        <w:jc w:val="both"/>
        <w:rPr>
          <w:rFonts w:ascii="Arial" w:hAnsi="Arial" w:cs="Arial"/>
          <w:sz w:val="22"/>
          <w:szCs w:val="22"/>
        </w:rPr>
      </w:pPr>
    </w:p>
    <w:p w14:paraId="30D465CF" w14:textId="77777777" w:rsidR="002A1CE3" w:rsidRPr="00191C5E" w:rsidRDefault="002A1CE3" w:rsidP="00C9105E">
      <w:pPr>
        <w:tabs>
          <w:tab w:val="left" w:pos="-1276"/>
          <w:tab w:val="left" w:pos="-426"/>
          <w:tab w:val="left" w:pos="709"/>
          <w:tab w:val="left" w:pos="1418"/>
        </w:tabs>
        <w:spacing w:line="320" w:lineRule="atLeast"/>
        <w:jc w:val="both"/>
        <w:rPr>
          <w:rFonts w:ascii="Arial" w:hAnsi="Arial" w:cs="Arial"/>
          <w:sz w:val="22"/>
          <w:szCs w:val="22"/>
        </w:rPr>
      </w:pPr>
      <w:r w:rsidRPr="00191C5E">
        <w:rPr>
          <w:rFonts w:ascii="Arial" w:hAnsi="Arial" w:cs="Arial"/>
          <w:sz w:val="22"/>
          <w:szCs w:val="22"/>
        </w:rPr>
        <w:t xml:space="preserve">8.2 </w:t>
      </w:r>
      <w:r w:rsidR="006377B0" w:rsidRPr="00191C5E">
        <w:rPr>
          <w:rFonts w:ascii="Arial" w:hAnsi="Arial" w:cs="Arial"/>
          <w:sz w:val="22"/>
          <w:szCs w:val="22"/>
        </w:rPr>
        <w:tab/>
      </w:r>
      <w:r w:rsidRPr="00191C5E">
        <w:rPr>
          <w:rFonts w:ascii="Arial" w:hAnsi="Arial" w:cs="Arial"/>
          <w:sz w:val="22"/>
          <w:szCs w:val="22"/>
        </w:rPr>
        <w:t xml:space="preserve">Decairá do </w:t>
      </w:r>
      <w:r w:rsidR="00CF391F" w:rsidRPr="00191C5E">
        <w:rPr>
          <w:rFonts w:ascii="Arial" w:hAnsi="Arial" w:cs="Arial"/>
          <w:sz w:val="22"/>
          <w:szCs w:val="22"/>
        </w:rPr>
        <w:t>direito de impugnar os termo</w:t>
      </w:r>
      <w:r w:rsidR="00685FB9" w:rsidRPr="00191C5E">
        <w:rPr>
          <w:rFonts w:ascii="Arial" w:hAnsi="Arial" w:cs="Arial"/>
          <w:sz w:val="22"/>
          <w:szCs w:val="22"/>
        </w:rPr>
        <w:t>s</w:t>
      </w:r>
      <w:r w:rsidR="00CF391F" w:rsidRPr="00191C5E">
        <w:rPr>
          <w:rFonts w:ascii="Arial" w:hAnsi="Arial" w:cs="Arial"/>
          <w:sz w:val="22"/>
          <w:szCs w:val="22"/>
        </w:rPr>
        <w:t xml:space="preserve"> deste Edital</w:t>
      </w:r>
      <w:r w:rsidRPr="00191C5E">
        <w:rPr>
          <w:rFonts w:ascii="Arial" w:hAnsi="Arial" w:cs="Arial"/>
          <w:sz w:val="22"/>
          <w:szCs w:val="22"/>
        </w:rPr>
        <w:t xml:space="preserve">, referentes às falhas ou irregularidades, perante a Administração, o licitante que não o fizer </w:t>
      </w:r>
      <w:r w:rsidRPr="00191C5E">
        <w:rPr>
          <w:rFonts w:ascii="Arial" w:hAnsi="Arial" w:cs="Arial"/>
          <w:b/>
          <w:sz w:val="22"/>
          <w:szCs w:val="22"/>
          <w:u w:val="single"/>
        </w:rPr>
        <w:t>até o segundo dia útil</w:t>
      </w:r>
      <w:r w:rsidRPr="00191C5E">
        <w:rPr>
          <w:rFonts w:ascii="Arial" w:hAnsi="Arial" w:cs="Arial"/>
          <w:sz w:val="22"/>
          <w:szCs w:val="22"/>
        </w:rPr>
        <w:t xml:space="preserve"> que anteceder à data limite para o encerramento do período de </w:t>
      </w:r>
      <w:r w:rsidR="0089417B" w:rsidRPr="00191C5E">
        <w:rPr>
          <w:rFonts w:ascii="Arial" w:hAnsi="Arial" w:cs="Arial"/>
          <w:sz w:val="22"/>
          <w:szCs w:val="22"/>
        </w:rPr>
        <w:t>C</w:t>
      </w:r>
      <w:r w:rsidRPr="00191C5E">
        <w:rPr>
          <w:rFonts w:ascii="Arial" w:hAnsi="Arial" w:cs="Arial"/>
          <w:sz w:val="22"/>
          <w:szCs w:val="22"/>
        </w:rPr>
        <w:t>redenciamento.</w:t>
      </w:r>
    </w:p>
    <w:p w14:paraId="5F5271D7" w14:textId="77777777" w:rsidR="00A912E4" w:rsidRPr="00191C5E" w:rsidRDefault="00A912E4" w:rsidP="00C9105E">
      <w:pPr>
        <w:tabs>
          <w:tab w:val="left" w:pos="709"/>
          <w:tab w:val="left" w:pos="1418"/>
        </w:tabs>
        <w:spacing w:line="320" w:lineRule="atLeast"/>
        <w:jc w:val="both"/>
        <w:rPr>
          <w:rFonts w:ascii="Arial" w:hAnsi="Arial" w:cs="Arial"/>
          <w:sz w:val="22"/>
          <w:szCs w:val="22"/>
        </w:rPr>
      </w:pPr>
    </w:p>
    <w:p w14:paraId="78E6356B" w14:textId="77777777" w:rsidR="002A1CE3" w:rsidRPr="00191C5E" w:rsidRDefault="006377B0" w:rsidP="00C9105E">
      <w:pPr>
        <w:tabs>
          <w:tab w:val="left" w:pos="709"/>
          <w:tab w:val="left" w:pos="1418"/>
        </w:tabs>
        <w:spacing w:line="320" w:lineRule="atLeast"/>
        <w:jc w:val="both"/>
        <w:rPr>
          <w:rFonts w:ascii="Arial" w:hAnsi="Arial" w:cs="Arial"/>
          <w:sz w:val="22"/>
          <w:szCs w:val="22"/>
        </w:rPr>
      </w:pPr>
      <w:r w:rsidRPr="00191C5E">
        <w:rPr>
          <w:rFonts w:ascii="Arial" w:hAnsi="Arial" w:cs="Arial"/>
          <w:sz w:val="22"/>
          <w:szCs w:val="22"/>
        </w:rPr>
        <w:t>8.3</w:t>
      </w:r>
      <w:r w:rsidRPr="00191C5E">
        <w:rPr>
          <w:rFonts w:ascii="Arial" w:hAnsi="Arial" w:cs="Arial"/>
          <w:sz w:val="22"/>
          <w:szCs w:val="22"/>
        </w:rPr>
        <w:tab/>
      </w:r>
      <w:r w:rsidR="002A1CE3" w:rsidRPr="00191C5E">
        <w:rPr>
          <w:rFonts w:ascii="Arial" w:hAnsi="Arial" w:cs="Arial"/>
          <w:sz w:val="22"/>
          <w:szCs w:val="22"/>
        </w:rPr>
        <w:t>A impugnação feita tempestivamente pelo licitante não o impedirá de participar do processo licitatório, até que seja proferida decisão final na via administrativa.</w:t>
      </w:r>
    </w:p>
    <w:p w14:paraId="329C54CA" w14:textId="77777777" w:rsidR="00A912E4" w:rsidRPr="00191C5E" w:rsidRDefault="00A912E4" w:rsidP="00C9105E">
      <w:pPr>
        <w:spacing w:line="320" w:lineRule="atLeast"/>
        <w:jc w:val="both"/>
        <w:rPr>
          <w:rFonts w:ascii="Arial" w:hAnsi="Arial" w:cs="Arial"/>
          <w:bCs/>
          <w:sz w:val="22"/>
          <w:szCs w:val="22"/>
        </w:rPr>
      </w:pPr>
    </w:p>
    <w:p w14:paraId="326D9A3B" w14:textId="77777777" w:rsidR="00D22F8F" w:rsidRPr="00191C5E" w:rsidRDefault="00D22F8F" w:rsidP="00C9105E">
      <w:pPr>
        <w:spacing w:line="320" w:lineRule="atLeast"/>
        <w:jc w:val="both"/>
        <w:rPr>
          <w:rFonts w:ascii="Arial" w:hAnsi="Arial" w:cs="Arial"/>
          <w:sz w:val="22"/>
          <w:szCs w:val="22"/>
        </w:rPr>
      </w:pPr>
      <w:r w:rsidRPr="00191C5E">
        <w:rPr>
          <w:rFonts w:ascii="Arial" w:hAnsi="Arial" w:cs="Arial"/>
          <w:bCs/>
          <w:sz w:val="22"/>
          <w:szCs w:val="22"/>
        </w:rPr>
        <w:t>8.2.1.</w:t>
      </w:r>
      <w:r w:rsidR="006377B0" w:rsidRPr="00191C5E">
        <w:rPr>
          <w:rFonts w:ascii="Arial" w:hAnsi="Arial" w:cs="Arial"/>
          <w:bCs/>
          <w:sz w:val="22"/>
          <w:szCs w:val="22"/>
        </w:rPr>
        <w:tab/>
      </w:r>
      <w:r w:rsidRPr="00191C5E">
        <w:rPr>
          <w:rFonts w:ascii="Arial" w:hAnsi="Arial" w:cs="Arial"/>
          <w:sz w:val="22"/>
          <w:szCs w:val="22"/>
        </w:rPr>
        <w:t>Na impugnação é obrigatória a identificação do impugnante com indicação do seu CNPJ.</w:t>
      </w:r>
    </w:p>
    <w:p w14:paraId="31C2A2E6" w14:textId="77777777" w:rsidR="00A912E4" w:rsidRPr="00191C5E" w:rsidRDefault="00A912E4" w:rsidP="00C9105E">
      <w:pPr>
        <w:tabs>
          <w:tab w:val="left" w:pos="709"/>
        </w:tabs>
        <w:spacing w:line="320" w:lineRule="atLeast"/>
        <w:jc w:val="both"/>
        <w:rPr>
          <w:rFonts w:ascii="Arial" w:hAnsi="Arial" w:cs="Arial"/>
          <w:sz w:val="22"/>
          <w:szCs w:val="22"/>
        </w:rPr>
      </w:pPr>
    </w:p>
    <w:p w14:paraId="12F026C0" w14:textId="22B22682" w:rsidR="00D22F8F" w:rsidRPr="00191C5E" w:rsidRDefault="00994001" w:rsidP="00C9105E">
      <w:pPr>
        <w:tabs>
          <w:tab w:val="left" w:pos="709"/>
        </w:tabs>
        <w:spacing w:line="320" w:lineRule="atLeast"/>
        <w:jc w:val="both"/>
        <w:rPr>
          <w:rFonts w:ascii="Arial" w:hAnsi="Arial" w:cs="Arial"/>
          <w:sz w:val="22"/>
          <w:szCs w:val="22"/>
        </w:rPr>
      </w:pPr>
      <w:r w:rsidRPr="00191C5E">
        <w:rPr>
          <w:rFonts w:ascii="Arial" w:hAnsi="Arial" w:cs="Arial"/>
          <w:sz w:val="22"/>
          <w:szCs w:val="22"/>
        </w:rPr>
        <w:t xml:space="preserve">8.4 </w:t>
      </w:r>
      <w:r w:rsidR="006377B0" w:rsidRPr="00191C5E">
        <w:rPr>
          <w:rFonts w:ascii="Arial" w:hAnsi="Arial" w:cs="Arial"/>
          <w:sz w:val="22"/>
          <w:szCs w:val="22"/>
        </w:rPr>
        <w:tab/>
      </w:r>
      <w:r w:rsidRPr="00191C5E">
        <w:rPr>
          <w:rFonts w:ascii="Arial" w:hAnsi="Arial" w:cs="Arial"/>
          <w:sz w:val="22"/>
          <w:szCs w:val="22"/>
        </w:rPr>
        <w:t xml:space="preserve">Qualquer cidadão ou licitante poderá solicitar esclarecimentos, providências ou impugnar o ato convocatório em até </w:t>
      </w:r>
      <w:r w:rsidR="0025748A">
        <w:rPr>
          <w:rFonts w:ascii="Arial" w:hAnsi="Arial" w:cs="Arial"/>
          <w:sz w:val="22"/>
          <w:szCs w:val="22"/>
        </w:rPr>
        <w:t>0</w:t>
      </w:r>
      <w:r w:rsidRPr="00191C5E">
        <w:rPr>
          <w:rFonts w:ascii="Arial" w:hAnsi="Arial" w:cs="Arial"/>
          <w:sz w:val="22"/>
          <w:szCs w:val="22"/>
        </w:rPr>
        <w:t>5 (cinco) dias úteis antes da data fixada para o encerramento do</w:t>
      </w:r>
      <w:r w:rsidR="00A6146D" w:rsidRPr="00191C5E">
        <w:rPr>
          <w:rFonts w:ascii="Arial" w:hAnsi="Arial" w:cs="Arial"/>
          <w:sz w:val="22"/>
          <w:szCs w:val="22"/>
        </w:rPr>
        <w:t xml:space="preserve"> período de</w:t>
      </w:r>
      <w:r w:rsidRPr="00191C5E">
        <w:rPr>
          <w:rFonts w:ascii="Arial" w:hAnsi="Arial" w:cs="Arial"/>
          <w:sz w:val="22"/>
          <w:szCs w:val="22"/>
        </w:rPr>
        <w:t xml:space="preserve"> Credenciamento.</w:t>
      </w:r>
    </w:p>
    <w:p w14:paraId="220B5B62" w14:textId="3ABC082F" w:rsidR="00C077DE" w:rsidRDefault="00C077DE" w:rsidP="00C9105E">
      <w:pPr>
        <w:widowControl w:val="0"/>
        <w:tabs>
          <w:tab w:val="left" w:pos="709"/>
        </w:tabs>
        <w:spacing w:line="320" w:lineRule="atLeast"/>
        <w:ind w:left="709" w:hanging="709"/>
        <w:jc w:val="both"/>
        <w:rPr>
          <w:rFonts w:ascii="Arial" w:hAnsi="Arial" w:cs="Arial"/>
          <w:sz w:val="22"/>
          <w:szCs w:val="22"/>
        </w:rPr>
      </w:pPr>
    </w:p>
    <w:p w14:paraId="5A92D36E" w14:textId="77777777" w:rsidR="0041766F" w:rsidRPr="00191C5E" w:rsidRDefault="0041766F" w:rsidP="00C9105E">
      <w:pPr>
        <w:widowControl w:val="0"/>
        <w:tabs>
          <w:tab w:val="left" w:pos="709"/>
        </w:tabs>
        <w:spacing w:line="320" w:lineRule="atLeast"/>
        <w:ind w:left="709" w:hanging="709"/>
        <w:jc w:val="both"/>
        <w:rPr>
          <w:rFonts w:ascii="Arial" w:hAnsi="Arial" w:cs="Arial"/>
          <w:sz w:val="22"/>
          <w:szCs w:val="22"/>
        </w:rPr>
      </w:pPr>
    </w:p>
    <w:p w14:paraId="28BD8AF5" w14:textId="77777777" w:rsidR="004E61ED" w:rsidRPr="00191C5E" w:rsidRDefault="004E61ED" w:rsidP="00C9105E">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color w:val="000000"/>
          <w:sz w:val="22"/>
          <w:szCs w:val="22"/>
        </w:rPr>
      </w:pPr>
      <w:r w:rsidRPr="00191C5E">
        <w:rPr>
          <w:rFonts w:ascii="Arial" w:hAnsi="Arial" w:cs="Arial"/>
          <w:b/>
          <w:bCs/>
          <w:sz w:val="22"/>
          <w:szCs w:val="22"/>
        </w:rPr>
        <w:t>9.</w:t>
      </w:r>
      <w:r w:rsidRPr="00191C5E">
        <w:rPr>
          <w:rFonts w:ascii="Arial" w:hAnsi="Arial" w:cs="Arial"/>
          <w:b/>
          <w:bCs/>
          <w:color w:val="000000"/>
          <w:sz w:val="22"/>
          <w:szCs w:val="22"/>
        </w:rPr>
        <w:t xml:space="preserve"> DA REVOGAÇÃO DO PRESENTE PROCEDIMENTO</w:t>
      </w:r>
    </w:p>
    <w:p w14:paraId="0A889001" w14:textId="77777777" w:rsidR="004E61ED" w:rsidRPr="00191C5E" w:rsidRDefault="004E61ED" w:rsidP="00C9105E">
      <w:pPr>
        <w:widowControl w:val="0"/>
        <w:tabs>
          <w:tab w:val="left" w:pos="709"/>
        </w:tabs>
        <w:spacing w:line="320" w:lineRule="atLeast"/>
        <w:ind w:left="709" w:hanging="709"/>
        <w:jc w:val="both"/>
        <w:rPr>
          <w:rFonts w:ascii="Arial" w:hAnsi="Arial" w:cs="Arial"/>
          <w:color w:val="000000"/>
          <w:sz w:val="22"/>
          <w:szCs w:val="22"/>
        </w:rPr>
      </w:pPr>
    </w:p>
    <w:p w14:paraId="34093647" w14:textId="77777777" w:rsidR="00D22F8F" w:rsidRPr="00191C5E" w:rsidRDefault="00D35DBF" w:rsidP="00C9105E">
      <w:pPr>
        <w:widowControl w:val="0"/>
        <w:tabs>
          <w:tab w:val="left" w:pos="426"/>
        </w:tabs>
        <w:spacing w:line="320" w:lineRule="atLeast"/>
        <w:jc w:val="both"/>
        <w:rPr>
          <w:rFonts w:ascii="Arial" w:hAnsi="Arial" w:cs="Arial"/>
          <w:color w:val="000000"/>
          <w:sz w:val="22"/>
          <w:szCs w:val="22"/>
        </w:rPr>
      </w:pPr>
      <w:r w:rsidRPr="00191C5E">
        <w:rPr>
          <w:rFonts w:ascii="Arial" w:hAnsi="Arial" w:cs="Arial"/>
          <w:color w:val="000000"/>
          <w:sz w:val="22"/>
          <w:szCs w:val="22"/>
        </w:rPr>
        <w:t xml:space="preserve">9.1 </w:t>
      </w:r>
      <w:r w:rsidR="006377B0" w:rsidRPr="00191C5E">
        <w:rPr>
          <w:rFonts w:ascii="Arial" w:hAnsi="Arial" w:cs="Arial"/>
          <w:color w:val="000000"/>
          <w:sz w:val="22"/>
          <w:szCs w:val="22"/>
        </w:rPr>
        <w:tab/>
      </w:r>
      <w:r w:rsidR="00D22F8F" w:rsidRPr="00191C5E">
        <w:rPr>
          <w:rFonts w:ascii="Arial" w:hAnsi="Arial" w:cs="Arial"/>
          <w:color w:val="000000"/>
          <w:sz w:val="22"/>
          <w:szCs w:val="22"/>
        </w:rPr>
        <w:t xml:space="preserve">A GoiásFomento poderá revogar o presente Credenciamento por razões de interesse público decorrentes de fato superveniente devidamente comprovado, pertinente e suficiente para justificar tal conduta, mediante parecer escrito e devidamente fundamentado, sem que caiba aos interessados, quaisquer reclamações ou direitos a indenização ou reembolso. </w:t>
      </w:r>
    </w:p>
    <w:p w14:paraId="6074194F" w14:textId="77777777" w:rsidR="00A912E4" w:rsidRPr="00191C5E" w:rsidRDefault="00A912E4" w:rsidP="00C9105E">
      <w:pPr>
        <w:tabs>
          <w:tab w:val="left" w:pos="426"/>
        </w:tabs>
        <w:spacing w:line="320" w:lineRule="atLeast"/>
        <w:jc w:val="both"/>
        <w:rPr>
          <w:rFonts w:ascii="Arial" w:hAnsi="Arial" w:cs="Arial"/>
          <w:color w:val="000000"/>
          <w:sz w:val="22"/>
          <w:szCs w:val="22"/>
        </w:rPr>
      </w:pPr>
    </w:p>
    <w:p w14:paraId="60FBCB88" w14:textId="1CB80BAA" w:rsidR="00D22F8F" w:rsidRPr="00191C5E" w:rsidRDefault="00D35DBF" w:rsidP="00C9105E">
      <w:pPr>
        <w:tabs>
          <w:tab w:val="left" w:pos="426"/>
        </w:tabs>
        <w:spacing w:line="320" w:lineRule="atLeast"/>
        <w:jc w:val="both"/>
        <w:rPr>
          <w:rFonts w:ascii="Arial" w:hAnsi="Arial" w:cs="Arial"/>
          <w:color w:val="000000"/>
          <w:sz w:val="22"/>
          <w:szCs w:val="22"/>
        </w:rPr>
      </w:pPr>
      <w:r w:rsidRPr="00191C5E">
        <w:rPr>
          <w:rFonts w:ascii="Arial" w:hAnsi="Arial" w:cs="Arial"/>
          <w:color w:val="000000"/>
          <w:sz w:val="22"/>
          <w:szCs w:val="22"/>
        </w:rPr>
        <w:t xml:space="preserve">9.2 </w:t>
      </w:r>
      <w:r w:rsidR="006377B0" w:rsidRPr="00191C5E">
        <w:rPr>
          <w:rFonts w:ascii="Arial" w:hAnsi="Arial" w:cs="Arial"/>
          <w:color w:val="000000"/>
          <w:sz w:val="22"/>
          <w:szCs w:val="22"/>
        </w:rPr>
        <w:tab/>
      </w:r>
      <w:r w:rsidR="00D22F8F" w:rsidRPr="00191C5E">
        <w:rPr>
          <w:rFonts w:ascii="Arial" w:hAnsi="Arial" w:cs="Arial"/>
          <w:color w:val="000000"/>
          <w:sz w:val="22"/>
          <w:szCs w:val="22"/>
        </w:rPr>
        <w:t>A revogação do proce</w:t>
      </w:r>
      <w:r w:rsidR="0024238A">
        <w:rPr>
          <w:rFonts w:ascii="Arial" w:hAnsi="Arial" w:cs="Arial"/>
          <w:color w:val="000000"/>
          <w:sz w:val="22"/>
          <w:szCs w:val="22"/>
        </w:rPr>
        <w:t xml:space="preserve">dimento licitatório induz à do </w:t>
      </w:r>
      <w:r w:rsidR="00C56E84">
        <w:rPr>
          <w:rFonts w:ascii="Arial" w:hAnsi="Arial" w:cs="Arial"/>
          <w:sz w:val="22"/>
          <w:szCs w:val="22"/>
        </w:rPr>
        <w:t>Termo de Adesão ao Convênio</w:t>
      </w:r>
      <w:r w:rsidR="007D230B">
        <w:rPr>
          <w:rFonts w:ascii="Arial" w:hAnsi="Arial" w:cs="Arial"/>
          <w:sz w:val="22"/>
          <w:szCs w:val="22"/>
        </w:rPr>
        <w:t xml:space="preserve"> nº 003/2021</w:t>
      </w:r>
      <w:r w:rsidR="00C56E84">
        <w:rPr>
          <w:rFonts w:ascii="Arial" w:hAnsi="Arial" w:cs="Arial"/>
          <w:sz w:val="22"/>
          <w:szCs w:val="22"/>
        </w:rPr>
        <w:t xml:space="preserve"> celebrado entre a GoiásFomento e </w:t>
      </w:r>
      <w:r w:rsidR="006B65FE">
        <w:rPr>
          <w:rFonts w:ascii="Arial" w:hAnsi="Arial" w:cs="Arial"/>
          <w:sz w:val="22"/>
          <w:szCs w:val="22"/>
        </w:rPr>
        <w:t>a Prefeitura</w:t>
      </w:r>
      <w:r w:rsidR="00C56E84">
        <w:rPr>
          <w:rFonts w:ascii="Arial" w:hAnsi="Arial" w:cs="Arial"/>
          <w:sz w:val="22"/>
          <w:szCs w:val="22"/>
        </w:rPr>
        <w:t xml:space="preserve"> Municipal de Itumbiara</w:t>
      </w:r>
      <w:r w:rsidR="00C56E84" w:rsidRPr="00191C5E">
        <w:rPr>
          <w:rFonts w:ascii="Arial" w:hAnsi="Arial" w:cs="Arial"/>
          <w:sz w:val="22"/>
          <w:szCs w:val="22"/>
        </w:rPr>
        <w:t xml:space="preserve"> no local indicado pela GoiásFomento</w:t>
      </w:r>
      <w:r w:rsidR="00D22F8F" w:rsidRPr="00191C5E">
        <w:rPr>
          <w:rFonts w:ascii="Arial" w:hAnsi="Arial" w:cs="Arial"/>
          <w:color w:val="000000"/>
          <w:sz w:val="22"/>
          <w:szCs w:val="22"/>
        </w:rPr>
        <w:t>, e em decorrência desse encerramento os licitantes não terão direito à indenização, ressalvado o direito do contratado de boa-fé</w:t>
      </w:r>
      <w:r w:rsidR="000219CB" w:rsidRPr="00191C5E">
        <w:rPr>
          <w:rFonts w:ascii="Arial" w:hAnsi="Arial" w:cs="Arial"/>
          <w:color w:val="000000"/>
          <w:sz w:val="22"/>
          <w:szCs w:val="22"/>
        </w:rPr>
        <w:t>,</w:t>
      </w:r>
      <w:r w:rsidR="00D22F8F" w:rsidRPr="00191C5E">
        <w:rPr>
          <w:rFonts w:ascii="Arial" w:hAnsi="Arial" w:cs="Arial"/>
          <w:color w:val="000000"/>
          <w:sz w:val="22"/>
          <w:szCs w:val="22"/>
        </w:rPr>
        <w:t xml:space="preserve"> de ser ressarcido pelos encargos que tiver suportado no cumprimento d</w:t>
      </w:r>
      <w:r w:rsidR="007148F4">
        <w:rPr>
          <w:rFonts w:ascii="Arial" w:hAnsi="Arial" w:cs="Arial"/>
          <w:color w:val="000000"/>
          <w:sz w:val="22"/>
          <w:szCs w:val="22"/>
        </w:rPr>
        <w:t>as obrigações do Termo de Adesão</w:t>
      </w:r>
      <w:r w:rsidR="005C35F5">
        <w:rPr>
          <w:rFonts w:ascii="Arial" w:hAnsi="Arial" w:cs="Arial"/>
          <w:color w:val="000000"/>
          <w:sz w:val="22"/>
          <w:szCs w:val="22"/>
        </w:rPr>
        <w:t>.</w:t>
      </w:r>
      <w:r w:rsidR="00D22F8F" w:rsidRPr="00191C5E">
        <w:rPr>
          <w:rFonts w:ascii="Arial" w:hAnsi="Arial" w:cs="Arial"/>
          <w:color w:val="000000"/>
          <w:sz w:val="22"/>
          <w:szCs w:val="22"/>
        </w:rPr>
        <w:t xml:space="preserve"> </w:t>
      </w:r>
    </w:p>
    <w:p w14:paraId="66509F7A" w14:textId="77777777" w:rsidR="00294467" w:rsidRPr="00191C5E" w:rsidRDefault="00294467" w:rsidP="00C9105E">
      <w:pPr>
        <w:spacing w:line="320" w:lineRule="atLeast"/>
        <w:jc w:val="both"/>
        <w:rPr>
          <w:rFonts w:ascii="Arial" w:hAnsi="Arial" w:cs="Arial"/>
          <w:color w:val="000000"/>
          <w:sz w:val="22"/>
          <w:szCs w:val="22"/>
        </w:rPr>
      </w:pPr>
    </w:p>
    <w:p w14:paraId="3E02F784" w14:textId="4325D4D1" w:rsidR="00D22F8F" w:rsidRPr="00191C5E" w:rsidRDefault="00D22F8F" w:rsidP="00C9105E">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color w:val="000000"/>
          <w:sz w:val="22"/>
          <w:szCs w:val="22"/>
        </w:rPr>
      </w:pPr>
      <w:r w:rsidRPr="00191C5E">
        <w:rPr>
          <w:rFonts w:ascii="Arial" w:hAnsi="Arial" w:cs="Arial"/>
          <w:b/>
          <w:bCs/>
          <w:sz w:val="22"/>
          <w:szCs w:val="22"/>
        </w:rPr>
        <w:t>10.</w:t>
      </w:r>
      <w:r w:rsidRPr="00191C5E">
        <w:rPr>
          <w:rFonts w:ascii="Arial" w:hAnsi="Arial" w:cs="Arial"/>
          <w:b/>
          <w:bCs/>
          <w:color w:val="000000"/>
          <w:sz w:val="22"/>
          <w:szCs w:val="22"/>
        </w:rPr>
        <w:t xml:space="preserve"> DA</w:t>
      </w:r>
      <w:r w:rsidR="00FD08B7" w:rsidRPr="00191C5E">
        <w:rPr>
          <w:rFonts w:ascii="Arial" w:hAnsi="Arial" w:cs="Arial"/>
          <w:b/>
          <w:bCs/>
          <w:color w:val="000000"/>
          <w:sz w:val="22"/>
          <w:szCs w:val="22"/>
        </w:rPr>
        <w:t xml:space="preserve"> VIGÊNCIA</w:t>
      </w:r>
      <w:r w:rsidR="004836D9" w:rsidRPr="00191C5E">
        <w:rPr>
          <w:rFonts w:ascii="Arial" w:hAnsi="Arial" w:cs="Arial"/>
          <w:b/>
          <w:bCs/>
          <w:color w:val="000000"/>
          <w:sz w:val="22"/>
          <w:szCs w:val="22"/>
        </w:rPr>
        <w:t xml:space="preserve"> DO </w:t>
      </w:r>
      <w:r w:rsidR="00C56E84">
        <w:rPr>
          <w:rFonts w:ascii="Arial" w:hAnsi="Arial" w:cs="Arial"/>
          <w:b/>
          <w:bCs/>
          <w:color w:val="000000"/>
          <w:sz w:val="22"/>
          <w:szCs w:val="22"/>
        </w:rPr>
        <w:t>TERMO DE ADESÃO</w:t>
      </w:r>
      <w:r w:rsidR="00B869DF">
        <w:rPr>
          <w:rFonts w:ascii="Arial" w:hAnsi="Arial" w:cs="Arial"/>
          <w:b/>
          <w:bCs/>
          <w:color w:val="000000"/>
          <w:sz w:val="22"/>
          <w:szCs w:val="22"/>
        </w:rPr>
        <w:t xml:space="preserve"> AO CONVENIO Nº 003/2021</w:t>
      </w:r>
    </w:p>
    <w:p w14:paraId="12DE67E2" w14:textId="77777777" w:rsidR="00D35DBF" w:rsidRPr="00191C5E" w:rsidRDefault="00D35DBF" w:rsidP="00C9105E">
      <w:pPr>
        <w:spacing w:line="320" w:lineRule="atLeast"/>
        <w:jc w:val="both"/>
        <w:rPr>
          <w:rFonts w:ascii="Arial" w:hAnsi="Arial" w:cs="Arial"/>
          <w:bCs/>
          <w:color w:val="000000"/>
          <w:sz w:val="22"/>
          <w:szCs w:val="22"/>
        </w:rPr>
      </w:pPr>
    </w:p>
    <w:p w14:paraId="79441646" w14:textId="23CD4188" w:rsidR="000E097F" w:rsidRPr="00191C5E" w:rsidRDefault="0092490B" w:rsidP="00C9105E">
      <w:pPr>
        <w:tabs>
          <w:tab w:val="left" w:pos="709"/>
        </w:tabs>
        <w:spacing w:line="320" w:lineRule="atLeast"/>
        <w:jc w:val="both"/>
        <w:rPr>
          <w:rFonts w:ascii="Arial" w:hAnsi="Arial" w:cs="Arial"/>
          <w:sz w:val="22"/>
          <w:szCs w:val="22"/>
          <w:lang w:eastAsia="ar-SA"/>
        </w:rPr>
      </w:pPr>
      <w:r w:rsidRPr="00191C5E">
        <w:rPr>
          <w:rFonts w:ascii="Arial" w:hAnsi="Arial" w:cs="Arial"/>
          <w:color w:val="000000"/>
          <w:sz w:val="22"/>
          <w:szCs w:val="22"/>
        </w:rPr>
        <w:t xml:space="preserve">O prazo de vigência </w:t>
      </w:r>
      <w:r w:rsidR="00C56E84">
        <w:rPr>
          <w:rFonts w:ascii="Arial" w:hAnsi="Arial" w:cs="Arial"/>
          <w:color w:val="000000"/>
          <w:sz w:val="22"/>
          <w:szCs w:val="22"/>
        </w:rPr>
        <w:t xml:space="preserve">do </w:t>
      </w:r>
      <w:r w:rsidR="00C56E84">
        <w:rPr>
          <w:rFonts w:ascii="Arial" w:hAnsi="Arial" w:cs="Arial"/>
          <w:sz w:val="22"/>
          <w:szCs w:val="22"/>
        </w:rPr>
        <w:t>Termo de Adesão ao Convênio</w:t>
      </w:r>
      <w:r w:rsidR="007D230B">
        <w:rPr>
          <w:rFonts w:ascii="Arial" w:hAnsi="Arial" w:cs="Arial"/>
          <w:sz w:val="22"/>
          <w:szCs w:val="22"/>
        </w:rPr>
        <w:t xml:space="preserve"> nº 003/2021</w:t>
      </w:r>
      <w:r w:rsidR="00C56E84">
        <w:rPr>
          <w:rFonts w:ascii="Arial" w:hAnsi="Arial" w:cs="Arial"/>
          <w:sz w:val="22"/>
          <w:szCs w:val="22"/>
        </w:rPr>
        <w:t xml:space="preserve"> celebrado entre a GoiásFomento </w:t>
      </w:r>
      <w:r w:rsidR="006B65FE">
        <w:rPr>
          <w:rFonts w:ascii="Arial" w:hAnsi="Arial" w:cs="Arial"/>
          <w:sz w:val="22"/>
          <w:szCs w:val="22"/>
        </w:rPr>
        <w:t xml:space="preserve">e </w:t>
      </w:r>
      <w:r w:rsidR="00CF05E9">
        <w:rPr>
          <w:rFonts w:ascii="Arial" w:hAnsi="Arial" w:cs="Arial"/>
          <w:sz w:val="22"/>
          <w:szCs w:val="22"/>
        </w:rPr>
        <w:t>a Prefeitura</w:t>
      </w:r>
      <w:r w:rsidR="00C56E84">
        <w:rPr>
          <w:rFonts w:ascii="Arial" w:hAnsi="Arial" w:cs="Arial"/>
          <w:sz w:val="22"/>
          <w:szCs w:val="22"/>
        </w:rPr>
        <w:t xml:space="preserve"> Municipal de Itumbiara</w:t>
      </w:r>
      <w:r w:rsidR="00C56E84" w:rsidRPr="00191C5E">
        <w:rPr>
          <w:rFonts w:ascii="Arial" w:hAnsi="Arial" w:cs="Arial"/>
          <w:sz w:val="22"/>
          <w:szCs w:val="22"/>
        </w:rPr>
        <w:t xml:space="preserve"> no local indicado pela GoiásFomento</w:t>
      </w:r>
      <w:r w:rsidR="00C56E84" w:rsidRPr="00191C5E">
        <w:rPr>
          <w:rFonts w:ascii="Arial" w:hAnsi="Arial" w:cs="Arial"/>
          <w:color w:val="000000"/>
          <w:sz w:val="22"/>
          <w:szCs w:val="22"/>
        </w:rPr>
        <w:t xml:space="preserve"> </w:t>
      </w:r>
      <w:r w:rsidRPr="00191C5E">
        <w:rPr>
          <w:rFonts w:ascii="Arial" w:hAnsi="Arial" w:cs="Arial"/>
          <w:color w:val="000000"/>
          <w:sz w:val="22"/>
          <w:szCs w:val="22"/>
        </w:rPr>
        <w:t xml:space="preserve">será de 30 (trinta) meses, contados da data de sua assinatura e eficácia a partir da publicação de extrato no Diário </w:t>
      </w:r>
      <w:r w:rsidR="0041766F">
        <w:rPr>
          <w:rFonts w:ascii="Arial" w:hAnsi="Arial" w:cs="Arial"/>
          <w:color w:val="000000"/>
          <w:sz w:val="22"/>
          <w:szCs w:val="22"/>
        </w:rPr>
        <w:t>O</w:t>
      </w:r>
      <w:r w:rsidRPr="00191C5E">
        <w:rPr>
          <w:rFonts w:ascii="Arial" w:hAnsi="Arial" w:cs="Arial"/>
          <w:color w:val="000000"/>
          <w:sz w:val="22"/>
          <w:szCs w:val="22"/>
        </w:rPr>
        <w:t>ficial do Estado, podendo o seu prazo de duração ser prorrogado ou estendido por igual período, a critério da CONTRATANTE, até o limite de 60 (sessenta) meses, conforme faculta o Art. 71 da Lei Federal nº 13.303/2016, através de termo Aditivo.</w:t>
      </w:r>
    </w:p>
    <w:p w14:paraId="44177F14" w14:textId="0C390ED1" w:rsidR="005F20E4" w:rsidRDefault="005F20E4" w:rsidP="00C9105E">
      <w:pPr>
        <w:spacing w:line="320" w:lineRule="atLeast"/>
        <w:jc w:val="both"/>
        <w:rPr>
          <w:rFonts w:ascii="Arial" w:hAnsi="Arial" w:cs="Arial"/>
          <w:color w:val="000000"/>
          <w:sz w:val="22"/>
          <w:szCs w:val="22"/>
          <w:highlight w:val="lightGray"/>
        </w:rPr>
      </w:pPr>
    </w:p>
    <w:p w14:paraId="03FA14BD" w14:textId="77777777" w:rsidR="008B0C46" w:rsidRPr="00191C5E" w:rsidRDefault="008B0C46" w:rsidP="00C9105E">
      <w:pPr>
        <w:spacing w:line="320" w:lineRule="atLeast"/>
        <w:jc w:val="both"/>
        <w:rPr>
          <w:rFonts w:ascii="Arial" w:hAnsi="Arial" w:cs="Arial"/>
          <w:color w:val="000000"/>
          <w:sz w:val="22"/>
          <w:szCs w:val="22"/>
          <w:highlight w:val="lightGray"/>
        </w:rPr>
      </w:pPr>
    </w:p>
    <w:p w14:paraId="547301A6" w14:textId="1D5DACCE" w:rsidR="00D22F8F" w:rsidRPr="00191C5E" w:rsidRDefault="00D22F8F" w:rsidP="00C9105E">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00"/>
          <w:sz w:val="22"/>
          <w:szCs w:val="22"/>
        </w:rPr>
      </w:pPr>
      <w:r w:rsidRPr="00191C5E">
        <w:rPr>
          <w:rFonts w:ascii="Arial" w:hAnsi="Arial" w:cs="Arial"/>
          <w:b/>
          <w:bCs/>
          <w:color w:val="000000"/>
          <w:sz w:val="22"/>
          <w:szCs w:val="22"/>
        </w:rPr>
        <w:t xml:space="preserve">11. DAS CONDIÇÕES </w:t>
      </w:r>
      <w:r w:rsidR="00450153">
        <w:rPr>
          <w:rFonts w:ascii="Arial" w:hAnsi="Arial" w:cs="Arial"/>
          <w:b/>
          <w:bCs/>
          <w:color w:val="000000"/>
          <w:sz w:val="22"/>
          <w:szCs w:val="22"/>
        </w:rPr>
        <w:t xml:space="preserve">DO </w:t>
      </w:r>
      <w:r w:rsidR="00C56E84">
        <w:rPr>
          <w:rFonts w:ascii="Arial" w:hAnsi="Arial" w:cs="Arial"/>
          <w:b/>
          <w:bCs/>
          <w:color w:val="000000"/>
          <w:sz w:val="22"/>
          <w:szCs w:val="22"/>
        </w:rPr>
        <w:t>TERMO DE ADESÃO</w:t>
      </w:r>
      <w:r w:rsidR="00B869DF">
        <w:rPr>
          <w:rFonts w:ascii="Arial" w:hAnsi="Arial" w:cs="Arial"/>
          <w:b/>
          <w:bCs/>
          <w:color w:val="000000"/>
          <w:sz w:val="22"/>
          <w:szCs w:val="22"/>
        </w:rPr>
        <w:t xml:space="preserve"> AO CONVENIO Nº 003/2021</w:t>
      </w:r>
    </w:p>
    <w:p w14:paraId="5B131FE9" w14:textId="77777777" w:rsidR="00545A22" w:rsidRPr="00191C5E" w:rsidRDefault="00545A22" w:rsidP="00C9105E">
      <w:pPr>
        <w:spacing w:line="320" w:lineRule="atLeast"/>
        <w:jc w:val="both"/>
        <w:rPr>
          <w:rFonts w:ascii="Arial" w:hAnsi="Arial" w:cs="Arial"/>
          <w:color w:val="000000"/>
          <w:sz w:val="22"/>
          <w:szCs w:val="22"/>
        </w:rPr>
      </w:pPr>
    </w:p>
    <w:p w14:paraId="07BC08FC" w14:textId="74FB1A4D" w:rsidR="00D22F8F" w:rsidRPr="00191C5E" w:rsidRDefault="0024238A" w:rsidP="00C9105E">
      <w:pPr>
        <w:tabs>
          <w:tab w:val="left" w:pos="709"/>
        </w:tabs>
        <w:spacing w:line="320" w:lineRule="atLeast"/>
        <w:jc w:val="both"/>
        <w:rPr>
          <w:rFonts w:ascii="Arial" w:hAnsi="Arial" w:cs="Arial"/>
          <w:color w:val="000000"/>
          <w:sz w:val="22"/>
          <w:szCs w:val="22"/>
        </w:rPr>
      </w:pPr>
      <w:r>
        <w:rPr>
          <w:rFonts w:ascii="Arial" w:hAnsi="Arial" w:cs="Arial"/>
          <w:color w:val="000000"/>
          <w:sz w:val="22"/>
          <w:szCs w:val="22"/>
        </w:rPr>
        <w:t xml:space="preserve">O </w:t>
      </w:r>
      <w:r w:rsidR="00C56E84">
        <w:rPr>
          <w:rFonts w:ascii="Arial" w:hAnsi="Arial" w:cs="Arial"/>
          <w:sz w:val="22"/>
          <w:szCs w:val="22"/>
        </w:rPr>
        <w:t>Termo de Adesão ao Convênio</w:t>
      </w:r>
      <w:r w:rsidR="007D230B">
        <w:rPr>
          <w:rFonts w:ascii="Arial" w:hAnsi="Arial" w:cs="Arial"/>
          <w:sz w:val="22"/>
          <w:szCs w:val="22"/>
        </w:rPr>
        <w:t xml:space="preserve"> nº 003/2021</w:t>
      </w:r>
      <w:r w:rsidR="00C56E84">
        <w:rPr>
          <w:rFonts w:ascii="Arial" w:hAnsi="Arial" w:cs="Arial"/>
          <w:sz w:val="22"/>
          <w:szCs w:val="22"/>
        </w:rPr>
        <w:t xml:space="preserve"> celebrado entre a GoiásFomento e </w:t>
      </w:r>
      <w:r w:rsidR="00CF05E9">
        <w:rPr>
          <w:rFonts w:ascii="Arial" w:hAnsi="Arial" w:cs="Arial"/>
          <w:sz w:val="22"/>
          <w:szCs w:val="22"/>
        </w:rPr>
        <w:t>a Prefeitura</w:t>
      </w:r>
      <w:r w:rsidR="00C56E84">
        <w:rPr>
          <w:rFonts w:ascii="Arial" w:hAnsi="Arial" w:cs="Arial"/>
          <w:sz w:val="22"/>
          <w:szCs w:val="22"/>
        </w:rPr>
        <w:t xml:space="preserve"> Municipal de Itumbiara</w:t>
      </w:r>
      <w:r w:rsidR="00C56E84" w:rsidRPr="00191C5E">
        <w:rPr>
          <w:rFonts w:ascii="Arial" w:hAnsi="Arial" w:cs="Arial"/>
          <w:sz w:val="22"/>
          <w:szCs w:val="22"/>
        </w:rPr>
        <w:t xml:space="preserve"> no local indicado pela GoiásFomento</w:t>
      </w:r>
      <w:r w:rsidR="00C56E84" w:rsidRPr="00191C5E">
        <w:rPr>
          <w:rFonts w:ascii="Arial" w:hAnsi="Arial" w:cs="Arial"/>
          <w:color w:val="000000"/>
          <w:sz w:val="22"/>
          <w:szCs w:val="22"/>
        </w:rPr>
        <w:t xml:space="preserve"> </w:t>
      </w:r>
      <w:r w:rsidR="00D22F8F" w:rsidRPr="00191C5E">
        <w:rPr>
          <w:rFonts w:ascii="Arial" w:hAnsi="Arial" w:cs="Arial"/>
          <w:color w:val="000000"/>
          <w:sz w:val="22"/>
          <w:szCs w:val="22"/>
        </w:rPr>
        <w:t>a ser firmado, cuja minuta (</w:t>
      </w:r>
      <w:r w:rsidR="00D22F8F" w:rsidRPr="00191C5E">
        <w:rPr>
          <w:rFonts w:ascii="Arial" w:hAnsi="Arial" w:cs="Arial"/>
          <w:sz w:val="22"/>
          <w:szCs w:val="22"/>
        </w:rPr>
        <w:t>Anexo</w:t>
      </w:r>
      <w:r w:rsidR="008A4EA4" w:rsidRPr="00191C5E">
        <w:rPr>
          <w:rFonts w:ascii="Arial" w:hAnsi="Arial" w:cs="Arial"/>
          <w:sz w:val="22"/>
          <w:szCs w:val="22"/>
        </w:rPr>
        <w:t xml:space="preserve"> </w:t>
      </w:r>
      <w:r w:rsidR="00D22F8F" w:rsidRPr="00191C5E">
        <w:rPr>
          <w:rFonts w:ascii="Arial" w:hAnsi="Arial" w:cs="Arial"/>
          <w:sz w:val="22"/>
          <w:szCs w:val="22"/>
        </w:rPr>
        <w:t>V</w:t>
      </w:r>
      <w:r w:rsidR="00C56E84">
        <w:rPr>
          <w:rFonts w:ascii="Arial" w:hAnsi="Arial" w:cs="Arial"/>
          <w:sz w:val="22"/>
          <w:szCs w:val="22"/>
        </w:rPr>
        <w:t>I</w:t>
      </w:r>
      <w:r w:rsidR="009A2688" w:rsidRPr="00191C5E">
        <w:rPr>
          <w:rFonts w:ascii="Arial" w:hAnsi="Arial" w:cs="Arial"/>
          <w:sz w:val="22"/>
          <w:szCs w:val="22"/>
        </w:rPr>
        <w:t>I</w:t>
      </w:r>
      <w:r w:rsidR="00D22F8F" w:rsidRPr="00191C5E">
        <w:rPr>
          <w:rFonts w:ascii="Arial" w:hAnsi="Arial" w:cs="Arial"/>
          <w:sz w:val="22"/>
          <w:szCs w:val="22"/>
        </w:rPr>
        <w:t xml:space="preserve">) </w:t>
      </w:r>
      <w:r w:rsidR="00D22F8F" w:rsidRPr="00191C5E">
        <w:rPr>
          <w:rFonts w:ascii="Arial" w:hAnsi="Arial" w:cs="Arial"/>
          <w:color w:val="000000"/>
          <w:sz w:val="22"/>
          <w:szCs w:val="22"/>
        </w:rPr>
        <w:t xml:space="preserve">integra o presente Edital para todos os fins e efeitos de direito, regulamentará as condições de sua execução, bem como os direitos, obrigações e responsabilidades das partes, tudo em conformidade com os termos deste processo </w:t>
      </w:r>
      <w:r w:rsidR="002159C7" w:rsidRPr="00191C5E">
        <w:rPr>
          <w:rFonts w:ascii="Arial" w:hAnsi="Arial" w:cs="Arial"/>
          <w:color w:val="000000"/>
          <w:sz w:val="22"/>
          <w:szCs w:val="22"/>
        </w:rPr>
        <w:t>de</w:t>
      </w:r>
      <w:r w:rsidR="00D22F8F" w:rsidRPr="00191C5E">
        <w:rPr>
          <w:rFonts w:ascii="Arial" w:hAnsi="Arial" w:cs="Arial"/>
          <w:color w:val="000000"/>
          <w:sz w:val="22"/>
          <w:szCs w:val="22"/>
        </w:rPr>
        <w:t xml:space="preserve"> credenciamento, sujeitando-se aos preceitos de direito público e aplicando-se, supletivamente, os princípios da teoria geral dos contratos e as disposições de direito privado.</w:t>
      </w:r>
    </w:p>
    <w:p w14:paraId="53B16F22" w14:textId="7A22817C" w:rsidR="005F20E4" w:rsidRDefault="005F20E4" w:rsidP="00C9105E">
      <w:pPr>
        <w:spacing w:line="320" w:lineRule="atLeast"/>
        <w:jc w:val="both"/>
        <w:rPr>
          <w:rFonts w:ascii="Arial" w:hAnsi="Arial" w:cs="Arial"/>
          <w:b/>
          <w:bCs/>
          <w:sz w:val="22"/>
          <w:szCs w:val="22"/>
          <w:highlight w:val="lightGray"/>
        </w:rPr>
      </w:pPr>
    </w:p>
    <w:p w14:paraId="18CE6A89" w14:textId="77777777" w:rsidR="007D1F1B" w:rsidRPr="00191C5E" w:rsidRDefault="007D1F1B" w:rsidP="00C9105E">
      <w:pPr>
        <w:spacing w:line="320" w:lineRule="atLeast"/>
        <w:jc w:val="both"/>
        <w:rPr>
          <w:rFonts w:ascii="Arial" w:hAnsi="Arial" w:cs="Arial"/>
          <w:b/>
          <w:bCs/>
          <w:sz w:val="22"/>
          <w:szCs w:val="22"/>
          <w:highlight w:val="lightGray"/>
        </w:rPr>
      </w:pPr>
    </w:p>
    <w:p w14:paraId="59013F0C" w14:textId="77777777" w:rsidR="00D22F8F" w:rsidRPr="00191C5E" w:rsidRDefault="00D22F8F" w:rsidP="00C9105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2"/>
          <w:tab w:val="left" w:pos="426"/>
        </w:tabs>
        <w:suppressAutoHyphens/>
        <w:spacing w:line="320" w:lineRule="atLeast"/>
        <w:rPr>
          <w:rFonts w:ascii="Arial" w:hAnsi="Arial" w:cs="Arial"/>
          <w:b/>
          <w:sz w:val="22"/>
          <w:szCs w:val="22"/>
        </w:rPr>
      </w:pPr>
      <w:r w:rsidRPr="00191C5E">
        <w:rPr>
          <w:rFonts w:ascii="Arial" w:hAnsi="Arial" w:cs="Arial"/>
          <w:b/>
          <w:sz w:val="22"/>
          <w:szCs w:val="22"/>
        </w:rPr>
        <w:t xml:space="preserve">12. </w:t>
      </w:r>
      <w:r w:rsidR="00376D44" w:rsidRPr="00191C5E">
        <w:rPr>
          <w:rFonts w:ascii="Arial" w:hAnsi="Arial" w:cs="Arial"/>
          <w:b/>
          <w:sz w:val="22"/>
          <w:szCs w:val="22"/>
        </w:rPr>
        <w:t xml:space="preserve"> DO </w:t>
      </w:r>
      <w:r w:rsidRPr="00191C5E">
        <w:rPr>
          <w:rFonts w:ascii="Arial" w:hAnsi="Arial" w:cs="Arial"/>
          <w:b/>
          <w:sz w:val="22"/>
          <w:szCs w:val="22"/>
        </w:rPr>
        <w:t>DESCREDENCIAMENTO</w:t>
      </w:r>
    </w:p>
    <w:p w14:paraId="1FDC8514" w14:textId="77777777" w:rsidR="00545A22" w:rsidRPr="00191C5E" w:rsidRDefault="00545A22" w:rsidP="00C9105E">
      <w:pPr>
        <w:tabs>
          <w:tab w:val="left" w:pos="142"/>
          <w:tab w:val="left" w:pos="426"/>
        </w:tabs>
        <w:suppressAutoHyphens/>
        <w:spacing w:line="320" w:lineRule="atLeast"/>
        <w:rPr>
          <w:rFonts w:ascii="Arial" w:hAnsi="Arial" w:cs="Arial"/>
          <w:b/>
          <w:sz w:val="22"/>
          <w:szCs w:val="22"/>
        </w:rPr>
      </w:pPr>
    </w:p>
    <w:p w14:paraId="69EA224F" w14:textId="4F68534F" w:rsidR="00D22F8F" w:rsidRPr="00191C5E" w:rsidRDefault="006673AB" w:rsidP="00C9105E">
      <w:pPr>
        <w:tabs>
          <w:tab w:val="left" w:pos="567"/>
        </w:tabs>
        <w:spacing w:line="320" w:lineRule="atLeast"/>
        <w:jc w:val="both"/>
        <w:rPr>
          <w:rFonts w:ascii="Arial" w:hAnsi="Arial" w:cs="Arial"/>
          <w:bCs/>
          <w:sz w:val="22"/>
          <w:szCs w:val="22"/>
        </w:rPr>
      </w:pPr>
      <w:r w:rsidRPr="00191C5E">
        <w:rPr>
          <w:rFonts w:ascii="Arial" w:hAnsi="Arial" w:cs="Arial"/>
          <w:bCs/>
          <w:sz w:val="22"/>
          <w:szCs w:val="22"/>
        </w:rPr>
        <w:t>12.1. Durante</w:t>
      </w:r>
      <w:r w:rsidR="00D22F8F" w:rsidRPr="00191C5E">
        <w:rPr>
          <w:rFonts w:ascii="Arial" w:hAnsi="Arial" w:cs="Arial"/>
          <w:bCs/>
          <w:sz w:val="22"/>
          <w:szCs w:val="22"/>
        </w:rPr>
        <w:t xml:space="preserve"> a</w:t>
      </w:r>
      <w:r w:rsidR="005F20E4" w:rsidRPr="00191C5E">
        <w:rPr>
          <w:rFonts w:ascii="Arial" w:hAnsi="Arial" w:cs="Arial"/>
          <w:bCs/>
          <w:sz w:val="22"/>
          <w:szCs w:val="22"/>
        </w:rPr>
        <w:t xml:space="preserve"> vigência do credenciamento, </w:t>
      </w:r>
      <w:r w:rsidR="00191C5E">
        <w:rPr>
          <w:rFonts w:ascii="Arial" w:hAnsi="Arial" w:cs="Arial"/>
          <w:bCs/>
          <w:sz w:val="22"/>
          <w:szCs w:val="22"/>
        </w:rPr>
        <w:t>a Cooperativa de Crédito</w:t>
      </w:r>
      <w:r w:rsidR="00D22F8F" w:rsidRPr="00191C5E">
        <w:rPr>
          <w:rFonts w:ascii="Arial" w:hAnsi="Arial" w:cs="Arial"/>
          <w:bCs/>
          <w:sz w:val="22"/>
          <w:szCs w:val="22"/>
        </w:rPr>
        <w:t xml:space="preserve"> deverá cumprir contínua e integralmente o disposto neste Edital e nos termos </w:t>
      </w:r>
      <w:r w:rsidR="00C56E84">
        <w:rPr>
          <w:rFonts w:ascii="Arial" w:hAnsi="Arial" w:cs="Arial"/>
          <w:bCs/>
          <w:sz w:val="22"/>
          <w:szCs w:val="22"/>
        </w:rPr>
        <w:t xml:space="preserve">do </w:t>
      </w:r>
      <w:r w:rsidR="00C56E84">
        <w:rPr>
          <w:rFonts w:ascii="Arial" w:hAnsi="Arial" w:cs="Arial"/>
          <w:sz w:val="22"/>
          <w:szCs w:val="22"/>
        </w:rPr>
        <w:t>Termo de Adesão ao Convênio</w:t>
      </w:r>
      <w:r w:rsidR="007D230B">
        <w:rPr>
          <w:rFonts w:ascii="Arial" w:hAnsi="Arial" w:cs="Arial"/>
          <w:sz w:val="22"/>
          <w:szCs w:val="22"/>
        </w:rPr>
        <w:t xml:space="preserve"> nº 003/2021</w:t>
      </w:r>
      <w:r w:rsidR="00C56E84">
        <w:rPr>
          <w:rFonts w:ascii="Arial" w:hAnsi="Arial" w:cs="Arial"/>
          <w:sz w:val="22"/>
          <w:szCs w:val="22"/>
        </w:rPr>
        <w:t xml:space="preserve"> celebrado entre a GoiásFomento e </w:t>
      </w:r>
      <w:r w:rsidR="00CF05E9">
        <w:rPr>
          <w:rFonts w:ascii="Arial" w:hAnsi="Arial" w:cs="Arial"/>
          <w:sz w:val="22"/>
          <w:szCs w:val="22"/>
        </w:rPr>
        <w:t xml:space="preserve">a Prefeitura </w:t>
      </w:r>
      <w:r w:rsidR="00C56E84">
        <w:rPr>
          <w:rFonts w:ascii="Arial" w:hAnsi="Arial" w:cs="Arial"/>
          <w:sz w:val="22"/>
          <w:szCs w:val="22"/>
        </w:rPr>
        <w:t>Municipal de Itumbiara</w:t>
      </w:r>
      <w:r w:rsidR="00C56E84" w:rsidRPr="00191C5E">
        <w:rPr>
          <w:rFonts w:ascii="Arial" w:hAnsi="Arial" w:cs="Arial"/>
          <w:sz w:val="22"/>
          <w:szCs w:val="22"/>
        </w:rPr>
        <w:t xml:space="preserve"> no local indicado pela GoiásFomento</w:t>
      </w:r>
      <w:r w:rsidR="00C56E84">
        <w:rPr>
          <w:rFonts w:ascii="Arial" w:hAnsi="Arial" w:cs="Arial"/>
          <w:bCs/>
          <w:sz w:val="22"/>
          <w:szCs w:val="22"/>
        </w:rPr>
        <w:t>.</w:t>
      </w:r>
    </w:p>
    <w:p w14:paraId="56332CEE" w14:textId="77777777" w:rsidR="00A912E4" w:rsidRPr="00191C5E" w:rsidRDefault="00A912E4" w:rsidP="00C9105E">
      <w:pPr>
        <w:tabs>
          <w:tab w:val="left" w:pos="567"/>
        </w:tabs>
        <w:spacing w:line="320" w:lineRule="atLeast"/>
        <w:rPr>
          <w:rFonts w:ascii="Arial" w:hAnsi="Arial" w:cs="Arial"/>
          <w:sz w:val="22"/>
          <w:szCs w:val="22"/>
        </w:rPr>
      </w:pPr>
    </w:p>
    <w:p w14:paraId="044F8673" w14:textId="1DECB19D" w:rsidR="00545A22" w:rsidRPr="00191C5E" w:rsidRDefault="00EC1FC4" w:rsidP="00C9105E">
      <w:pPr>
        <w:tabs>
          <w:tab w:val="left" w:pos="567"/>
        </w:tabs>
        <w:spacing w:line="320" w:lineRule="atLeast"/>
        <w:jc w:val="both"/>
        <w:rPr>
          <w:rFonts w:ascii="Arial" w:hAnsi="Arial" w:cs="Arial"/>
          <w:sz w:val="22"/>
          <w:szCs w:val="22"/>
        </w:rPr>
      </w:pPr>
      <w:r w:rsidRPr="00191C5E">
        <w:rPr>
          <w:rFonts w:ascii="Arial" w:hAnsi="Arial" w:cs="Arial"/>
          <w:sz w:val="22"/>
          <w:szCs w:val="22"/>
        </w:rPr>
        <w:t xml:space="preserve">12.2 </w:t>
      </w:r>
      <w:r w:rsidR="00B61876" w:rsidRPr="00191C5E">
        <w:rPr>
          <w:rFonts w:ascii="Arial" w:hAnsi="Arial" w:cs="Arial"/>
          <w:sz w:val="22"/>
          <w:szCs w:val="22"/>
        </w:rPr>
        <w:tab/>
      </w:r>
      <w:r w:rsidR="00D22F8F" w:rsidRPr="00191C5E">
        <w:rPr>
          <w:rFonts w:ascii="Arial" w:hAnsi="Arial" w:cs="Arial"/>
          <w:sz w:val="22"/>
          <w:szCs w:val="22"/>
        </w:rPr>
        <w:t>O não cumprimento das disposições mencionadas, no Edital e seus anexos, poderá acarret</w:t>
      </w:r>
      <w:r w:rsidR="005F20E4" w:rsidRPr="00191C5E">
        <w:rPr>
          <w:rFonts w:ascii="Arial" w:hAnsi="Arial" w:cs="Arial"/>
          <w:sz w:val="22"/>
          <w:szCs w:val="22"/>
        </w:rPr>
        <w:t>ar as seguintes penalidades a</w:t>
      </w:r>
      <w:r w:rsidR="00191C5E">
        <w:rPr>
          <w:rFonts w:ascii="Arial" w:hAnsi="Arial" w:cs="Arial"/>
          <w:sz w:val="22"/>
          <w:szCs w:val="22"/>
        </w:rPr>
        <w:t xml:space="preserve"> Cooperativa de Crédito</w:t>
      </w:r>
      <w:r w:rsidR="00D22F8F" w:rsidRPr="00191C5E">
        <w:rPr>
          <w:rFonts w:ascii="Arial" w:hAnsi="Arial" w:cs="Arial"/>
          <w:sz w:val="22"/>
          <w:szCs w:val="22"/>
        </w:rPr>
        <w:t>, garantido o contraditório e a ampla defesa e sem prej</w:t>
      </w:r>
      <w:r w:rsidR="00545A22" w:rsidRPr="00191C5E">
        <w:rPr>
          <w:rFonts w:ascii="Arial" w:hAnsi="Arial" w:cs="Arial"/>
          <w:sz w:val="22"/>
          <w:szCs w:val="22"/>
        </w:rPr>
        <w:t>uízo de outras sanções cabíveis:</w:t>
      </w:r>
    </w:p>
    <w:p w14:paraId="79E59109" w14:textId="77777777" w:rsidR="0063780F" w:rsidRPr="00191C5E" w:rsidRDefault="0063780F" w:rsidP="00C9105E">
      <w:pPr>
        <w:tabs>
          <w:tab w:val="left" w:pos="567"/>
        </w:tabs>
        <w:spacing w:line="320" w:lineRule="atLeast"/>
        <w:rPr>
          <w:rFonts w:ascii="Arial" w:hAnsi="Arial" w:cs="Arial"/>
          <w:sz w:val="22"/>
          <w:szCs w:val="22"/>
        </w:rPr>
      </w:pPr>
    </w:p>
    <w:p w14:paraId="76FA0D5D" w14:textId="77777777" w:rsidR="00D22F8F" w:rsidRPr="00191C5E" w:rsidRDefault="00D22F8F" w:rsidP="00B4221A">
      <w:pPr>
        <w:numPr>
          <w:ilvl w:val="0"/>
          <w:numId w:val="18"/>
        </w:numPr>
        <w:tabs>
          <w:tab w:val="left" w:pos="284"/>
        </w:tabs>
        <w:suppressAutoHyphens/>
        <w:spacing w:line="320" w:lineRule="atLeast"/>
        <w:ind w:left="0" w:hanging="10"/>
        <w:rPr>
          <w:rFonts w:ascii="Arial" w:hAnsi="Arial" w:cs="Arial"/>
          <w:sz w:val="22"/>
          <w:szCs w:val="22"/>
        </w:rPr>
      </w:pPr>
      <w:r w:rsidRPr="00191C5E">
        <w:rPr>
          <w:rFonts w:ascii="Arial" w:hAnsi="Arial" w:cs="Arial"/>
          <w:sz w:val="22"/>
          <w:szCs w:val="22"/>
        </w:rPr>
        <w:t>Advertência por escrito;</w:t>
      </w:r>
    </w:p>
    <w:p w14:paraId="71DF95CE" w14:textId="77777777" w:rsidR="00D22F8F" w:rsidRPr="00191C5E" w:rsidRDefault="00D22F8F" w:rsidP="00B4221A">
      <w:pPr>
        <w:numPr>
          <w:ilvl w:val="0"/>
          <w:numId w:val="18"/>
        </w:numPr>
        <w:tabs>
          <w:tab w:val="left" w:pos="284"/>
        </w:tabs>
        <w:suppressAutoHyphens/>
        <w:spacing w:before="120" w:line="320" w:lineRule="atLeast"/>
        <w:ind w:left="0" w:hanging="11"/>
        <w:rPr>
          <w:rFonts w:ascii="Arial" w:hAnsi="Arial" w:cs="Arial"/>
          <w:sz w:val="22"/>
          <w:szCs w:val="22"/>
        </w:rPr>
      </w:pPr>
      <w:r w:rsidRPr="00191C5E">
        <w:rPr>
          <w:rFonts w:ascii="Arial" w:hAnsi="Arial" w:cs="Arial"/>
          <w:sz w:val="22"/>
          <w:szCs w:val="22"/>
        </w:rPr>
        <w:t>Suspensão temporária do seu credenciamento;</w:t>
      </w:r>
    </w:p>
    <w:p w14:paraId="2982E4C4" w14:textId="77777777" w:rsidR="00D22F8F" w:rsidRPr="00191C5E" w:rsidRDefault="00D22F8F" w:rsidP="00B4221A">
      <w:pPr>
        <w:numPr>
          <w:ilvl w:val="0"/>
          <w:numId w:val="18"/>
        </w:numPr>
        <w:tabs>
          <w:tab w:val="left" w:pos="284"/>
        </w:tabs>
        <w:suppressAutoHyphens/>
        <w:spacing w:before="120" w:line="320" w:lineRule="atLeast"/>
        <w:ind w:left="0" w:hanging="11"/>
        <w:rPr>
          <w:rFonts w:ascii="Arial" w:hAnsi="Arial" w:cs="Arial"/>
          <w:sz w:val="22"/>
          <w:szCs w:val="22"/>
        </w:rPr>
      </w:pPr>
      <w:r w:rsidRPr="00191C5E">
        <w:rPr>
          <w:rFonts w:ascii="Arial" w:hAnsi="Arial" w:cs="Arial"/>
          <w:sz w:val="22"/>
          <w:szCs w:val="22"/>
        </w:rPr>
        <w:t>Descredenciamento, assegurado o contraditório e a ampla defesa.</w:t>
      </w:r>
    </w:p>
    <w:p w14:paraId="1D8F0075" w14:textId="77777777" w:rsidR="00A912E4" w:rsidRPr="00191C5E" w:rsidRDefault="00A912E4" w:rsidP="00C9105E">
      <w:pPr>
        <w:tabs>
          <w:tab w:val="left" w:pos="567"/>
        </w:tabs>
        <w:spacing w:line="320" w:lineRule="atLeast"/>
        <w:rPr>
          <w:rFonts w:ascii="Arial" w:hAnsi="Arial" w:cs="Arial"/>
          <w:sz w:val="22"/>
          <w:szCs w:val="22"/>
        </w:rPr>
      </w:pPr>
    </w:p>
    <w:p w14:paraId="12114666" w14:textId="6ED612E6" w:rsidR="00D22F8F" w:rsidRPr="00191C5E" w:rsidRDefault="00EC1FC4" w:rsidP="00C9105E">
      <w:pPr>
        <w:tabs>
          <w:tab w:val="left" w:pos="567"/>
        </w:tabs>
        <w:spacing w:line="320" w:lineRule="atLeast"/>
        <w:jc w:val="both"/>
        <w:rPr>
          <w:rFonts w:ascii="Arial" w:hAnsi="Arial" w:cs="Arial"/>
          <w:sz w:val="22"/>
          <w:szCs w:val="22"/>
        </w:rPr>
      </w:pPr>
      <w:r w:rsidRPr="00191C5E">
        <w:rPr>
          <w:rFonts w:ascii="Arial" w:hAnsi="Arial" w:cs="Arial"/>
          <w:sz w:val="22"/>
          <w:szCs w:val="22"/>
        </w:rPr>
        <w:t xml:space="preserve">12.3 </w:t>
      </w:r>
      <w:r w:rsidR="00B61876" w:rsidRPr="00191C5E">
        <w:rPr>
          <w:rFonts w:ascii="Arial" w:hAnsi="Arial" w:cs="Arial"/>
          <w:sz w:val="22"/>
          <w:szCs w:val="22"/>
        </w:rPr>
        <w:tab/>
      </w:r>
      <w:r w:rsidR="00191C5E">
        <w:rPr>
          <w:rFonts w:ascii="Arial" w:hAnsi="Arial" w:cs="Arial"/>
          <w:sz w:val="22"/>
          <w:szCs w:val="22"/>
        </w:rPr>
        <w:t>A Cooperativa de Crédito</w:t>
      </w:r>
      <w:r w:rsidR="00D22F8F" w:rsidRPr="00191C5E">
        <w:rPr>
          <w:rFonts w:ascii="Arial" w:hAnsi="Arial" w:cs="Arial"/>
          <w:sz w:val="22"/>
          <w:szCs w:val="22"/>
        </w:rPr>
        <w:t xml:space="preserve"> poderá solicitar seu descredenciamento a qualquer tempo, mediante o envio de solicitação escrita à GoiásFomento, cujo deferimento deverá ocorrer no prazo máximo de 5 (cinco) dias. O pedido de desc</w:t>
      </w:r>
      <w:r w:rsidR="009E6C7B" w:rsidRPr="00191C5E">
        <w:rPr>
          <w:rFonts w:ascii="Arial" w:hAnsi="Arial" w:cs="Arial"/>
          <w:sz w:val="22"/>
          <w:szCs w:val="22"/>
        </w:rPr>
        <w:t xml:space="preserve">redenciamento não desincumbe </w:t>
      </w:r>
      <w:r w:rsidR="00191C5E">
        <w:rPr>
          <w:rFonts w:ascii="Arial" w:hAnsi="Arial" w:cs="Arial"/>
          <w:sz w:val="22"/>
          <w:szCs w:val="22"/>
        </w:rPr>
        <w:t>a Cooperativa de Crédito</w:t>
      </w:r>
      <w:r w:rsidR="00D22F8F" w:rsidRPr="00191C5E">
        <w:rPr>
          <w:rFonts w:ascii="Arial" w:hAnsi="Arial" w:cs="Arial"/>
          <w:sz w:val="22"/>
          <w:szCs w:val="22"/>
        </w:rPr>
        <w:t xml:space="preserve"> do cumprimento de eventuais contratos assumidos e das responsabilidades a eles atreladas, cabendo</w:t>
      </w:r>
      <w:r w:rsidR="000D27B0" w:rsidRPr="00191C5E">
        <w:rPr>
          <w:rFonts w:ascii="Arial" w:hAnsi="Arial" w:cs="Arial"/>
          <w:sz w:val="22"/>
          <w:szCs w:val="22"/>
        </w:rPr>
        <w:t>,</w:t>
      </w:r>
      <w:r w:rsidR="00D22F8F" w:rsidRPr="00191C5E">
        <w:rPr>
          <w:rFonts w:ascii="Arial" w:hAnsi="Arial" w:cs="Arial"/>
          <w:sz w:val="22"/>
          <w:szCs w:val="22"/>
        </w:rPr>
        <w:t xml:space="preserve"> em casos de irregularidade na execução do serviço</w:t>
      </w:r>
      <w:r w:rsidR="000D27B0" w:rsidRPr="00191C5E">
        <w:rPr>
          <w:rFonts w:ascii="Arial" w:hAnsi="Arial" w:cs="Arial"/>
          <w:sz w:val="22"/>
          <w:szCs w:val="22"/>
        </w:rPr>
        <w:t>,</w:t>
      </w:r>
      <w:r w:rsidR="00D22F8F" w:rsidRPr="00191C5E">
        <w:rPr>
          <w:rFonts w:ascii="Arial" w:hAnsi="Arial" w:cs="Arial"/>
          <w:sz w:val="22"/>
          <w:szCs w:val="22"/>
        </w:rPr>
        <w:t xml:space="preserve"> a aplicação das sanções definidas neste Edital.</w:t>
      </w:r>
    </w:p>
    <w:p w14:paraId="3BC66BE1" w14:textId="77777777" w:rsidR="00A912E4" w:rsidRPr="00191C5E" w:rsidRDefault="00A912E4" w:rsidP="00C9105E">
      <w:pPr>
        <w:tabs>
          <w:tab w:val="left" w:pos="567"/>
        </w:tabs>
        <w:spacing w:line="320" w:lineRule="atLeast"/>
        <w:rPr>
          <w:rFonts w:ascii="Arial" w:hAnsi="Arial" w:cs="Arial"/>
          <w:sz w:val="22"/>
          <w:szCs w:val="22"/>
        </w:rPr>
      </w:pPr>
    </w:p>
    <w:p w14:paraId="76673786" w14:textId="0CA14C4F" w:rsidR="00B54428" w:rsidRPr="00C56560" w:rsidRDefault="00BC5865" w:rsidP="00C56560">
      <w:pPr>
        <w:spacing w:before="120" w:after="120" w:line="320" w:lineRule="atLeast"/>
        <w:jc w:val="both"/>
        <w:rPr>
          <w:rFonts w:ascii="Arial" w:hAnsi="Arial" w:cs="Arial"/>
          <w:sz w:val="22"/>
          <w:szCs w:val="22"/>
        </w:rPr>
      </w:pPr>
      <w:r w:rsidRPr="00C56560">
        <w:rPr>
          <w:rFonts w:ascii="Arial" w:hAnsi="Arial" w:cs="Arial"/>
          <w:sz w:val="22"/>
          <w:szCs w:val="22"/>
        </w:rPr>
        <w:t xml:space="preserve">12.4 </w:t>
      </w:r>
      <w:r w:rsidR="000608E9" w:rsidRPr="00C56560">
        <w:rPr>
          <w:rFonts w:ascii="Arial" w:hAnsi="Arial" w:cs="Arial"/>
          <w:sz w:val="22"/>
          <w:szCs w:val="22"/>
        </w:rPr>
        <w:tab/>
      </w:r>
      <w:r w:rsidR="00B54428" w:rsidRPr="00C56560">
        <w:rPr>
          <w:rFonts w:ascii="Arial" w:hAnsi="Arial" w:cs="Arial"/>
          <w:sz w:val="22"/>
          <w:szCs w:val="22"/>
        </w:rPr>
        <w:t>A</w:t>
      </w:r>
      <w:r w:rsidR="00B54428" w:rsidRPr="00C56560">
        <w:rPr>
          <w:rFonts w:ascii="Arial" w:hAnsi="Arial" w:cs="Arial"/>
          <w:bCs/>
          <w:sz w:val="22"/>
          <w:szCs w:val="22"/>
        </w:rPr>
        <w:t xml:space="preserve"> GOIÁSFOMENTO</w:t>
      </w:r>
      <w:r w:rsidR="00B54428" w:rsidRPr="00C56560">
        <w:rPr>
          <w:rFonts w:ascii="Arial" w:hAnsi="Arial" w:cs="Arial"/>
          <w:sz w:val="22"/>
          <w:szCs w:val="22"/>
        </w:rPr>
        <w:t xml:space="preserve"> e as instituições financeiras participantes deste Credenciamento NÃO partilharão a remuneração obtida com as operações realizadas, contratadas e liberadas.</w:t>
      </w:r>
    </w:p>
    <w:p w14:paraId="5039A2A5" w14:textId="77777777" w:rsidR="00B54428" w:rsidRPr="00B54428" w:rsidRDefault="00B54428" w:rsidP="00C9105E">
      <w:pPr>
        <w:spacing w:before="120" w:after="120" w:line="320" w:lineRule="atLeast"/>
        <w:jc w:val="both"/>
        <w:rPr>
          <w:rFonts w:ascii="Arial" w:hAnsi="Arial" w:cs="Arial"/>
          <w:b/>
          <w:i/>
          <w:sz w:val="24"/>
          <w:szCs w:val="24"/>
        </w:rPr>
      </w:pPr>
    </w:p>
    <w:p w14:paraId="7DDC0CDA" w14:textId="6C803C44" w:rsidR="00D22F8F" w:rsidRPr="00191C5E" w:rsidRDefault="00D22F8F" w:rsidP="00C9105E">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sz w:val="22"/>
          <w:szCs w:val="22"/>
        </w:rPr>
      </w:pPr>
      <w:r w:rsidRPr="00191C5E">
        <w:rPr>
          <w:rFonts w:ascii="Arial" w:hAnsi="Arial" w:cs="Arial"/>
          <w:b/>
          <w:bCs/>
          <w:sz w:val="22"/>
          <w:szCs w:val="22"/>
        </w:rPr>
        <w:t>1</w:t>
      </w:r>
      <w:r w:rsidR="00F66DCE" w:rsidRPr="00191C5E">
        <w:rPr>
          <w:rFonts w:ascii="Arial" w:hAnsi="Arial" w:cs="Arial"/>
          <w:b/>
          <w:bCs/>
          <w:sz w:val="22"/>
          <w:szCs w:val="22"/>
        </w:rPr>
        <w:t>3</w:t>
      </w:r>
      <w:r w:rsidRPr="00191C5E">
        <w:rPr>
          <w:rFonts w:ascii="Arial" w:hAnsi="Arial" w:cs="Arial"/>
          <w:b/>
          <w:bCs/>
          <w:sz w:val="22"/>
          <w:szCs w:val="22"/>
        </w:rPr>
        <w:t xml:space="preserve">. </w:t>
      </w:r>
      <w:r w:rsidR="00C40318" w:rsidRPr="00191C5E">
        <w:rPr>
          <w:rFonts w:ascii="Arial" w:hAnsi="Arial" w:cs="Arial"/>
          <w:b/>
          <w:bCs/>
          <w:sz w:val="22"/>
          <w:szCs w:val="22"/>
        </w:rPr>
        <w:t>DA</w:t>
      </w:r>
      <w:r w:rsidR="00CC2E86" w:rsidRPr="00191C5E">
        <w:rPr>
          <w:rFonts w:ascii="Arial" w:hAnsi="Arial" w:cs="Arial"/>
          <w:b/>
          <w:bCs/>
          <w:sz w:val="22"/>
          <w:szCs w:val="22"/>
        </w:rPr>
        <w:t xml:space="preserve"> RESCISÃO</w:t>
      </w:r>
    </w:p>
    <w:p w14:paraId="7DE607B2" w14:textId="77777777" w:rsidR="00545A22" w:rsidRPr="00191C5E" w:rsidRDefault="00545A22" w:rsidP="00C9105E">
      <w:pPr>
        <w:spacing w:line="320" w:lineRule="atLeast"/>
        <w:jc w:val="both"/>
        <w:rPr>
          <w:rFonts w:ascii="Arial" w:hAnsi="Arial" w:cs="Arial"/>
          <w:bCs/>
          <w:sz w:val="22"/>
          <w:szCs w:val="22"/>
        </w:rPr>
      </w:pPr>
    </w:p>
    <w:p w14:paraId="7CC22548" w14:textId="5349F4FB" w:rsidR="0027625B" w:rsidRPr="00191C5E" w:rsidRDefault="006C148C" w:rsidP="00C9105E">
      <w:pPr>
        <w:tabs>
          <w:tab w:val="left" w:pos="709"/>
        </w:tabs>
        <w:spacing w:line="320" w:lineRule="atLeast"/>
        <w:jc w:val="both"/>
        <w:rPr>
          <w:rFonts w:ascii="Arial" w:hAnsi="Arial" w:cs="Arial"/>
          <w:bCs/>
          <w:sz w:val="22"/>
          <w:szCs w:val="22"/>
        </w:rPr>
      </w:pPr>
      <w:r w:rsidRPr="00191C5E">
        <w:rPr>
          <w:rFonts w:ascii="Arial" w:hAnsi="Arial" w:cs="Arial"/>
          <w:bCs/>
          <w:sz w:val="22"/>
          <w:szCs w:val="22"/>
        </w:rPr>
        <w:t>Constituem motivos para rescisão do</w:t>
      </w:r>
      <w:r w:rsidR="00C56E84">
        <w:rPr>
          <w:rFonts w:ascii="Arial" w:hAnsi="Arial" w:cs="Arial"/>
          <w:bCs/>
          <w:sz w:val="22"/>
          <w:szCs w:val="22"/>
        </w:rPr>
        <w:t xml:space="preserve"> </w:t>
      </w:r>
      <w:r w:rsidR="00C56E84">
        <w:rPr>
          <w:rFonts w:ascii="Arial" w:hAnsi="Arial" w:cs="Arial"/>
          <w:sz w:val="22"/>
          <w:szCs w:val="22"/>
        </w:rPr>
        <w:t>Termo de Adesão ao Convênio</w:t>
      </w:r>
      <w:r w:rsidR="007D230B">
        <w:rPr>
          <w:rFonts w:ascii="Arial" w:hAnsi="Arial" w:cs="Arial"/>
          <w:sz w:val="22"/>
          <w:szCs w:val="22"/>
        </w:rPr>
        <w:t xml:space="preserve"> nº 003/2021</w:t>
      </w:r>
      <w:r w:rsidR="00C56E84">
        <w:rPr>
          <w:rFonts w:ascii="Arial" w:hAnsi="Arial" w:cs="Arial"/>
          <w:sz w:val="22"/>
          <w:szCs w:val="22"/>
        </w:rPr>
        <w:t xml:space="preserve"> celebrado entre a GoiásFomento e </w:t>
      </w:r>
      <w:r w:rsidR="00CF05E9">
        <w:rPr>
          <w:rFonts w:ascii="Arial" w:hAnsi="Arial" w:cs="Arial"/>
          <w:sz w:val="22"/>
          <w:szCs w:val="22"/>
        </w:rPr>
        <w:t>a Prefeitura</w:t>
      </w:r>
      <w:r w:rsidR="00C56E84">
        <w:rPr>
          <w:rFonts w:ascii="Arial" w:hAnsi="Arial" w:cs="Arial"/>
          <w:sz w:val="22"/>
          <w:szCs w:val="22"/>
        </w:rPr>
        <w:t xml:space="preserve"> Municipal de Itumbiara</w:t>
      </w:r>
      <w:r w:rsidR="00C56E84" w:rsidRPr="00191C5E">
        <w:rPr>
          <w:rFonts w:ascii="Arial" w:hAnsi="Arial" w:cs="Arial"/>
          <w:sz w:val="22"/>
          <w:szCs w:val="22"/>
        </w:rPr>
        <w:t xml:space="preserve"> no local indicado pela GoiásFomento</w:t>
      </w:r>
      <w:r w:rsidRPr="00191C5E">
        <w:rPr>
          <w:rFonts w:ascii="Arial" w:hAnsi="Arial" w:cs="Arial"/>
          <w:bCs/>
          <w:sz w:val="22"/>
          <w:szCs w:val="22"/>
        </w:rPr>
        <w:t>:</w:t>
      </w:r>
    </w:p>
    <w:p w14:paraId="3F1D3178" w14:textId="77777777" w:rsidR="00A912E4" w:rsidRPr="00191C5E" w:rsidRDefault="00A912E4" w:rsidP="00C9105E">
      <w:pPr>
        <w:widowControl w:val="0"/>
        <w:tabs>
          <w:tab w:val="left" w:pos="709"/>
        </w:tabs>
        <w:spacing w:line="320" w:lineRule="atLeast"/>
        <w:jc w:val="both"/>
        <w:outlineLvl w:val="2"/>
        <w:rPr>
          <w:rFonts w:ascii="Arial" w:hAnsi="Arial" w:cs="Arial"/>
          <w:bCs/>
          <w:kern w:val="2"/>
          <w:sz w:val="22"/>
          <w:szCs w:val="22"/>
          <w:lang w:eastAsia="en-US"/>
        </w:rPr>
      </w:pPr>
    </w:p>
    <w:p w14:paraId="5DFF9B3D" w14:textId="0224DFB9" w:rsidR="00CF538B" w:rsidRPr="00191C5E" w:rsidRDefault="005C5057" w:rsidP="00C9105E">
      <w:pPr>
        <w:widowControl w:val="0"/>
        <w:tabs>
          <w:tab w:val="left" w:pos="709"/>
        </w:tabs>
        <w:spacing w:line="320" w:lineRule="atLeast"/>
        <w:jc w:val="both"/>
        <w:outlineLvl w:val="2"/>
        <w:rPr>
          <w:rFonts w:ascii="Arial" w:hAnsi="Arial" w:cs="Arial"/>
          <w:bCs/>
          <w:kern w:val="2"/>
          <w:sz w:val="22"/>
          <w:szCs w:val="22"/>
          <w:lang w:eastAsia="en-US"/>
        </w:rPr>
      </w:pPr>
      <w:r w:rsidRPr="00191C5E">
        <w:rPr>
          <w:rFonts w:ascii="Arial" w:hAnsi="Arial" w:cs="Arial"/>
          <w:bCs/>
          <w:kern w:val="2"/>
          <w:sz w:val="22"/>
          <w:szCs w:val="22"/>
          <w:lang w:eastAsia="en-US"/>
        </w:rPr>
        <w:t>1</w:t>
      </w:r>
      <w:r w:rsidR="00F66DCE" w:rsidRPr="00191C5E">
        <w:rPr>
          <w:rFonts w:ascii="Arial" w:hAnsi="Arial" w:cs="Arial"/>
          <w:bCs/>
          <w:kern w:val="2"/>
          <w:sz w:val="22"/>
          <w:szCs w:val="22"/>
          <w:lang w:eastAsia="en-US"/>
        </w:rPr>
        <w:t>3</w:t>
      </w:r>
      <w:r w:rsidRPr="00191C5E">
        <w:rPr>
          <w:rFonts w:ascii="Arial" w:hAnsi="Arial" w:cs="Arial"/>
          <w:bCs/>
          <w:kern w:val="2"/>
          <w:sz w:val="22"/>
          <w:szCs w:val="22"/>
          <w:lang w:eastAsia="en-US"/>
        </w:rPr>
        <w:t>.1</w:t>
      </w:r>
      <w:r w:rsidR="006C148C" w:rsidRPr="00191C5E">
        <w:rPr>
          <w:rFonts w:ascii="Arial" w:hAnsi="Arial" w:cs="Arial"/>
          <w:bCs/>
          <w:kern w:val="2"/>
          <w:sz w:val="22"/>
          <w:szCs w:val="22"/>
          <w:lang w:eastAsia="en-US"/>
        </w:rPr>
        <w:tab/>
      </w:r>
      <w:r w:rsidR="00CF538B" w:rsidRPr="00191C5E">
        <w:rPr>
          <w:rFonts w:ascii="Arial" w:hAnsi="Arial" w:cs="Arial"/>
          <w:bCs/>
          <w:kern w:val="2"/>
          <w:sz w:val="22"/>
          <w:szCs w:val="22"/>
          <w:lang w:eastAsia="en-US"/>
        </w:rPr>
        <w:t>Diante do não cumprimento ou cumprimento irregular de cláusulas contratuais, especificações, projetos ou prazos</w:t>
      </w:r>
      <w:r w:rsidR="0092335F" w:rsidRPr="00191C5E">
        <w:rPr>
          <w:rFonts w:ascii="Arial" w:hAnsi="Arial" w:cs="Arial"/>
          <w:bCs/>
          <w:kern w:val="2"/>
          <w:sz w:val="22"/>
          <w:szCs w:val="22"/>
          <w:lang w:eastAsia="en-US"/>
        </w:rPr>
        <w:t xml:space="preserve"> estabelecidos</w:t>
      </w:r>
      <w:r w:rsidR="00CF538B" w:rsidRPr="00191C5E">
        <w:rPr>
          <w:rFonts w:ascii="Arial" w:hAnsi="Arial" w:cs="Arial"/>
          <w:bCs/>
          <w:kern w:val="2"/>
          <w:sz w:val="22"/>
          <w:szCs w:val="22"/>
          <w:lang w:eastAsia="en-US"/>
        </w:rPr>
        <w:t>;</w:t>
      </w:r>
    </w:p>
    <w:p w14:paraId="31F35A6A" w14:textId="77777777" w:rsidR="00A912E4" w:rsidRPr="00191C5E" w:rsidRDefault="00A912E4" w:rsidP="00C9105E">
      <w:pPr>
        <w:widowControl w:val="0"/>
        <w:tabs>
          <w:tab w:val="left" w:pos="709"/>
        </w:tabs>
        <w:spacing w:line="320" w:lineRule="atLeast"/>
        <w:jc w:val="both"/>
        <w:outlineLvl w:val="2"/>
        <w:rPr>
          <w:rFonts w:ascii="Arial" w:hAnsi="Arial" w:cs="Arial"/>
          <w:bCs/>
          <w:kern w:val="2"/>
          <w:sz w:val="22"/>
          <w:szCs w:val="22"/>
          <w:lang w:eastAsia="en-US"/>
        </w:rPr>
      </w:pPr>
    </w:p>
    <w:p w14:paraId="5FE05385" w14:textId="67DC839A" w:rsidR="00CF538B" w:rsidRPr="00191C5E" w:rsidRDefault="00CF538B" w:rsidP="00B4221A">
      <w:pPr>
        <w:widowControl w:val="0"/>
        <w:numPr>
          <w:ilvl w:val="1"/>
          <w:numId w:val="19"/>
        </w:numPr>
        <w:tabs>
          <w:tab w:val="left" w:pos="709"/>
        </w:tabs>
        <w:spacing w:line="320" w:lineRule="atLeast"/>
        <w:jc w:val="both"/>
        <w:outlineLvl w:val="2"/>
        <w:rPr>
          <w:rFonts w:ascii="Arial" w:hAnsi="Arial" w:cs="Arial"/>
          <w:bCs/>
          <w:kern w:val="2"/>
          <w:sz w:val="22"/>
          <w:szCs w:val="22"/>
          <w:lang w:eastAsia="en-US"/>
        </w:rPr>
      </w:pPr>
      <w:r w:rsidRPr="00191C5E">
        <w:rPr>
          <w:rFonts w:ascii="Arial" w:hAnsi="Arial" w:cs="Arial"/>
          <w:bCs/>
          <w:kern w:val="2"/>
          <w:sz w:val="22"/>
          <w:szCs w:val="22"/>
          <w:lang w:eastAsia="en-US"/>
        </w:rPr>
        <w:t xml:space="preserve">Diante da lentidão do seu cumprimento, levando a </w:t>
      </w:r>
      <w:r w:rsidRPr="00191C5E">
        <w:rPr>
          <w:rFonts w:ascii="Arial" w:hAnsi="Arial" w:cs="Arial"/>
          <w:sz w:val="22"/>
          <w:szCs w:val="22"/>
        </w:rPr>
        <w:t>GOIÁSFOMENTO</w:t>
      </w:r>
      <w:r w:rsidRPr="00191C5E">
        <w:rPr>
          <w:rFonts w:ascii="Arial" w:hAnsi="Arial" w:cs="Arial"/>
          <w:bCs/>
          <w:kern w:val="2"/>
          <w:sz w:val="22"/>
          <w:szCs w:val="22"/>
          <w:lang w:eastAsia="en-US"/>
        </w:rPr>
        <w:t xml:space="preserve"> a comprovar a</w:t>
      </w:r>
      <w:r w:rsidR="00F24A80" w:rsidRPr="00191C5E">
        <w:rPr>
          <w:rFonts w:ascii="Arial" w:hAnsi="Arial" w:cs="Arial"/>
          <w:bCs/>
          <w:kern w:val="2"/>
          <w:sz w:val="22"/>
          <w:szCs w:val="22"/>
          <w:lang w:eastAsia="en-US"/>
        </w:rPr>
        <w:t xml:space="preserve"> </w:t>
      </w:r>
      <w:r w:rsidRPr="00191C5E">
        <w:rPr>
          <w:rFonts w:ascii="Arial" w:hAnsi="Arial" w:cs="Arial"/>
          <w:bCs/>
          <w:kern w:val="2"/>
          <w:sz w:val="22"/>
          <w:szCs w:val="22"/>
          <w:lang w:eastAsia="en-US"/>
        </w:rPr>
        <w:t>impossibilidade da conclusão do serviço, nos prazos estipulados;</w:t>
      </w:r>
    </w:p>
    <w:p w14:paraId="3BF10C4E" w14:textId="77777777" w:rsidR="00A912E4" w:rsidRPr="00191C5E" w:rsidRDefault="00A912E4" w:rsidP="00C9105E">
      <w:pPr>
        <w:widowControl w:val="0"/>
        <w:tabs>
          <w:tab w:val="left" w:pos="709"/>
        </w:tabs>
        <w:spacing w:line="320" w:lineRule="atLeast"/>
        <w:jc w:val="both"/>
        <w:outlineLvl w:val="2"/>
        <w:rPr>
          <w:rFonts w:ascii="Arial" w:hAnsi="Arial" w:cs="Arial"/>
          <w:bCs/>
          <w:kern w:val="2"/>
          <w:sz w:val="22"/>
          <w:szCs w:val="22"/>
          <w:lang w:eastAsia="en-US"/>
        </w:rPr>
      </w:pPr>
    </w:p>
    <w:p w14:paraId="2971D0E6" w14:textId="3330D7E2" w:rsidR="007D372B" w:rsidRPr="00191C5E" w:rsidRDefault="007D372B" w:rsidP="00B4221A">
      <w:pPr>
        <w:widowControl w:val="0"/>
        <w:numPr>
          <w:ilvl w:val="1"/>
          <w:numId w:val="19"/>
        </w:numPr>
        <w:tabs>
          <w:tab w:val="left" w:pos="709"/>
        </w:tabs>
        <w:spacing w:line="320" w:lineRule="atLeast"/>
        <w:jc w:val="both"/>
        <w:outlineLvl w:val="2"/>
        <w:rPr>
          <w:rFonts w:ascii="Arial" w:hAnsi="Arial" w:cs="Arial"/>
          <w:bCs/>
          <w:kern w:val="2"/>
          <w:sz w:val="22"/>
          <w:szCs w:val="22"/>
          <w:lang w:eastAsia="en-US"/>
        </w:rPr>
      </w:pPr>
      <w:r w:rsidRPr="00191C5E">
        <w:rPr>
          <w:rFonts w:ascii="Arial" w:hAnsi="Arial" w:cs="Arial"/>
          <w:bCs/>
          <w:kern w:val="2"/>
          <w:sz w:val="22"/>
          <w:szCs w:val="22"/>
          <w:lang w:eastAsia="en-US"/>
        </w:rPr>
        <w:t>Diante do atraso injustificado no início e durante a prestação dos serviços;</w:t>
      </w:r>
    </w:p>
    <w:p w14:paraId="0E67C2C0" w14:textId="77777777" w:rsidR="00A912E4" w:rsidRPr="00191C5E" w:rsidRDefault="00A912E4" w:rsidP="00C9105E">
      <w:pPr>
        <w:widowControl w:val="0"/>
        <w:tabs>
          <w:tab w:val="left" w:pos="709"/>
        </w:tabs>
        <w:spacing w:line="320" w:lineRule="atLeast"/>
        <w:jc w:val="both"/>
        <w:outlineLvl w:val="2"/>
        <w:rPr>
          <w:rFonts w:ascii="Arial" w:hAnsi="Arial" w:cs="Arial"/>
          <w:bCs/>
          <w:kern w:val="2"/>
          <w:sz w:val="22"/>
          <w:szCs w:val="22"/>
          <w:lang w:eastAsia="en-US"/>
        </w:rPr>
      </w:pPr>
    </w:p>
    <w:p w14:paraId="3DA70642" w14:textId="153DCAEE" w:rsidR="00CF538B" w:rsidRPr="00191C5E" w:rsidRDefault="00CF538B" w:rsidP="00B4221A">
      <w:pPr>
        <w:widowControl w:val="0"/>
        <w:numPr>
          <w:ilvl w:val="1"/>
          <w:numId w:val="19"/>
        </w:numPr>
        <w:tabs>
          <w:tab w:val="left" w:pos="709"/>
        </w:tabs>
        <w:spacing w:line="320" w:lineRule="atLeast"/>
        <w:jc w:val="both"/>
        <w:outlineLvl w:val="2"/>
        <w:rPr>
          <w:rFonts w:ascii="Arial" w:hAnsi="Arial" w:cs="Arial"/>
          <w:bCs/>
          <w:kern w:val="2"/>
          <w:sz w:val="22"/>
          <w:szCs w:val="22"/>
          <w:lang w:eastAsia="en-US"/>
        </w:rPr>
      </w:pPr>
      <w:r w:rsidRPr="00191C5E">
        <w:rPr>
          <w:rFonts w:ascii="Arial" w:hAnsi="Arial" w:cs="Arial"/>
          <w:bCs/>
          <w:kern w:val="2"/>
          <w:sz w:val="22"/>
          <w:szCs w:val="22"/>
          <w:lang w:eastAsia="en-US"/>
        </w:rPr>
        <w:t xml:space="preserve">Pela paralisação do serviço, sem justa causa e prévia comunicação à </w:t>
      </w:r>
      <w:r w:rsidRPr="00191C5E">
        <w:rPr>
          <w:rFonts w:ascii="Arial" w:hAnsi="Arial" w:cs="Arial"/>
          <w:sz w:val="22"/>
          <w:szCs w:val="22"/>
        </w:rPr>
        <w:t>GOIÁSFOMENTO</w:t>
      </w:r>
      <w:r w:rsidRPr="00191C5E">
        <w:rPr>
          <w:rFonts w:ascii="Arial" w:hAnsi="Arial" w:cs="Arial"/>
          <w:bCs/>
          <w:kern w:val="2"/>
          <w:sz w:val="22"/>
          <w:szCs w:val="22"/>
          <w:lang w:eastAsia="en-US"/>
        </w:rPr>
        <w:t>;</w:t>
      </w:r>
    </w:p>
    <w:p w14:paraId="4BA7E8E5" w14:textId="77777777" w:rsidR="00A912E4" w:rsidRPr="00191C5E" w:rsidRDefault="00A912E4" w:rsidP="00C9105E">
      <w:pPr>
        <w:widowControl w:val="0"/>
        <w:tabs>
          <w:tab w:val="left" w:pos="709"/>
        </w:tabs>
        <w:spacing w:line="320" w:lineRule="atLeast"/>
        <w:jc w:val="both"/>
        <w:outlineLvl w:val="2"/>
        <w:rPr>
          <w:rFonts w:ascii="Arial" w:hAnsi="Arial" w:cs="Arial"/>
          <w:bCs/>
          <w:kern w:val="2"/>
          <w:sz w:val="22"/>
          <w:szCs w:val="22"/>
          <w:lang w:eastAsia="en-US"/>
        </w:rPr>
      </w:pPr>
    </w:p>
    <w:p w14:paraId="039E67A5" w14:textId="47583475" w:rsidR="00CF538B" w:rsidRPr="00191C5E" w:rsidRDefault="00F66DCE" w:rsidP="00C9105E">
      <w:pPr>
        <w:widowControl w:val="0"/>
        <w:tabs>
          <w:tab w:val="left" w:pos="709"/>
        </w:tabs>
        <w:spacing w:line="320" w:lineRule="atLeast"/>
        <w:jc w:val="both"/>
        <w:outlineLvl w:val="2"/>
        <w:rPr>
          <w:rFonts w:ascii="Arial" w:hAnsi="Arial" w:cs="Arial"/>
          <w:bCs/>
          <w:kern w:val="2"/>
          <w:sz w:val="22"/>
          <w:szCs w:val="22"/>
          <w:lang w:eastAsia="en-US"/>
        </w:rPr>
      </w:pPr>
      <w:r w:rsidRPr="00191C5E">
        <w:rPr>
          <w:rFonts w:ascii="Arial" w:hAnsi="Arial" w:cs="Arial"/>
          <w:bCs/>
          <w:kern w:val="2"/>
          <w:sz w:val="22"/>
          <w:szCs w:val="22"/>
          <w:lang w:eastAsia="en-US"/>
        </w:rPr>
        <w:t xml:space="preserve">13.5 </w:t>
      </w:r>
      <w:r w:rsidR="006516B9" w:rsidRPr="00191C5E">
        <w:rPr>
          <w:rFonts w:ascii="Arial" w:hAnsi="Arial" w:cs="Arial"/>
          <w:bCs/>
          <w:kern w:val="2"/>
          <w:sz w:val="22"/>
          <w:szCs w:val="22"/>
          <w:lang w:eastAsia="en-US"/>
        </w:rPr>
        <w:t>Pe</w:t>
      </w:r>
      <w:r w:rsidR="00CF538B" w:rsidRPr="00191C5E">
        <w:rPr>
          <w:rFonts w:ascii="Arial" w:hAnsi="Arial" w:cs="Arial"/>
          <w:bCs/>
          <w:kern w:val="2"/>
          <w:sz w:val="22"/>
          <w:szCs w:val="22"/>
          <w:lang w:eastAsia="en-US"/>
        </w:rPr>
        <w:t>lo desatendimento das determinações regulares da autoridade designada para acompanhar e fiscalizar a execução do</w:t>
      </w:r>
      <w:r w:rsidR="00450153">
        <w:rPr>
          <w:rFonts w:ascii="Arial" w:hAnsi="Arial" w:cs="Arial"/>
          <w:bCs/>
          <w:kern w:val="2"/>
          <w:sz w:val="22"/>
          <w:szCs w:val="22"/>
          <w:lang w:eastAsia="en-US"/>
        </w:rPr>
        <w:t xml:space="preserve"> </w:t>
      </w:r>
      <w:r w:rsidR="00C56E84">
        <w:rPr>
          <w:rFonts w:ascii="Arial" w:hAnsi="Arial" w:cs="Arial"/>
          <w:sz w:val="22"/>
          <w:szCs w:val="22"/>
        </w:rPr>
        <w:t>Termo de Adesão ao Convênio</w:t>
      </w:r>
      <w:r w:rsidR="007D230B">
        <w:rPr>
          <w:rFonts w:ascii="Arial" w:hAnsi="Arial" w:cs="Arial"/>
          <w:sz w:val="22"/>
          <w:szCs w:val="22"/>
        </w:rPr>
        <w:t xml:space="preserve"> nº 003/2021</w:t>
      </w:r>
      <w:r w:rsidR="00C56E84">
        <w:rPr>
          <w:rFonts w:ascii="Arial" w:hAnsi="Arial" w:cs="Arial"/>
          <w:sz w:val="22"/>
          <w:szCs w:val="22"/>
        </w:rPr>
        <w:t xml:space="preserve"> celebrado entre a GoiásFomento e </w:t>
      </w:r>
      <w:r w:rsidR="00CF05E9">
        <w:rPr>
          <w:rFonts w:ascii="Arial" w:hAnsi="Arial" w:cs="Arial"/>
          <w:sz w:val="22"/>
          <w:szCs w:val="22"/>
        </w:rPr>
        <w:t>a Prefeitura M</w:t>
      </w:r>
      <w:r w:rsidR="00C56E84">
        <w:rPr>
          <w:rFonts w:ascii="Arial" w:hAnsi="Arial" w:cs="Arial"/>
          <w:sz w:val="22"/>
          <w:szCs w:val="22"/>
        </w:rPr>
        <w:t>unicipal de Itumbiara</w:t>
      </w:r>
      <w:r w:rsidR="00C56E84" w:rsidRPr="00191C5E">
        <w:rPr>
          <w:rFonts w:ascii="Arial" w:hAnsi="Arial" w:cs="Arial"/>
          <w:sz w:val="22"/>
          <w:szCs w:val="22"/>
        </w:rPr>
        <w:t xml:space="preserve"> no local indicado pela GoiásFomento</w:t>
      </w:r>
      <w:r w:rsidR="00CF538B" w:rsidRPr="00191C5E">
        <w:rPr>
          <w:rFonts w:ascii="Arial" w:hAnsi="Arial" w:cs="Arial"/>
          <w:bCs/>
          <w:kern w:val="2"/>
          <w:sz w:val="22"/>
          <w:szCs w:val="22"/>
          <w:lang w:eastAsia="en-US"/>
        </w:rPr>
        <w:t>, assim como as de seus superiores;</w:t>
      </w:r>
    </w:p>
    <w:p w14:paraId="6EFADF3C" w14:textId="77777777" w:rsidR="000F3768" w:rsidRPr="00191C5E" w:rsidRDefault="000F3768" w:rsidP="00C9105E">
      <w:pPr>
        <w:widowControl w:val="0"/>
        <w:tabs>
          <w:tab w:val="left" w:pos="709"/>
        </w:tabs>
        <w:spacing w:line="320" w:lineRule="atLeast"/>
        <w:jc w:val="both"/>
        <w:outlineLvl w:val="2"/>
        <w:rPr>
          <w:rFonts w:ascii="Arial" w:hAnsi="Arial" w:cs="Arial"/>
          <w:bCs/>
          <w:kern w:val="2"/>
          <w:sz w:val="22"/>
          <w:szCs w:val="22"/>
          <w:lang w:eastAsia="en-US"/>
        </w:rPr>
      </w:pPr>
    </w:p>
    <w:p w14:paraId="2952E6C7" w14:textId="22F1A2C2" w:rsidR="00CF538B" w:rsidRPr="00191C5E" w:rsidRDefault="00CF538B" w:rsidP="00B4221A">
      <w:pPr>
        <w:widowControl w:val="0"/>
        <w:numPr>
          <w:ilvl w:val="1"/>
          <w:numId w:val="20"/>
        </w:numPr>
        <w:tabs>
          <w:tab w:val="left" w:pos="709"/>
        </w:tabs>
        <w:spacing w:line="320" w:lineRule="atLeast"/>
        <w:jc w:val="both"/>
        <w:outlineLvl w:val="2"/>
        <w:rPr>
          <w:rFonts w:ascii="Arial" w:hAnsi="Arial" w:cs="Arial"/>
          <w:bCs/>
          <w:kern w:val="2"/>
          <w:sz w:val="22"/>
          <w:szCs w:val="22"/>
          <w:lang w:eastAsia="en-US"/>
        </w:rPr>
      </w:pPr>
      <w:r w:rsidRPr="00191C5E">
        <w:rPr>
          <w:rFonts w:ascii="Arial" w:hAnsi="Arial" w:cs="Arial"/>
          <w:bCs/>
          <w:kern w:val="2"/>
          <w:sz w:val="22"/>
          <w:szCs w:val="22"/>
          <w:lang w:eastAsia="en-US"/>
        </w:rPr>
        <w:t xml:space="preserve">Pelo </w:t>
      </w:r>
      <w:r w:rsidR="007571EF" w:rsidRPr="00191C5E">
        <w:rPr>
          <w:rFonts w:ascii="Arial" w:hAnsi="Arial" w:cs="Arial"/>
          <w:bCs/>
          <w:kern w:val="2"/>
          <w:sz w:val="22"/>
          <w:szCs w:val="22"/>
          <w:lang w:eastAsia="en-US"/>
        </w:rPr>
        <w:t>cometimento reiterado de faltas</w:t>
      </w:r>
      <w:r w:rsidRPr="00191C5E">
        <w:rPr>
          <w:rFonts w:ascii="Arial" w:hAnsi="Arial" w:cs="Arial"/>
          <w:bCs/>
          <w:kern w:val="2"/>
          <w:sz w:val="22"/>
          <w:szCs w:val="22"/>
          <w:lang w:eastAsia="en-US"/>
        </w:rPr>
        <w:t xml:space="preserve"> na execução</w:t>
      </w:r>
      <w:r w:rsidR="00705C14" w:rsidRPr="00191C5E">
        <w:rPr>
          <w:rFonts w:ascii="Arial" w:hAnsi="Arial" w:cs="Arial"/>
          <w:bCs/>
          <w:kern w:val="2"/>
          <w:sz w:val="22"/>
          <w:szCs w:val="22"/>
          <w:lang w:eastAsia="en-US"/>
        </w:rPr>
        <w:t xml:space="preserve"> do </w:t>
      </w:r>
      <w:r w:rsidR="00C56E84">
        <w:rPr>
          <w:rFonts w:ascii="Arial" w:hAnsi="Arial" w:cs="Arial"/>
          <w:sz w:val="22"/>
          <w:szCs w:val="22"/>
        </w:rPr>
        <w:t>Termo de Adesão ao Convênio</w:t>
      </w:r>
      <w:r w:rsidR="007D230B">
        <w:rPr>
          <w:rFonts w:ascii="Arial" w:hAnsi="Arial" w:cs="Arial"/>
          <w:sz w:val="22"/>
          <w:szCs w:val="22"/>
        </w:rPr>
        <w:t xml:space="preserve"> nº 003/2021</w:t>
      </w:r>
      <w:r w:rsidR="00C56E84">
        <w:rPr>
          <w:rFonts w:ascii="Arial" w:hAnsi="Arial" w:cs="Arial"/>
          <w:sz w:val="22"/>
          <w:szCs w:val="22"/>
        </w:rPr>
        <w:t xml:space="preserve"> celebrado entre a GoiásFomento e </w:t>
      </w:r>
      <w:r w:rsidR="00CF05E9">
        <w:rPr>
          <w:rFonts w:ascii="Arial" w:hAnsi="Arial" w:cs="Arial"/>
          <w:sz w:val="22"/>
          <w:szCs w:val="22"/>
        </w:rPr>
        <w:t>a Prefeitura</w:t>
      </w:r>
      <w:r w:rsidR="00C56E84">
        <w:rPr>
          <w:rFonts w:ascii="Arial" w:hAnsi="Arial" w:cs="Arial"/>
          <w:sz w:val="22"/>
          <w:szCs w:val="22"/>
        </w:rPr>
        <w:t xml:space="preserve"> Municipal de Itumbiara</w:t>
      </w:r>
      <w:r w:rsidR="00C56E84" w:rsidRPr="00191C5E">
        <w:rPr>
          <w:rFonts w:ascii="Arial" w:hAnsi="Arial" w:cs="Arial"/>
          <w:sz w:val="22"/>
          <w:szCs w:val="22"/>
        </w:rPr>
        <w:t xml:space="preserve"> no local indicado pela GoiásFomento</w:t>
      </w:r>
      <w:r w:rsidR="00450153">
        <w:rPr>
          <w:rFonts w:ascii="Arial" w:hAnsi="Arial" w:cs="Arial"/>
          <w:bCs/>
          <w:kern w:val="2"/>
          <w:sz w:val="22"/>
          <w:szCs w:val="22"/>
          <w:lang w:eastAsia="en-US"/>
        </w:rPr>
        <w:t>;</w:t>
      </w:r>
    </w:p>
    <w:p w14:paraId="6C6C1C02" w14:textId="77777777" w:rsidR="00A912E4" w:rsidRPr="00191C5E" w:rsidRDefault="00A912E4" w:rsidP="00C9105E">
      <w:pPr>
        <w:widowControl w:val="0"/>
        <w:tabs>
          <w:tab w:val="left" w:pos="709"/>
        </w:tabs>
        <w:spacing w:line="320" w:lineRule="atLeast"/>
        <w:jc w:val="both"/>
        <w:outlineLvl w:val="2"/>
        <w:rPr>
          <w:rFonts w:ascii="Arial" w:hAnsi="Arial" w:cs="Arial"/>
          <w:bCs/>
          <w:kern w:val="2"/>
          <w:sz w:val="22"/>
          <w:szCs w:val="22"/>
          <w:lang w:eastAsia="en-US"/>
        </w:rPr>
      </w:pPr>
    </w:p>
    <w:p w14:paraId="0A7B7004" w14:textId="77777777" w:rsidR="00CF538B" w:rsidRPr="00191C5E" w:rsidRDefault="00CF538B" w:rsidP="00B4221A">
      <w:pPr>
        <w:widowControl w:val="0"/>
        <w:numPr>
          <w:ilvl w:val="1"/>
          <w:numId w:val="20"/>
        </w:numPr>
        <w:tabs>
          <w:tab w:val="left" w:pos="0"/>
        </w:tabs>
        <w:spacing w:line="320" w:lineRule="atLeast"/>
        <w:ind w:left="0" w:firstLine="0"/>
        <w:jc w:val="both"/>
        <w:outlineLvl w:val="1"/>
        <w:rPr>
          <w:rFonts w:ascii="Arial" w:hAnsi="Arial" w:cs="Arial"/>
          <w:bCs/>
          <w:iCs/>
          <w:kern w:val="2"/>
          <w:sz w:val="22"/>
          <w:szCs w:val="22"/>
          <w:lang w:eastAsia="en-US"/>
        </w:rPr>
      </w:pPr>
      <w:r w:rsidRPr="00191C5E">
        <w:rPr>
          <w:rFonts w:ascii="Arial" w:hAnsi="Arial" w:cs="Arial"/>
          <w:iCs/>
          <w:kern w:val="2"/>
          <w:sz w:val="22"/>
          <w:szCs w:val="22"/>
          <w:lang w:eastAsia="en-US"/>
        </w:rPr>
        <w:t>P</w:t>
      </w:r>
      <w:r w:rsidRPr="00191C5E">
        <w:rPr>
          <w:rFonts w:ascii="Arial" w:hAnsi="Arial" w:cs="Arial"/>
          <w:bCs/>
          <w:iCs/>
          <w:kern w:val="2"/>
          <w:sz w:val="22"/>
          <w:szCs w:val="22"/>
          <w:lang w:eastAsia="en-US"/>
        </w:rPr>
        <w:t xml:space="preserve">oderá haver a rescisão amigável, por acordo entre as partes, reduzida a termo no processo da licitação, desde que haja conveniência para a </w:t>
      </w:r>
      <w:r w:rsidRPr="00191C5E">
        <w:rPr>
          <w:rFonts w:ascii="Arial" w:hAnsi="Arial" w:cs="Arial"/>
          <w:sz w:val="22"/>
          <w:szCs w:val="22"/>
        </w:rPr>
        <w:t>GOIÁSFOMENTO</w:t>
      </w:r>
      <w:r w:rsidRPr="00191C5E">
        <w:rPr>
          <w:rFonts w:ascii="Arial" w:hAnsi="Arial" w:cs="Arial"/>
          <w:bCs/>
          <w:iCs/>
          <w:kern w:val="2"/>
          <w:sz w:val="22"/>
          <w:szCs w:val="22"/>
          <w:lang w:eastAsia="en-US"/>
        </w:rPr>
        <w:t>;</w:t>
      </w:r>
    </w:p>
    <w:p w14:paraId="3C850386" w14:textId="77777777" w:rsidR="00BE2015" w:rsidRPr="00191C5E" w:rsidRDefault="00BE2015" w:rsidP="00C9105E">
      <w:pPr>
        <w:widowControl w:val="0"/>
        <w:tabs>
          <w:tab w:val="left" w:pos="0"/>
        </w:tabs>
        <w:spacing w:line="320" w:lineRule="atLeast"/>
        <w:jc w:val="both"/>
        <w:outlineLvl w:val="1"/>
        <w:rPr>
          <w:rFonts w:ascii="Arial" w:hAnsi="Arial" w:cs="Arial"/>
          <w:bCs/>
          <w:iCs/>
          <w:kern w:val="2"/>
          <w:sz w:val="22"/>
          <w:szCs w:val="22"/>
          <w:lang w:eastAsia="en-US"/>
        </w:rPr>
      </w:pPr>
    </w:p>
    <w:p w14:paraId="55E4FCC0" w14:textId="77777777" w:rsidR="00CF538B" w:rsidRPr="00191C5E" w:rsidRDefault="00CF538B" w:rsidP="00B4221A">
      <w:pPr>
        <w:widowControl w:val="0"/>
        <w:numPr>
          <w:ilvl w:val="1"/>
          <w:numId w:val="20"/>
        </w:numPr>
        <w:tabs>
          <w:tab w:val="left" w:pos="0"/>
        </w:tabs>
        <w:spacing w:line="320" w:lineRule="atLeast"/>
        <w:ind w:left="0" w:firstLine="0"/>
        <w:jc w:val="both"/>
        <w:outlineLvl w:val="1"/>
        <w:rPr>
          <w:rFonts w:ascii="Arial" w:hAnsi="Arial" w:cs="Arial"/>
          <w:bCs/>
          <w:iCs/>
          <w:kern w:val="2"/>
          <w:sz w:val="22"/>
          <w:szCs w:val="22"/>
          <w:lang w:eastAsia="en-US"/>
        </w:rPr>
      </w:pPr>
      <w:r w:rsidRPr="00191C5E">
        <w:rPr>
          <w:rFonts w:ascii="Arial" w:hAnsi="Arial" w:cs="Arial"/>
          <w:bCs/>
          <w:iCs/>
          <w:kern w:val="2"/>
          <w:sz w:val="22"/>
          <w:szCs w:val="22"/>
          <w:lang w:eastAsia="en-US"/>
        </w:rPr>
        <w:t>A rescisão deverá ser precedida de autorização escrita e fundamentada da autoridade competente;</w:t>
      </w:r>
    </w:p>
    <w:p w14:paraId="01192916" w14:textId="77777777" w:rsidR="00D9483D" w:rsidRPr="00191C5E" w:rsidRDefault="00D9483D" w:rsidP="00C9105E">
      <w:pPr>
        <w:spacing w:line="320" w:lineRule="atLeast"/>
        <w:jc w:val="both"/>
        <w:rPr>
          <w:rFonts w:ascii="Arial" w:hAnsi="Arial" w:cs="Arial"/>
          <w:bCs/>
          <w:sz w:val="22"/>
          <w:szCs w:val="22"/>
        </w:rPr>
      </w:pPr>
    </w:p>
    <w:p w14:paraId="0D132830" w14:textId="3DA32ABF" w:rsidR="00D22F8F" w:rsidRPr="00191C5E" w:rsidRDefault="00D22F8F" w:rsidP="00C9105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2"/>
          <w:tab w:val="left" w:pos="284"/>
        </w:tabs>
        <w:spacing w:line="320" w:lineRule="atLeast"/>
        <w:rPr>
          <w:rFonts w:ascii="Arial" w:hAnsi="Arial" w:cs="Arial"/>
          <w:b/>
          <w:sz w:val="22"/>
          <w:szCs w:val="22"/>
        </w:rPr>
      </w:pPr>
      <w:r w:rsidRPr="00191C5E">
        <w:rPr>
          <w:rFonts w:ascii="Arial" w:hAnsi="Arial" w:cs="Arial"/>
          <w:b/>
          <w:sz w:val="22"/>
          <w:szCs w:val="22"/>
        </w:rPr>
        <w:t>16. DA FISCALIZAÇÃO</w:t>
      </w:r>
      <w:r w:rsidR="003F1137" w:rsidRPr="00191C5E">
        <w:rPr>
          <w:rFonts w:ascii="Arial" w:hAnsi="Arial" w:cs="Arial"/>
          <w:b/>
          <w:sz w:val="22"/>
          <w:szCs w:val="22"/>
        </w:rPr>
        <w:t xml:space="preserve"> DO </w:t>
      </w:r>
      <w:r w:rsidR="00C56E84">
        <w:rPr>
          <w:rFonts w:ascii="Arial" w:hAnsi="Arial" w:cs="Arial"/>
          <w:b/>
          <w:sz w:val="22"/>
          <w:szCs w:val="22"/>
        </w:rPr>
        <w:t>TERMO DE ADESÃO</w:t>
      </w:r>
    </w:p>
    <w:p w14:paraId="32F971B6" w14:textId="77777777" w:rsidR="00545A22" w:rsidRPr="00191C5E" w:rsidRDefault="00545A22" w:rsidP="00C9105E">
      <w:pPr>
        <w:tabs>
          <w:tab w:val="left" w:pos="142"/>
          <w:tab w:val="left" w:pos="284"/>
        </w:tabs>
        <w:spacing w:line="320" w:lineRule="atLeast"/>
        <w:rPr>
          <w:rFonts w:ascii="Arial" w:hAnsi="Arial" w:cs="Arial"/>
          <w:b/>
          <w:sz w:val="22"/>
          <w:szCs w:val="22"/>
        </w:rPr>
      </w:pPr>
    </w:p>
    <w:p w14:paraId="268C1668" w14:textId="5E70ED7A" w:rsidR="00D22F8F" w:rsidRPr="00191C5E" w:rsidRDefault="00D22F8F" w:rsidP="00C9105E">
      <w:pPr>
        <w:widowControl w:val="0"/>
        <w:spacing w:line="320" w:lineRule="atLeast"/>
        <w:jc w:val="both"/>
        <w:rPr>
          <w:rFonts w:ascii="Arial" w:hAnsi="Arial" w:cs="Arial"/>
          <w:sz w:val="22"/>
          <w:szCs w:val="22"/>
        </w:rPr>
      </w:pPr>
      <w:r w:rsidRPr="00191C5E">
        <w:rPr>
          <w:rFonts w:ascii="Arial" w:hAnsi="Arial" w:cs="Arial"/>
          <w:sz w:val="22"/>
          <w:szCs w:val="22"/>
        </w:rPr>
        <w:t xml:space="preserve">16.1. </w:t>
      </w:r>
      <w:r w:rsidR="002D1884" w:rsidRPr="00191C5E">
        <w:rPr>
          <w:rFonts w:ascii="Arial" w:hAnsi="Arial" w:cs="Arial"/>
          <w:sz w:val="22"/>
          <w:szCs w:val="22"/>
        </w:rPr>
        <w:tab/>
      </w:r>
      <w:r w:rsidR="00545A22" w:rsidRPr="00042BB2">
        <w:rPr>
          <w:rFonts w:ascii="Arial" w:hAnsi="Arial" w:cs="Arial"/>
          <w:sz w:val="22"/>
          <w:szCs w:val="22"/>
        </w:rPr>
        <w:t>O titular da</w:t>
      </w:r>
      <w:r w:rsidRPr="00042BB2">
        <w:rPr>
          <w:rFonts w:ascii="Arial" w:hAnsi="Arial" w:cs="Arial"/>
          <w:sz w:val="22"/>
          <w:szCs w:val="22"/>
        </w:rPr>
        <w:t xml:space="preserve"> </w:t>
      </w:r>
      <w:r w:rsidR="00F66DCE" w:rsidRPr="00042BB2">
        <w:rPr>
          <w:rFonts w:ascii="Arial" w:hAnsi="Arial" w:cs="Arial"/>
          <w:bCs/>
          <w:color w:val="000000"/>
          <w:sz w:val="22"/>
          <w:szCs w:val="22"/>
        </w:rPr>
        <w:t xml:space="preserve">Gerência de Prospecção de </w:t>
      </w:r>
      <w:r w:rsidR="00F66DCE" w:rsidRPr="009516D4">
        <w:rPr>
          <w:rFonts w:ascii="Arial" w:hAnsi="Arial" w:cs="Arial"/>
          <w:bCs/>
          <w:color w:val="000000"/>
          <w:sz w:val="22"/>
          <w:szCs w:val="22"/>
        </w:rPr>
        <w:t>Negócios</w:t>
      </w:r>
      <w:r w:rsidR="0046781B" w:rsidRPr="009516D4">
        <w:rPr>
          <w:rFonts w:ascii="Arial" w:hAnsi="Arial" w:cs="Arial"/>
          <w:bCs/>
          <w:color w:val="000000"/>
          <w:sz w:val="22"/>
          <w:szCs w:val="22"/>
        </w:rPr>
        <w:t xml:space="preserve"> - GEPRON</w:t>
      </w:r>
      <w:r w:rsidR="009C0B50" w:rsidRPr="00042BB2">
        <w:rPr>
          <w:rFonts w:ascii="Arial" w:hAnsi="Arial" w:cs="Arial"/>
          <w:sz w:val="22"/>
          <w:szCs w:val="22"/>
        </w:rPr>
        <w:t xml:space="preserve">, </w:t>
      </w:r>
      <w:r w:rsidR="00175AA9" w:rsidRPr="00042BB2">
        <w:rPr>
          <w:rFonts w:ascii="Arial" w:hAnsi="Arial" w:cs="Arial"/>
          <w:bCs/>
          <w:sz w:val="22"/>
          <w:szCs w:val="22"/>
        </w:rPr>
        <w:t>s</w:t>
      </w:r>
      <w:r w:rsidRPr="00042BB2">
        <w:rPr>
          <w:rFonts w:ascii="Arial" w:hAnsi="Arial" w:cs="Arial"/>
          <w:sz w:val="22"/>
          <w:szCs w:val="22"/>
        </w:rPr>
        <w:t>erá</w:t>
      </w:r>
      <w:r w:rsidR="00545A22" w:rsidRPr="00042BB2">
        <w:rPr>
          <w:rFonts w:ascii="Arial" w:hAnsi="Arial" w:cs="Arial"/>
          <w:sz w:val="22"/>
          <w:szCs w:val="22"/>
        </w:rPr>
        <w:t xml:space="preserve"> o</w:t>
      </w:r>
      <w:r w:rsidRPr="00042BB2">
        <w:rPr>
          <w:rFonts w:ascii="Arial" w:hAnsi="Arial" w:cs="Arial"/>
          <w:sz w:val="22"/>
          <w:szCs w:val="22"/>
        </w:rPr>
        <w:t xml:space="preserve"> gestor do </w:t>
      </w:r>
      <w:r w:rsidR="00E24BBA">
        <w:rPr>
          <w:rFonts w:ascii="Arial" w:hAnsi="Arial" w:cs="Arial"/>
          <w:sz w:val="22"/>
          <w:szCs w:val="22"/>
        </w:rPr>
        <w:t>Termo de Adesão ao Convênio</w:t>
      </w:r>
      <w:r w:rsidR="006C302A">
        <w:rPr>
          <w:rFonts w:ascii="Arial" w:hAnsi="Arial" w:cs="Arial"/>
          <w:sz w:val="22"/>
          <w:szCs w:val="22"/>
        </w:rPr>
        <w:t xml:space="preserve"> nº 003/2021</w:t>
      </w:r>
      <w:r w:rsidR="00E24BBA">
        <w:rPr>
          <w:rFonts w:ascii="Arial" w:hAnsi="Arial" w:cs="Arial"/>
          <w:sz w:val="22"/>
          <w:szCs w:val="22"/>
        </w:rPr>
        <w:t xml:space="preserve"> celebrado entre a GoiásFomento e </w:t>
      </w:r>
      <w:r w:rsidR="00CF05E9">
        <w:rPr>
          <w:rFonts w:ascii="Arial" w:hAnsi="Arial" w:cs="Arial"/>
          <w:sz w:val="22"/>
          <w:szCs w:val="22"/>
        </w:rPr>
        <w:t>a Prefeitura</w:t>
      </w:r>
      <w:r w:rsidR="00E24BBA">
        <w:rPr>
          <w:rFonts w:ascii="Arial" w:hAnsi="Arial" w:cs="Arial"/>
          <w:sz w:val="22"/>
          <w:szCs w:val="22"/>
        </w:rPr>
        <w:t xml:space="preserve"> Municipal de Itumbiara</w:t>
      </w:r>
      <w:r w:rsidR="00E24BBA" w:rsidRPr="00191C5E">
        <w:rPr>
          <w:rFonts w:ascii="Arial" w:hAnsi="Arial" w:cs="Arial"/>
          <w:sz w:val="22"/>
          <w:szCs w:val="22"/>
        </w:rPr>
        <w:t xml:space="preserve"> no local indicado pela GoiásFomento</w:t>
      </w:r>
      <w:r w:rsidRPr="00042BB2">
        <w:rPr>
          <w:rFonts w:ascii="Arial" w:hAnsi="Arial" w:cs="Arial"/>
          <w:sz w:val="22"/>
          <w:szCs w:val="22"/>
        </w:rPr>
        <w:t>, responsável pelo acompanhamento/supervisão do fiel cumprimento do objeto deste Edital, e adotará todas as providências cabíveis e necessárias pa</w:t>
      </w:r>
      <w:r w:rsidR="00DB3C9E" w:rsidRPr="00042BB2">
        <w:rPr>
          <w:rFonts w:ascii="Arial" w:hAnsi="Arial" w:cs="Arial"/>
          <w:sz w:val="22"/>
          <w:szCs w:val="22"/>
        </w:rPr>
        <w:t>ra a manutenção da regularidade</w:t>
      </w:r>
      <w:r w:rsidR="009E6C7B" w:rsidRPr="00042BB2">
        <w:rPr>
          <w:rFonts w:ascii="Arial" w:hAnsi="Arial" w:cs="Arial"/>
          <w:sz w:val="22"/>
          <w:szCs w:val="22"/>
        </w:rPr>
        <w:t xml:space="preserve"> na</w:t>
      </w:r>
      <w:r w:rsidR="00D571D5">
        <w:rPr>
          <w:rFonts w:ascii="Arial" w:hAnsi="Arial" w:cs="Arial"/>
          <w:sz w:val="22"/>
          <w:szCs w:val="22"/>
        </w:rPr>
        <w:t>s</w:t>
      </w:r>
      <w:r w:rsidR="00B54428" w:rsidRPr="00042BB2">
        <w:rPr>
          <w:rFonts w:ascii="Arial" w:hAnsi="Arial" w:cs="Arial"/>
          <w:sz w:val="22"/>
          <w:szCs w:val="22"/>
        </w:rPr>
        <w:t xml:space="preserve"> Cooperativas de Crédito Credenciadas</w:t>
      </w:r>
      <w:r w:rsidR="009C0B50" w:rsidRPr="00042BB2">
        <w:rPr>
          <w:rFonts w:ascii="Arial" w:hAnsi="Arial" w:cs="Arial"/>
          <w:sz w:val="22"/>
          <w:szCs w:val="22"/>
        </w:rPr>
        <w:t>.</w:t>
      </w:r>
    </w:p>
    <w:p w14:paraId="67444B9A" w14:textId="77777777" w:rsidR="00A912E4" w:rsidRPr="00191C5E" w:rsidRDefault="00A912E4" w:rsidP="00C9105E">
      <w:pPr>
        <w:tabs>
          <w:tab w:val="left" w:pos="709"/>
        </w:tabs>
        <w:spacing w:line="320" w:lineRule="atLeast"/>
        <w:jc w:val="both"/>
        <w:rPr>
          <w:rFonts w:ascii="Arial" w:hAnsi="Arial" w:cs="Arial"/>
          <w:sz w:val="22"/>
          <w:szCs w:val="22"/>
        </w:rPr>
      </w:pPr>
    </w:p>
    <w:p w14:paraId="42153926" w14:textId="6D3BD15E" w:rsidR="00D22F8F" w:rsidRPr="00191C5E" w:rsidRDefault="00D22F8F" w:rsidP="00C9105E">
      <w:pPr>
        <w:tabs>
          <w:tab w:val="left" w:pos="709"/>
        </w:tabs>
        <w:spacing w:line="320" w:lineRule="atLeast"/>
        <w:jc w:val="both"/>
        <w:rPr>
          <w:rFonts w:ascii="Arial" w:hAnsi="Arial" w:cs="Arial"/>
          <w:sz w:val="22"/>
          <w:szCs w:val="22"/>
        </w:rPr>
      </w:pPr>
      <w:r w:rsidRPr="00191C5E">
        <w:rPr>
          <w:rFonts w:ascii="Arial" w:hAnsi="Arial" w:cs="Arial"/>
          <w:sz w:val="22"/>
          <w:szCs w:val="22"/>
        </w:rPr>
        <w:t xml:space="preserve">16.2. </w:t>
      </w:r>
      <w:r w:rsidRPr="00042BB2">
        <w:rPr>
          <w:rFonts w:ascii="Arial" w:hAnsi="Arial" w:cs="Arial"/>
          <w:sz w:val="22"/>
          <w:szCs w:val="22"/>
        </w:rPr>
        <w:t xml:space="preserve">A </w:t>
      </w:r>
      <w:r w:rsidR="00F66DCE" w:rsidRPr="00042BB2">
        <w:rPr>
          <w:rFonts w:ascii="Arial" w:hAnsi="Arial" w:cs="Arial"/>
          <w:bCs/>
          <w:color w:val="000000"/>
          <w:sz w:val="22"/>
          <w:szCs w:val="22"/>
        </w:rPr>
        <w:t>Gerência de Prospecção de Negócios</w:t>
      </w:r>
      <w:r w:rsidR="00F66DCE" w:rsidRPr="00042BB2">
        <w:rPr>
          <w:rFonts w:ascii="Arial" w:hAnsi="Arial" w:cs="Arial"/>
          <w:sz w:val="22"/>
          <w:szCs w:val="22"/>
        </w:rPr>
        <w:t xml:space="preserve"> </w:t>
      </w:r>
      <w:r w:rsidR="005D10D8" w:rsidRPr="009516D4">
        <w:rPr>
          <w:rFonts w:ascii="Arial" w:hAnsi="Arial" w:cs="Arial"/>
          <w:bCs/>
          <w:color w:val="000000"/>
          <w:sz w:val="22"/>
          <w:szCs w:val="22"/>
        </w:rPr>
        <w:t>– GEPRON</w:t>
      </w:r>
      <w:r w:rsidR="005D10D8">
        <w:rPr>
          <w:rFonts w:ascii="Arial" w:hAnsi="Arial" w:cs="Arial"/>
          <w:bCs/>
          <w:color w:val="000000"/>
          <w:sz w:val="22"/>
          <w:szCs w:val="22"/>
        </w:rPr>
        <w:t>,</w:t>
      </w:r>
      <w:r w:rsidR="005D10D8" w:rsidRPr="00042BB2">
        <w:rPr>
          <w:rFonts w:ascii="Arial" w:hAnsi="Arial" w:cs="Arial"/>
          <w:sz w:val="22"/>
          <w:szCs w:val="22"/>
        </w:rPr>
        <w:t xml:space="preserve"> </w:t>
      </w:r>
      <w:r w:rsidRPr="00042BB2">
        <w:rPr>
          <w:rFonts w:ascii="Arial" w:hAnsi="Arial" w:cs="Arial"/>
          <w:sz w:val="22"/>
          <w:szCs w:val="22"/>
        </w:rPr>
        <w:t>da GoiásFomento</w:t>
      </w:r>
      <w:r w:rsidR="005D10D8">
        <w:rPr>
          <w:rFonts w:ascii="Arial" w:hAnsi="Arial" w:cs="Arial"/>
          <w:sz w:val="22"/>
          <w:szCs w:val="22"/>
        </w:rPr>
        <w:t>,</w:t>
      </w:r>
      <w:r w:rsidRPr="00042BB2">
        <w:rPr>
          <w:rFonts w:ascii="Arial" w:hAnsi="Arial" w:cs="Arial"/>
          <w:b/>
          <w:bCs/>
          <w:sz w:val="22"/>
          <w:szCs w:val="22"/>
        </w:rPr>
        <w:t xml:space="preserve"> </w:t>
      </w:r>
      <w:r w:rsidRPr="00042BB2">
        <w:rPr>
          <w:rFonts w:ascii="Arial" w:hAnsi="Arial" w:cs="Arial"/>
          <w:sz w:val="22"/>
          <w:szCs w:val="22"/>
        </w:rPr>
        <w:t>deverá manter registros de todas as ocorrências, e determinar o que for necessário à regularização das falhas ou problemas observados.</w:t>
      </w:r>
    </w:p>
    <w:p w14:paraId="433E375A" w14:textId="77777777" w:rsidR="00A912E4" w:rsidRPr="00191C5E" w:rsidRDefault="00A912E4" w:rsidP="00C9105E">
      <w:pPr>
        <w:tabs>
          <w:tab w:val="left" w:pos="709"/>
        </w:tabs>
        <w:spacing w:line="320" w:lineRule="atLeast"/>
        <w:jc w:val="both"/>
        <w:rPr>
          <w:rFonts w:ascii="Arial" w:hAnsi="Arial" w:cs="Arial"/>
          <w:sz w:val="22"/>
          <w:szCs w:val="22"/>
        </w:rPr>
      </w:pPr>
    </w:p>
    <w:p w14:paraId="44DE5BA6" w14:textId="5EA9FF14" w:rsidR="00D22F8F" w:rsidRPr="00191C5E" w:rsidRDefault="00D22F8F" w:rsidP="00C9105E">
      <w:pPr>
        <w:tabs>
          <w:tab w:val="left" w:pos="709"/>
        </w:tabs>
        <w:spacing w:line="320" w:lineRule="atLeast"/>
        <w:jc w:val="both"/>
        <w:rPr>
          <w:rFonts w:ascii="Arial" w:hAnsi="Arial" w:cs="Arial"/>
          <w:sz w:val="22"/>
          <w:szCs w:val="22"/>
        </w:rPr>
      </w:pPr>
      <w:r w:rsidRPr="00191C5E">
        <w:rPr>
          <w:rFonts w:ascii="Arial" w:hAnsi="Arial" w:cs="Arial"/>
          <w:sz w:val="22"/>
          <w:szCs w:val="22"/>
        </w:rPr>
        <w:t>16.3.</w:t>
      </w:r>
      <w:r w:rsidR="007B632B" w:rsidRPr="00191C5E">
        <w:rPr>
          <w:rFonts w:ascii="Arial" w:hAnsi="Arial" w:cs="Arial"/>
          <w:sz w:val="22"/>
          <w:szCs w:val="22"/>
        </w:rPr>
        <w:t xml:space="preserve"> </w:t>
      </w:r>
      <w:r w:rsidR="002D1884" w:rsidRPr="00191C5E">
        <w:rPr>
          <w:rFonts w:ascii="Arial" w:hAnsi="Arial" w:cs="Arial"/>
          <w:sz w:val="22"/>
          <w:szCs w:val="22"/>
        </w:rPr>
        <w:tab/>
      </w:r>
      <w:r w:rsidR="007B632B" w:rsidRPr="00191C5E">
        <w:rPr>
          <w:rFonts w:ascii="Arial" w:hAnsi="Arial" w:cs="Arial"/>
          <w:sz w:val="22"/>
          <w:szCs w:val="22"/>
        </w:rPr>
        <w:t xml:space="preserve">No ato da </w:t>
      </w:r>
      <w:r w:rsidR="00B54428">
        <w:rPr>
          <w:rFonts w:ascii="Arial" w:hAnsi="Arial" w:cs="Arial"/>
          <w:sz w:val="22"/>
          <w:szCs w:val="22"/>
        </w:rPr>
        <w:t xml:space="preserve">celebração do </w:t>
      </w:r>
      <w:r w:rsidR="00E24BBA">
        <w:rPr>
          <w:rFonts w:ascii="Arial" w:hAnsi="Arial" w:cs="Arial"/>
          <w:sz w:val="22"/>
          <w:szCs w:val="22"/>
        </w:rPr>
        <w:t xml:space="preserve">Termo de Adesão ao Convênio </w:t>
      </w:r>
      <w:r w:rsidR="006C302A">
        <w:rPr>
          <w:rFonts w:ascii="Arial" w:hAnsi="Arial" w:cs="Arial"/>
          <w:sz w:val="22"/>
          <w:szCs w:val="22"/>
        </w:rPr>
        <w:t xml:space="preserve">nº 003/2021 </w:t>
      </w:r>
      <w:r w:rsidR="00E24BBA">
        <w:rPr>
          <w:rFonts w:ascii="Arial" w:hAnsi="Arial" w:cs="Arial"/>
          <w:sz w:val="22"/>
          <w:szCs w:val="22"/>
        </w:rPr>
        <w:t xml:space="preserve">celebrado entre a GoiásFomento e </w:t>
      </w:r>
      <w:r w:rsidR="00CF05E9">
        <w:rPr>
          <w:rFonts w:ascii="Arial" w:hAnsi="Arial" w:cs="Arial"/>
          <w:sz w:val="22"/>
          <w:szCs w:val="22"/>
        </w:rPr>
        <w:t>a Prefeitura</w:t>
      </w:r>
      <w:r w:rsidR="00E24BBA">
        <w:rPr>
          <w:rFonts w:ascii="Arial" w:hAnsi="Arial" w:cs="Arial"/>
          <w:sz w:val="22"/>
          <w:szCs w:val="22"/>
        </w:rPr>
        <w:t xml:space="preserve"> Municipal de Itumbiara</w:t>
      </w:r>
      <w:r w:rsidR="00E24BBA" w:rsidRPr="00191C5E">
        <w:rPr>
          <w:rFonts w:ascii="Arial" w:hAnsi="Arial" w:cs="Arial"/>
          <w:sz w:val="22"/>
          <w:szCs w:val="22"/>
        </w:rPr>
        <w:t xml:space="preserve"> no local indicado pela GoiásFomento </w:t>
      </w:r>
      <w:r w:rsidRPr="00191C5E">
        <w:rPr>
          <w:rFonts w:ascii="Arial" w:hAnsi="Arial" w:cs="Arial"/>
          <w:sz w:val="22"/>
          <w:szCs w:val="22"/>
        </w:rPr>
        <w:t xml:space="preserve">receberá </w:t>
      </w:r>
      <w:r w:rsidRPr="00011A5E">
        <w:rPr>
          <w:rFonts w:ascii="Arial" w:hAnsi="Arial" w:cs="Arial"/>
          <w:sz w:val="22"/>
          <w:szCs w:val="22"/>
        </w:rPr>
        <w:t>o Plano de Controle de Qualidade do Atendimento, conforme previsto no artigo 14 da Resolução nº 3.954/11 do</w:t>
      </w:r>
      <w:r w:rsidRPr="00191C5E">
        <w:rPr>
          <w:rFonts w:ascii="Arial" w:hAnsi="Arial" w:cs="Arial"/>
          <w:sz w:val="22"/>
          <w:szCs w:val="22"/>
        </w:rPr>
        <w:t xml:space="preserve"> </w:t>
      </w:r>
      <w:r w:rsidR="007B632B" w:rsidRPr="00191C5E">
        <w:rPr>
          <w:rFonts w:ascii="Arial" w:hAnsi="Arial" w:cs="Arial"/>
          <w:sz w:val="22"/>
          <w:szCs w:val="22"/>
        </w:rPr>
        <w:t>Banco Central do Brasil.</w:t>
      </w:r>
    </w:p>
    <w:p w14:paraId="45195535" w14:textId="77777777" w:rsidR="00AD2F2C" w:rsidRPr="00191C5E" w:rsidRDefault="00AD2F2C" w:rsidP="00C9105E">
      <w:pPr>
        <w:tabs>
          <w:tab w:val="left" w:pos="1134"/>
        </w:tabs>
        <w:spacing w:line="320" w:lineRule="atLeast"/>
        <w:jc w:val="both"/>
        <w:rPr>
          <w:rFonts w:ascii="Arial" w:hAnsi="Arial" w:cs="Arial"/>
          <w:sz w:val="22"/>
          <w:szCs w:val="22"/>
          <w:lang w:eastAsia="ar-SA"/>
        </w:rPr>
      </w:pPr>
    </w:p>
    <w:p w14:paraId="63884D26" w14:textId="77777777" w:rsidR="004A03FC" w:rsidRPr="00191C5E" w:rsidRDefault="004A03FC" w:rsidP="00C9105E">
      <w:pPr>
        <w:spacing w:line="320" w:lineRule="atLeast"/>
        <w:jc w:val="both"/>
        <w:rPr>
          <w:rFonts w:ascii="Arial" w:hAnsi="Arial" w:cs="Arial"/>
          <w:color w:val="000000"/>
          <w:sz w:val="22"/>
          <w:szCs w:val="22"/>
        </w:rPr>
      </w:pPr>
    </w:p>
    <w:p w14:paraId="5EB8EBD1" w14:textId="6E00E1A6" w:rsidR="00F16268" w:rsidRPr="00191C5E" w:rsidRDefault="00F66DCE" w:rsidP="00C9105E">
      <w:pPr>
        <w:widowControl w:val="0"/>
        <w:pBdr>
          <w:top w:val="single" w:sz="4" w:space="1" w:color="auto"/>
          <w:left w:val="single" w:sz="4" w:space="4" w:color="auto"/>
          <w:bottom w:val="single" w:sz="4" w:space="1" w:color="auto"/>
          <w:right w:val="single" w:sz="4" w:space="4" w:color="auto"/>
        </w:pBdr>
        <w:shd w:val="clear" w:color="auto" w:fill="D9D9D9"/>
        <w:tabs>
          <w:tab w:val="left" w:pos="142"/>
          <w:tab w:val="left" w:pos="426"/>
        </w:tabs>
        <w:suppressAutoHyphens/>
        <w:spacing w:line="320" w:lineRule="atLeast"/>
        <w:rPr>
          <w:rFonts w:ascii="Arial" w:hAnsi="Arial" w:cs="Arial"/>
          <w:b/>
          <w:sz w:val="22"/>
          <w:szCs w:val="22"/>
        </w:rPr>
      </w:pPr>
      <w:r w:rsidRPr="00191C5E">
        <w:rPr>
          <w:rFonts w:ascii="Arial" w:hAnsi="Arial" w:cs="Arial"/>
          <w:b/>
          <w:sz w:val="22"/>
          <w:szCs w:val="22"/>
        </w:rPr>
        <w:t>1</w:t>
      </w:r>
      <w:r w:rsidR="00A244A0">
        <w:rPr>
          <w:rFonts w:ascii="Arial" w:hAnsi="Arial" w:cs="Arial"/>
          <w:b/>
          <w:sz w:val="22"/>
          <w:szCs w:val="22"/>
        </w:rPr>
        <w:t>7</w:t>
      </w:r>
      <w:r w:rsidR="00F16268" w:rsidRPr="00191C5E">
        <w:rPr>
          <w:rFonts w:ascii="Arial" w:hAnsi="Arial" w:cs="Arial"/>
          <w:b/>
          <w:sz w:val="22"/>
          <w:szCs w:val="22"/>
        </w:rPr>
        <w:t>.  DAS VEDAÇÕES</w:t>
      </w:r>
    </w:p>
    <w:p w14:paraId="773BA0F1" w14:textId="77777777" w:rsidR="00A912E4" w:rsidRPr="00191C5E" w:rsidRDefault="00A912E4" w:rsidP="00C9105E">
      <w:pPr>
        <w:widowControl w:val="0"/>
        <w:spacing w:line="320" w:lineRule="atLeast"/>
        <w:ind w:left="709" w:hanging="709"/>
        <w:jc w:val="both"/>
        <w:rPr>
          <w:rFonts w:ascii="Arial" w:hAnsi="Arial" w:cs="Arial"/>
          <w:sz w:val="22"/>
          <w:szCs w:val="22"/>
        </w:rPr>
      </w:pPr>
    </w:p>
    <w:p w14:paraId="459A2C98" w14:textId="7A8BBA6C" w:rsidR="00F16268" w:rsidRPr="00191C5E" w:rsidRDefault="00F66DCE" w:rsidP="00C9105E">
      <w:pPr>
        <w:widowControl w:val="0"/>
        <w:spacing w:line="320" w:lineRule="atLeast"/>
        <w:jc w:val="both"/>
        <w:rPr>
          <w:rFonts w:ascii="Arial" w:hAnsi="Arial" w:cs="Arial"/>
          <w:sz w:val="22"/>
          <w:szCs w:val="22"/>
        </w:rPr>
      </w:pPr>
      <w:r w:rsidRPr="00191C5E">
        <w:rPr>
          <w:rFonts w:ascii="Arial" w:hAnsi="Arial" w:cs="Arial"/>
          <w:sz w:val="22"/>
          <w:szCs w:val="22"/>
        </w:rPr>
        <w:t>1</w:t>
      </w:r>
      <w:r w:rsidR="00A244A0">
        <w:rPr>
          <w:rFonts w:ascii="Arial" w:hAnsi="Arial" w:cs="Arial"/>
          <w:sz w:val="22"/>
          <w:szCs w:val="22"/>
        </w:rPr>
        <w:t>7</w:t>
      </w:r>
      <w:r w:rsidR="00F16268" w:rsidRPr="00191C5E">
        <w:rPr>
          <w:rFonts w:ascii="Arial" w:hAnsi="Arial" w:cs="Arial"/>
          <w:sz w:val="22"/>
          <w:szCs w:val="22"/>
        </w:rPr>
        <w:t>.1.</w:t>
      </w:r>
      <w:r w:rsidR="00BE2015" w:rsidRPr="00191C5E">
        <w:rPr>
          <w:rFonts w:ascii="Arial" w:hAnsi="Arial" w:cs="Arial"/>
          <w:sz w:val="22"/>
          <w:szCs w:val="22"/>
        </w:rPr>
        <w:t xml:space="preserve">  </w:t>
      </w:r>
      <w:r w:rsidR="00F16268" w:rsidRPr="00191C5E">
        <w:rPr>
          <w:rFonts w:ascii="Arial" w:hAnsi="Arial" w:cs="Arial"/>
          <w:sz w:val="22"/>
          <w:szCs w:val="22"/>
        </w:rPr>
        <w:t>Além de outras vedações previstas nos normativos pertinentes, especialmente na resolução do Conselho Monetário Nacional nº 3.954/2011 e suas eventuais alterações, é vedado a</w:t>
      </w:r>
      <w:r w:rsidR="00B54428">
        <w:rPr>
          <w:rFonts w:ascii="Arial" w:hAnsi="Arial" w:cs="Arial"/>
          <w:sz w:val="22"/>
          <w:szCs w:val="22"/>
        </w:rPr>
        <w:t xml:space="preserve"> Cooperativa de Crédito</w:t>
      </w:r>
      <w:r w:rsidR="00F16268" w:rsidRPr="00191C5E">
        <w:rPr>
          <w:rFonts w:ascii="Arial" w:hAnsi="Arial" w:cs="Arial"/>
          <w:sz w:val="22"/>
          <w:szCs w:val="22"/>
        </w:rPr>
        <w:t xml:space="preserve">: </w:t>
      </w:r>
    </w:p>
    <w:p w14:paraId="46ADA48D" w14:textId="77777777" w:rsidR="00BE2015" w:rsidRPr="00191C5E" w:rsidRDefault="00BE2015" w:rsidP="00C9105E">
      <w:pPr>
        <w:widowControl w:val="0"/>
        <w:spacing w:line="320" w:lineRule="atLeast"/>
        <w:jc w:val="both"/>
        <w:rPr>
          <w:rFonts w:ascii="Arial" w:hAnsi="Arial" w:cs="Arial"/>
          <w:sz w:val="22"/>
          <w:szCs w:val="22"/>
        </w:rPr>
      </w:pPr>
    </w:p>
    <w:p w14:paraId="0E8E8D31" w14:textId="155A33BE" w:rsidR="00A912E4" w:rsidRPr="00191C5E" w:rsidRDefault="006A2D0C" w:rsidP="00B4221A">
      <w:pPr>
        <w:widowControl w:val="0"/>
        <w:numPr>
          <w:ilvl w:val="0"/>
          <w:numId w:val="17"/>
        </w:numPr>
        <w:spacing w:line="320" w:lineRule="atLeast"/>
        <w:ind w:left="426" w:hanging="426"/>
        <w:jc w:val="both"/>
        <w:rPr>
          <w:rFonts w:ascii="Arial" w:hAnsi="Arial" w:cs="Arial"/>
          <w:sz w:val="22"/>
          <w:szCs w:val="22"/>
        </w:rPr>
      </w:pPr>
      <w:r>
        <w:rPr>
          <w:rFonts w:ascii="Arial" w:hAnsi="Arial" w:cs="Arial"/>
          <w:sz w:val="22"/>
          <w:szCs w:val="22"/>
        </w:rPr>
        <w:t xml:space="preserve">Caucionar ou utilizar o </w:t>
      </w:r>
      <w:r w:rsidR="00E24BBA">
        <w:rPr>
          <w:rFonts w:ascii="Arial" w:hAnsi="Arial" w:cs="Arial"/>
          <w:sz w:val="22"/>
          <w:szCs w:val="22"/>
        </w:rPr>
        <w:t>Termo de Adesão ao Convênio</w:t>
      </w:r>
      <w:r w:rsidR="006C302A">
        <w:rPr>
          <w:rFonts w:ascii="Arial" w:hAnsi="Arial" w:cs="Arial"/>
          <w:sz w:val="22"/>
          <w:szCs w:val="22"/>
        </w:rPr>
        <w:t xml:space="preserve"> nº 003/2021</w:t>
      </w:r>
      <w:r w:rsidR="00E24BBA">
        <w:rPr>
          <w:rFonts w:ascii="Arial" w:hAnsi="Arial" w:cs="Arial"/>
          <w:sz w:val="22"/>
          <w:szCs w:val="22"/>
        </w:rPr>
        <w:t xml:space="preserve"> celebrado entre a GoiásFomento e </w:t>
      </w:r>
      <w:r w:rsidR="00CF05E9">
        <w:rPr>
          <w:rFonts w:ascii="Arial" w:hAnsi="Arial" w:cs="Arial"/>
          <w:sz w:val="22"/>
          <w:szCs w:val="22"/>
        </w:rPr>
        <w:t>a Prefeitura</w:t>
      </w:r>
      <w:r w:rsidR="00E24BBA">
        <w:rPr>
          <w:rFonts w:ascii="Arial" w:hAnsi="Arial" w:cs="Arial"/>
          <w:sz w:val="22"/>
          <w:szCs w:val="22"/>
        </w:rPr>
        <w:t xml:space="preserve"> Municipal de Itumbiara</w:t>
      </w:r>
      <w:r w:rsidR="00E24BBA" w:rsidRPr="00191C5E">
        <w:rPr>
          <w:rFonts w:ascii="Arial" w:hAnsi="Arial" w:cs="Arial"/>
          <w:sz w:val="22"/>
          <w:szCs w:val="22"/>
        </w:rPr>
        <w:t xml:space="preserve"> no local indicado pela GoiásFomento </w:t>
      </w:r>
      <w:r w:rsidR="00F16268" w:rsidRPr="00191C5E">
        <w:rPr>
          <w:rFonts w:ascii="Arial" w:hAnsi="Arial" w:cs="Arial"/>
          <w:sz w:val="22"/>
          <w:szCs w:val="22"/>
        </w:rPr>
        <w:t>para qualquer operação financeira</w:t>
      </w:r>
      <w:r w:rsidR="00AD3906" w:rsidRPr="00191C5E">
        <w:rPr>
          <w:rFonts w:ascii="Arial" w:hAnsi="Arial" w:cs="Arial"/>
          <w:sz w:val="22"/>
          <w:szCs w:val="22"/>
        </w:rPr>
        <w:t>;</w:t>
      </w:r>
    </w:p>
    <w:p w14:paraId="0DCB4DB9" w14:textId="77777777" w:rsidR="00F16268" w:rsidRPr="00191C5E" w:rsidRDefault="00F16268" w:rsidP="00C9105E">
      <w:pPr>
        <w:widowControl w:val="0"/>
        <w:spacing w:line="320" w:lineRule="atLeast"/>
        <w:ind w:left="426"/>
        <w:jc w:val="both"/>
        <w:rPr>
          <w:rFonts w:ascii="Arial" w:hAnsi="Arial" w:cs="Arial"/>
          <w:sz w:val="22"/>
          <w:szCs w:val="22"/>
        </w:rPr>
      </w:pPr>
      <w:r w:rsidRPr="00191C5E">
        <w:rPr>
          <w:rFonts w:ascii="Arial" w:hAnsi="Arial" w:cs="Arial"/>
          <w:sz w:val="22"/>
          <w:szCs w:val="22"/>
        </w:rPr>
        <w:t xml:space="preserve">  </w:t>
      </w:r>
    </w:p>
    <w:p w14:paraId="4B71592B" w14:textId="77777777" w:rsidR="00A912E4" w:rsidRPr="00191C5E" w:rsidRDefault="00F16268" w:rsidP="00B4221A">
      <w:pPr>
        <w:widowControl w:val="0"/>
        <w:numPr>
          <w:ilvl w:val="0"/>
          <w:numId w:val="17"/>
        </w:numPr>
        <w:spacing w:line="320" w:lineRule="atLeast"/>
        <w:ind w:left="426" w:hanging="426"/>
        <w:jc w:val="both"/>
        <w:rPr>
          <w:rFonts w:ascii="Arial" w:hAnsi="Arial" w:cs="Arial"/>
          <w:sz w:val="22"/>
          <w:szCs w:val="22"/>
        </w:rPr>
      </w:pPr>
      <w:r w:rsidRPr="00191C5E">
        <w:rPr>
          <w:rFonts w:ascii="Arial" w:hAnsi="Arial" w:cs="Arial"/>
          <w:sz w:val="22"/>
          <w:szCs w:val="22"/>
        </w:rPr>
        <w:t>Subcontratar, transferir ou ceder a terceiros o objeto contratado, ainda que parcialmente</w:t>
      </w:r>
      <w:r w:rsidR="00AD3906" w:rsidRPr="00191C5E">
        <w:rPr>
          <w:rFonts w:ascii="Arial" w:hAnsi="Arial" w:cs="Arial"/>
          <w:sz w:val="22"/>
          <w:szCs w:val="22"/>
        </w:rPr>
        <w:t>;</w:t>
      </w:r>
    </w:p>
    <w:p w14:paraId="5676B1D8" w14:textId="77777777" w:rsidR="00F16268" w:rsidRPr="00191C5E" w:rsidRDefault="00F16268" w:rsidP="00C9105E">
      <w:pPr>
        <w:widowControl w:val="0"/>
        <w:spacing w:line="320" w:lineRule="atLeast"/>
        <w:jc w:val="both"/>
        <w:rPr>
          <w:rFonts w:ascii="Arial" w:hAnsi="Arial" w:cs="Arial"/>
          <w:sz w:val="22"/>
          <w:szCs w:val="22"/>
        </w:rPr>
      </w:pPr>
    </w:p>
    <w:p w14:paraId="2291828A" w14:textId="77777777" w:rsidR="00A912E4" w:rsidRPr="00191C5E" w:rsidRDefault="00F16268" w:rsidP="00B4221A">
      <w:pPr>
        <w:widowControl w:val="0"/>
        <w:numPr>
          <w:ilvl w:val="0"/>
          <w:numId w:val="17"/>
        </w:numPr>
        <w:spacing w:line="320" w:lineRule="atLeast"/>
        <w:ind w:left="426" w:hanging="426"/>
        <w:jc w:val="both"/>
        <w:rPr>
          <w:rFonts w:ascii="Arial" w:hAnsi="Arial" w:cs="Arial"/>
          <w:sz w:val="22"/>
          <w:szCs w:val="22"/>
        </w:rPr>
      </w:pPr>
      <w:r w:rsidRPr="00191C5E">
        <w:rPr>
          <w:rFonts w:ascii="Arial" w:hAnsi="Arial" w:cs="Arial"/>
          <w:sz w:val="22"/>
          <w:szCs w:val="22"/>
        </w:rPr>
        <w:t>Efetuar adiantamento a cliente, por conta de recursos a serem liberados pela GOIÁSFOMENTO</w:t>
      </w:r>
      <w:r w:rsidR="00AD3906" w:rsidRPr="00191C5E">
        <w:rPr>
          <w:rFonts w:ascii="Arial" w:hAnsi="Arial" w:cs="Arial"/>
          <w:sz w:val="22"/>
          <w:szCs w:val="22"/>
        </w:rPr>
        <w:t>;</w:t>
      </w:r>
      <w:r w:rsidRPr="00191C5E">
        <w:rPr>
          <w:rFonts w:ascii="Arial" w:hAnsi="Arial" w:cs="Arial"/>
          <w:sz w:val="22"/>
          <w:szCs w:val="22"/>
        </w:rPr>
        <w:t xml:space="preserve"> </w:t>
      </w:r>
    </w:p>
    <w:p w14:paraId="4D3FF6A4" w14:textId="77777777" w:rsidR="00A912E4" w:rsidRPr="00191C5E" w:rsidRDefault="00A912E4" w:rsidP="00C9105E">
      <w:pPr>
        <w:spacing w:line="320" w:lineRule="atLeast"/>
        <w:ind w:left="426"/>
        <w:jc w:val="both"/>
        <w:rPr>
          <w:rFonts w:ascii="Arial" w:hAnsi="Arial" w:cs="Arial"/>
          <w:sz w:val="22"/>
          <w:szCs w:val="22"/>
          <w:highlight w:val="yellow"/>
        </w:rPr>
      </w:pPr>
    </w:p>
    <w:p w14:paraId="29E5CC9E" w14:textId="77777777" w:rsidR="00F16268" w:rsidRPr="00191C5E" w:rsidRDefault="00F16268" w:rsidP="00B4221A">
      <w:pPr>
        <w:numPr>
          <w:ilvl w:val="0"/>
          <w:numId w:val="17"/>
        </w:numPr>
        <w:spacing w:line="320" w:lineRule="atLeast"/>
        <w:ind w:left="426" w:hanging="426"/>
        <w:jc w:val="both"/>
        <w:rPr>
          <w:rFonts w:ascii="Arial" w:hAnsi="Arial" w:cs="Arial"/>
          <w:sz w:val="22"/>
          <w:szCs w:val="22"/>
        </w:rPr>
      </w:pPr>
      <w:r w:rsidRPr="00191C5E">
        <w:rPr>
          <w:rFonts w:ascii="Arial" w:hAnsi="Arial" w:cs="Arial"/>
          <w:sz w:val="22"/>
          <w:szCs w:val="22"/>
        </w:rPr>
        <w:t>Assinar qualquer tipo de notificação, intimação ou citação judicial e extrajudicial em nome da GOIÁSFOMENTO</w:t>
      </w:r>
      <w:r w:rsidR="000A5918" w:rsidRPr="00191C5E">
        <w:rPr>
          <w:rFonts w:ascii="Arial" w:hAnsi="Arial" w:cs="Arial"/>
          <w:sz w:val="22"/>
          <w:szCs w:val="22"/>
        </w:rPr>
        <w:t>.</w:t>
      </w:r>
    </w:p>
    <w:p w14:paraId="3F154CDE" w14:textId="77777777" w:rsidR="00C62D3E" w:rsidRPr="00191C5E" w:rsidRDefault="00C62D3E" w:rsidP="00C9105E">
      <w:pPr>
        <w:widowControl w:val="0"/>
        <w:spacing w:line="320" w:lineRule="atLeast"/>
        <w:jc w:val="both"/>
        <w:rPr>
          <w:rFonts w:ascii="Arial" w:hAnsi="Arial" w:cs="Arial"/>
          <w:sz w:val="22"/>
          <w:szCs w:val="22"/>
        </w:rPr>
      </w:pPr>
    </w:p>
    <w:p w14:paraId="2F32A3A3" w14:textId="6E45E831" w:rsidR="00F16268" w:rsidRPr="00191C5E" w:rsidRDefault="00F66DCE" w:rsidP="00C9105E">
      <w:pPr>
        <w:widowControl w:val="0"/>
        <w:pBdr>
          <w:top w:val="single" w:sz="4" w:space="1" w:color="auto"/>
          <w:left w:val="single" w:sz="4" w:space="4" w:color="auto"/>
          <w:bottom w:val="single" w:sz="4" w:space="1" w:color="auto"/>
          <w:right w:val="single" w:sz="4" w:space="4" w:color="auto"/>
        </w:pBdr>
        <w:shd w:val="clear" w:color="auto" w:fill="F2F2F2"/>
        <w:spacing w:line="320" w:lineRule="atLeast"/>
        <w:jc w:val="both"/>
        <w:rPr>
          <w:rFonts w:ascii="Arial" w:hAnsi="Arial" w:cs="Arial"/>
          <w:b/>
          <w:sz w:val="22"/>
          <w:szCs w:val="22"/>
        </w:rPr>
      </w:pPr>
      <w:r w:rsidRPr="00191C5E">
        <w:rPr>
          <w:rFonts w:ascii="Arial" w:hAnsi="Arial" w:cs="Arial"/>
          <w:b/>
          <w:sz w:val="22"/>
          <w:szCs w:val="22"/>
        </w:rPr>
        <w:t>1</w:t>
      </w:r>
      <w:r w:rsidR="00A244A0">
        <w:rPr>
          <w:rFonts w:ascii="Arial" w:hAnsi="Arial" w:cs="Arial"/>
          <w:b/>
          <w:sz w:val="22"/>
          <w:szCs w:val="22"/>
        </w:rPr>
        <w:t>8</w:t>
      </w:r>
      <w:r w:rsidR="00F16268" w:rsidRPr="00191C5E">
        <w:rPr>
          <w:rFonts w:ascii="Arial" w:hAnsi="Arial" w:cs="Arial"/>
          <w:b/>
          <w:sz w:val="22"/>
          <w:szCs w:val="22"/>
        </w:rPr>
        <w:t xml:space="preserve">. </w:t>
      </w:r>
      <w:r w:rsidR="00F16268" w:rsidRPr="00191C5E">
        <w:rPr>
          <w:rFonts w:ascii="Arial" w:hAnsi="Arial" w:cs="Arial"/>
          <w:b/>
          <w:color w:val="000000"/>
          <w:sz w:val="22"/>
          <w:szCs w:val="22"/>
        </w:rPr>
        <w:t>DAS NORMAS ANTICORRUPÇÃO</w:t>
      </w:r>
    </w:p>
    <w:p w14:paraId="44BC6687" w14:textId="77777777" w:rsidR="00924AA2" w:rsidRPr="00191C5E" w:rsidRDefault="00924AA2" w:rsidP="00C9105E">
      <w:pPr>
        <w:shd w:val="clear" w:color="auto" w:fill="FFFFFF"/>
        <w:spacing w:line="320" w:lineRule="atLeast"/>
        <w:jc w:val="both"/>
        <w:rPr>
          <w:rFonts w:ascii="Arial" w:hAnsi="Arial" w:cs="Arial"/>
          <w:color w:val="000000"/>
          <w:sz w:val="22"/>
          <w:szCs w:val="22"/>
        </w:rPr>
      </w:pPr>
    </w:p>
    <w:p w14:paraId="0AB6195F" w14:textId="063EA621" w:rsidR="00F16268" w:rsidRPr="00191C5E" w:rsidRDefault="00692467" w:rsidP="00C9105E">
      <w:pPr>
        <w:shd w:val="clear" w:color="auto" w:fill="FFFFFF"/>
        <w:spacing w:line="320" w:lineRule="atLeast"/>
        <w:jc w:val="both"/>
        <w:rPr>
          <w:rFonts w:ascii="Arial" w:hAnsi="Arial" w:cs="Arial"/>
          <w:color w:val="000000"/>
          <w:sz w:val="22"/>
          <w:szCs w:val="22"/>
        </w:rPr>
      </w:pPr>
      <w:r>
        <w:rPr>
          <w:rFonts w:ascii="Arial" w:hAnsi="Arial" w:cs="Arial"/>
          <w:color w:val="000000"/>
          <w:sz w:val="22"/>
          <w:szCs w:val="22"/>
        </w:rPr>
        <w:t>As Cooperativas de Crédito</w:t>
      </w:r>
      <w:r w:rsidR="00F16268" w:rsidRPr="00191C5E">
        <w:rPr>
          <w:rFonts w:ascii="Arial" w:hAnsi="Arial" w:cs="Arial"/>
          <w:color w:val="000000"/>
          <w:sz w:val="22"/>
          <w:szCs w:val="22"/>
        </w:rPr>
        <w:t xml:space="preserve"> devem conhecer as normas de prevenção à corrupção previstas na legislação brasileira, dentre elas, a Lei de Improbidade Administrativa (Lei nº 8.429/1992) e a Lei nº 12.846/2013 e seus regulamentos e se comprometem a cumpri-las fielmente, por si e por seus sócios, administradores, empregados, prepostos e colaboradores, bem como exigir o seu cumprimento pelos terceiros por elas contratados.</w:t>
      </w:r>
    </w:p>
    <w:p w14:paraId="06F7FA34" w14:textId="77777777" w:rsidR="00C0044C" w:rsidRPr="00191C5E" w:rsidRDefault="00C0044C" w:rsidP="00C9105E">
      <w:pPr>
        <w:shd w:val="clear" w:color="auto" w:fill="FFFFFF"/>
        <w:spacing w:line="320" w:lineRule="atLeast"/>
        <w:jc w:val="both"/>
        <w:rPr>
          <w:rFonts w:ascii="Arial" w:hAnsi="Arial" w:cs="Arial"/>
          <w:color w:val="000000"/>
          <w:sz w:val="22"/>
          <w:szCs w:val="22"/>
        </w:rPr>
      </w:pPr>
    </w:p>
    <w:p w14:paraId="72464234" w14:textId="23631548" w:rsidR="000A797C" w:rsidRPr="00191C5E" w:rsidRDefault="00A244A0" w:rsidP="00C9105E">
      <w:pPr>
        <w:widowControl w:val="0"/>
        <w:pBdr>
          <w:top w:val="single" w:sz="4" w:space="0" w:color="auto"/>
          <w:left w:val="single" w:sz="4" w:space="4" w:color="auto"/>
          <w:bottom w:val="single" w:sz="4" w:space="1" w:color="auto"/>
          <w:right w:val="single" w:sz="4" w:space="4" w:color="auto"/>
        </w:pBdr>
        <w:shd w:val="clear" w:color="auto" w:fill="F2F2F2"/>
        <w:spacing w:line="320" w:lineRule="atLeast"/>
        <w:jc w:val="both"/>
        <w:rPr>
          <w:rFonts w:ascii="Arial" w:hAnsi="Arial" w:cs="Arial"/>
          <w:b/>
          <w:sz w:val="22"/>
          <w:szCs w:val="22"/>
        </w:rPr>
      </w:pPr>
      <w:r>
        <w:rPr>
          <w:rFonts w:ascii="Arial" w:hAnsi="Arial" w:cs="Arial"/>
          <w:b/>
          <w:sz w:val="22"/>
          <w:szCs w:val="22"/>
        </w:rPr>
        <w:t>19</w:t>
      </w:r>
      <w:r w:rsidR="000A797C" w:rsidRPr="00191C5E">
        <w:rPr>
          <w:rFonts w:ascii="Arial" w:hAnsi="Arial" w:cs="Arial"/>
          <w:b/>
          <w:sz w:val="22"/>
          <w:szCs w:val="22"/>
        </w:rPr>
        <w:t>. DOS PRODUTOS A SEREM COMERCIALIZADOS</w:t>
      </w:r>
    </w:p>
    <w:p w14:paraId="0C66B044" w14:textId="77777777" w:rsidR="000A797C" w:rsidRPr="00191C5E" w:rsidRDefault="000A797C" w:rsidP="00C9105E">
      <w:pPr>
        <w:widowControl w:val="0"/>
        <w:spacing w:line="320" w:lineRule="atLeast"/>
        <w:jc w:val="both"/>
        <w:rPr>
          <w:rFonts w:ascii="Arial" w:hAnsi="Arial" w:cs="Arial"/>
          <w:sz w:val="22"/>
          <w:szCs w:val="22"/>
        </w:rPr>
      </w:pPr>
    </w:p>
    <w:p w14:paraId="5A84DF6B" w14:textId="51B8F703" w:rsidR="000A797C" w:rsidRPr="009516D4" w:rsidRDefault="00A244A0" w:rsidP="00C9105E">
      <w:pPr>
        <w:widowControl w:val="0"/>
        <w:spacing w:line="320" w:lineRule="atLeast"/>
        <w:jc w:val="both"/>
        <w:rPr>
          <w:rFonts w:ascii="Arial" w:hAnsi="Arial" w:cs="Arial"/>
          <w:sz w:val="22"/>
          <w:szCs w:val="22"/>
        </w:rPr>
      </w:pPr>
      <w:r w:rsidRPr="009516D4">
        <w:rPr>
          <w:rFonts w:ascii="Arial" w:hAnsi="Arial" w:cs="Arial"/>
          <w:sz w:val="22"/>
          <w:szCs w:val="22"/>
        </w:rPr>
        <w:t>19</w:t>
      </w:r>
      <w:r w:rsidR="000A797C" w:rsidRPr="009516D4">
        <w:rPr>
          <w:rFonts w:ascii="Arial" w:hAnsi="Arial" w:cs="Arial"/>
          <w:sz w:val="22"/>
          <w:szCs w:val="22"/>
        </w:rPr>
        <w:t>.1.</w:t>
      </w:r>
      <w:r w:rsidR="00DB5AC3" w:rsidRPr="009516D4">
        <w:rPr>
          <w:rFonts w:ascii="Arial" w:hAnsi="Arial" w:cs="Arial"/>
          <w:sz w:val="22"/>
          <w:szCs w:val="22"/>
        </w:rPr>
        <w:t xml:space="preserve"> </w:t>
      </w:r>
      <w:r w:rsidR="000A797C" w:rsidRPr="009516D4">
        <w:rPr>
          <w:rFonts w:ascii="Arial" w:hAnsi="Arial" w:cs="Arial"/>
          <w:sz w:val="22"/>
          <w:szCs w:val="22"/>
        </w:rPr>
        <w:t xml:space="preserve"> </w:t>
      </w:r>
      <w:r w:rsidR="00F65D55" w:rsidRPr="009516D4">
        <w:rPr>
          <w:rFonts w:ascii="Arial" w:hAnsi="Arial" w:cs="Arial"/>
          <w:sz w:val="22"/>
          <w:szCs w:val="22"/>
        </w:rPr>
        <w:t xml:space="preserve">As Cooperativas de Crédito credenciadas poderão </w:t>
      </w:r>
      <w:r w:rsidR="000A797C" w:rsidRPr="009516D4">
        <w:rPr>
          <w:rFonts w:ascii="Arial" w:hAnsi="Arial" w:cs="Arial"/>
          <w:sz w:val="22"/>
          <w:szCs w:val="22"/>
        </w:rPr>
        <w:t>defini</w:t>
      </w:r>
      <w:r w:rsidR="00F65D55" w:rsidRPr="009516D4">
        <w:rPr>
          <w:rFonts w:ascii="Arial" w:hAnsi="Arial" w:cs="Arial"/>
          <w:sz w:val="22"/>
          <w:szCs w:val="22"/>
        </w:rPr>
        <w:t>r os produtos de seu portfólio a serem comercializados, desde que obedecido os limites</w:t>
      </w:r>
      <w:r w:rsidR="00937516" w:rsidRPr="009516D4">
        <w:rPr>
          <w:rFonts w:ascii="Arial" w:hAnsi="Arial" w:cs="Arial"/>
          <w:sz w:val="22"/>
          <w:szCs w:val="22"/>
        </w:rPr>
        <w:t xml:space="preserve"> de valor, prazos, e taxas de juros</w:t>
      </w:r>
      <w:r w:rsidR="00F65D55" w:rsidRPr="009516D4">
        <w:rPr>
          <w:rFonts w:ascii="Arial" w:hAnsi="Arial" w:cs="Arial"/>
          <w:sz w:val="22"/>
          <w:szCs w:val="22"/>
        </w:rPr>
        <w:t xml:space="preserve"> estabelecidos no Convênio nº 003/2021, </w:t>
      </w:r>
      <w:r w:rsidR="000A797C" w:rsidRPr="009516D4">
        <w:rPr>
          <w:rFonts w:ascii="Arial" w:hAnsi="Arial" w:cs="Arial"/>
          <w:sz w:val="22"/>
          <w:szCs w:val="22"/>
        </w:rPr>
        <w:t xml:space="preserve">que serão oferecidos </w:t>
      </w:r>
      <w:r w:rsidR="00C60EFC" w:rsidRPr="009516D4">
        <w:rPr>
          <w:rFonts w:ascii="Arial" w:hAnsi="Arial" w:cs="Arial"/>
          <w:sz w:val="22"/>
          <w:szCs w:val="22"/>
        </w:rPr>
        <w:t>aos microempreendedores do município de Itumbiara</w:t>
      </w:r>
      <w:r w:rsidR="000A797C" w:rsidRPr="009516D4">
        <w:rPr>
          <w:rFonts w:ascii="Arial" w:hAnsi="Arial" w:cs="Arial"/>
          <w:sz w:val="22"/>
          <w:szCs w:val="22"/>
        </w:rPr>
        <w:t>.</w:t>
      </w:r>
    </w:p>
    <w:p w14:paraId="367BE6FC" w14:textId="77777777" w:rsidR="00072A28" w:rsidRPr="009516D4" w:rsidRDefault="00072A28" w:rsidP="00C9105E">
      <w:pPr>
        <w:widowControl w:val="0"/>
        <w:spacing w:line="320" w:lineRule="atLeast"/>
        <w:jc w:val="both"/>
        <w:rPr>
          <w:rFonts w:ascii="Arial" w:hAnsi="Arial" w:cs="Arial"/>
          <w:sz w:val="22"/>
          <w:szCs w:val="22"/>
        </w:rPr>
      </w:pPr>
    </w:p>
    <w:p w14:paraId="4A592697" w14:textId="4ED96824" w:rsidR="000A797C" w:rsidRPr="009516D4" w:rsidRDefault="00A244A0" w:rsidP="00C9105E">
      <w:pPr>
        <w:widowControl w:val="0"/>
        <w:spacing w:line="320" w:lineRule="atLeast"/>
        <w:jc w:val="both"/>
        <w:rPr>
          <w:rFonts w:ascii="Arial" w:hAnsi="Arial" w:cs="Arial"/>
          <w:sz w:val="22"/>
          <w:szCs w:val="22"/>
        </w:rPr>
      </w:pPr>
      <w:r w:rsidRPr="009516D4">
        <w:rPr>
          <w:rFonts w:ascii="Arial" w:hAnsi="Arial" w:cs="Arial"/>
          <w:sz w:val="22"/>
          <w:szCs w:val="22"/>
        </w:rPr>
        <w:t>19</w:t>
      </w:r>
      <w:r w:rsidR="000A797C" w:rsidRPr="009516D4">
        <w:rPr>
          <w:rFonts w:ascii="Arial" w:hAnsi="Arial" w:cs="Arial"/>
          <w:sz w:val="22"/>
          <w:szCs w:val="22"/>
        </w:rPr>
        <w:t>.2. A GOIÁSFOMENTO estabelecerá metas de desempenho mensais, semestrais e anuais</w:t>
      </w:r>
      <w:r w:rsidR="0069433C" w:rsidRPr="009516D4">
        <w:rPr>
          <w:rFonts w:ascii="Arial" w:hAnsi="Arial" w:cs="Arial"/>
          <w:sz w:val="22"/>
          <w:szCs w:val="22"/>
        </w:rPr>
        <w:t>, sobre atuação das cooperativas credenciadas</w:t>
      </w:r>
      <w:r w:rsidR="000A797C" w:rsidRPr="009516D4">
        <w:rPr>
          <w:rFonts w:ascii="Arial" w:hAnsi="Arial" w:cs="Arial"/>
          <w:sz w:val="22"/>
          <w:szCs w:val="22"/>
        </w:rPr>
        <w:t>.</w:t>
      </w:r>
    </w:p>
    <w:p w14:paraId="4C317D34" w14:textId="77777777" w:rsidR="007B755B" w:rsidRPr="009516D4" w:rsidRDefault="007B755B" w:rsidP="007B755B">
      <w:pPr>
        <w:widowControl w:val="0"/>
        <w:spacing w:line="320" w:lineRule="atLeast"/>
        <w:jc w:val="both"/>
        <w:rPr>
          <w:rFonts w:ascii="Arial" w:hAnsi="Arial" w:cs="Arial"/>
          <w:sz w:val="22"/>
          <w:szCs w:val="22"/>
        </w:rPr>
      </w:pPr>
    </w:p>
    <w:p w14:paraId="1D031564" w14:textId="202EC7F4" w:rsidR="007B755B" w:rsidRPr="009516D4" w:rsidRDefault="007B755B" w:rsidP="007B755B">
      <w:pPr>
        <w:widowControl w:val="0"/>
        <w:spacing w:line="320" w:lineRule="atLeast"/>
        <w:jc w:val="both"/>
        <w:rPr>
          <w:rFonts w:ascii="Arial" w:hAnsi="Arial" w:cs="Arial"/>
          <w:i/>
          <w:sz w:val="22"/>
          <w:szCs w:val="22"/>
        </w:rPr>
      </w:pPr>
      <w:r w:rsidRPr="009516D4">
        <w:rPr>
          <w:rFonts w:ascii="Arial" w:hAnsi="Arial" w:cs="Arial"/>
          <w:sz w:val="22"/>
          <w:szCs w:val="22"/>
        </w:rPr>
        <w:t>19.3. As Cooperativas de Crédito estarão autorizadas a oferecer as linhas de crédito contempladas no Programa de Apoio ao Empreendedorismo - PAE, no Município de Itumbiara, que visem o fomento aos setores produtivos mencionados na Lei Municipal nº 5.101/2021 e no nº 003/2021.</w:t>
      </w:r>
    </w:p>
    <w:p w14:paraId="592A4EEA" w14:textId="5849DD01" w:rsidR="00072A28" w:rsidRPr="009516D4" w:rsidRDefault="00072A28" w:rsidP="00C9105E">
      <w:pPr>
        <w:widowControl w:val="0"/>
        <w:spacing w:line="320" w:lineRule="atLeast"/>
        <w:jc w:val="both"/>
        <w:rPr>
          <w:rFonts w:ascii="Arial" w:hAnsi="Arial" w:cs="Arial"/>
          <w:sz w:val="22"/>
          <w:szCs w:val="22"/>
        </w:rPr>
      </w:pPr>
    </w:p>
    <w:p w14:paraId="713FB7E7" w14:textId="3B0C246D" w:rsidR="000A797C" w:rsidRPr="007B755B" w:rsidRDefault="00A244A0" w:rsidP="00C9105E">
      <w:pPr>
        <w:widowControl w:val="0"/>
        <w:spacing w:line="320" w:lineRule="atLeast"/>
        <w:jc w:val="both"/>
        <w:rPr>
          <w:rFonts w:ascii="Arial" w:hAnsi="Arial" w:cs="Arial"/>
          <w:sz w:val="22"/>
          <w:szCs w:val="22"/>
        </w:rPr>
      </w:pPr>
      <w:r w:rsidRPr="009516D4">
        <w:rPr>
          <w:rFonts w:ascii="Arial" w:hAnsi="Arial" w:cs="Arial"/>
          <w:sz w:val="22"/>
          <w:szCs w:val="22"/>
        </w:rPr>
        <w:t>19</w:t>
      </w:r>
      <w:r w:rsidR="000A797C" w:rsidRPr="009516D4">
        <w:rPr>
          <w:rFonts w:ascii="Arial" w:hAnsi="Arial" w:cs="Arial"/>
          <w:sz w:val="22"/>
          <w:szCs w:val="22"/>
        </w:rPr>
        <w:t>.4. As propostas de operação de crédito seguirão as regras vigentes na</w:t>
      </w:r>
      <w:r w:rsidR="00937516" w:rsidRPr="009516D4">
        <w:rPr>
          <w:rFonts w:ascii="Arial" w:hAnsi="Arial" w:cs="Arial"/>
          <w:sz w:val="22"/>
          <w:szCs w:val="22"/>
        </w:rPr>
        <w:t>s Cooperativas de Crédito, bem como o disposto n</w:t>
      </w:r>
      <w:r w:rsidR="00E432FB" w:rsidRPr="009516D4">
        <w:rPr>
          <w:rFonts w:ascii="Arial" w:hAnsi="Arial" w:cs="Arial"/>
          <w:sz w:val="22"/>
          <w:szCs w:val="22"/>
        </w:rPr>
        <w:t>o Convênio e na</w:t>
      </w:r>
      <w:r w:rsidR="00937516" w:rsidRPr="009516D4">
        <w:rPr>
          <w:rFonts w:ascii="Arial" w:hAnsi="Arial" w:cs="Arial"/>
          <w:sz w:val="22"/>
          <w:szCs w:val="22"/>
        </w:rPr>
        <w:t xml:space="preserve"> regulamentação do FUNDEQ</w:t>
      </w:r>
      <w:r w:rsidR="000A797C" w:rsidRPr="009516D4">
        <w:rPr>
          <w:rFonts w:ascii="Arial" w:hAnsi="Arial" w:cs="Arial"/>
          <w:sz w:val="22"/>
          <w:szCs w:val="22"/>
        </w:rPr>
        <w:t>.</w:t>
      </w:r>
    </w:p>
    <w:p w14:paraId="347F19A5" w14:textId="77777777" w:rsidR="00072A28" w:rsidRPr="007B755B" w:rsidRDefault="00072A28" w:rsidP="00C9105E">
      <w:pPr>
        <w:widowControl w:val="0"/>
        <w:spacing w:line="320" w:lineRule="atLeast"/>
        <w:jc w:val="both"/>
        <w:rPr>
          <w:rFonts w:ascii="Arial" w:hAnsi="Arial" w:cs="Arial"/>
          <w:sz w:val="22"/>
          <w:szCs w:val="22"/>
        </w:rPr>
      </w:pPr>
    </w:p>
    <w:p w14:paraId="73D529DC" w14:textId="17770CBD" w:rsidR="00A451B4" w:rsidRPr="00191C5E" w:rsidRDefault="00175166" w:rsidP="00C9105E">
      <w:pPr>
        <w:widowControl w:val="0"/>
        <w:pBdr>
          <w:top w:val="single" w:sz="4" w:space="1" w:color="auto"/>
          <w:left w:val="single" w:sz="4" w:space="4" w:color="auto"/>
          <w:bottom w:val="single" w:sz="4" w:space="1" w:color="auto"/>
          <w:right w:val="single" w:sz="4" w:space="4" w:color="auto"/>
        </w:pBdr>
        <w:shd w:val="clear" w:color="auto" w:fill="F2F2F2"/>
        <w:spacing w:line="320" w:lineRule="atLeast"/>
        <w:jc w:val="both"/>
        <w:rPr>
          <w:rFonts w:ascii="Arial" w:hAnsi="Arial" w:cs="Arial"/>
          <w:b/>
          <w:sz w:val="22"/>
          <w:szCs w:val="22"/>
        </w:rPr>
      </w:pPr>
      <w:r w:rsidRPr="00191C5E">
        <w:rPr>
          <w:rFonts w:ascii="Arial" w:hAnsi="Arial" w:cs="Arial"/>
          <w:b/>
          <w:sz w:val="22"/>
          <w:szCs w:val="22"/>
        </w:rPr>
        <w:t>2</w:t>
      </w:r>
      <w:r w:rsidR="007B755B">
        <w:rPr>
          <w:rFonts w:ascii="Arial" w:hAnsi="Arial" w:cs="Arial"/>
          <w:b/>
          <w:sz w:val="22"/>
          <w:szCs w:val="22"/>
        </w:rPr>
        <w:t>0</w:t>
      </w:r>
      <w:r w:rsidR="00A451B4" w:rsidRPr="00191C5E">
        <w:rPr>
          <w:rFonts w:ascii="Arial" w:hAnsi="Arial" w:cs="Arial"/>
          <w:b/>
          <w:sz w:val="22"/>
          <w:szCs w:val="22"/>
        </w:rPr>
        <w:t>. DA PROTEÇÃO DE DADOS DA GOIÁSFOMENTO</w:t>
      </w:r>
    </w:p>
    <w:p w14:paraId="337985EE" w14:textId="77777777" w:rsidR="00A451B4" w:rsidRPr="00191C5E" w:rsidRDefault="00A451B4" w:rsidP="00C9105E">
      <w:pPr>
        <w:widowControl w:val="0"/>
        <w:spacing w:line="320" w:lineRule="atLeast"/>
        <w:jc w:val="both"/>
        <w:rPr>
          <w:rFonts w:ascii="Arial" w:hAnsi="Arial" w:cs="Arial"/>
          <w:sz w:val="22"/>
          <w:szCs w:val="22"/>
        </w:rPr>
      </w:pPr>
    </w:p>
    <w:p w14:paraId="5813BD8C" w14:textId="4F61EA50" w:rsidR="00A451B4" w:rsidRPr="00191C5E" w:rsidRDefault="00A451B4" w:rsidP="00C9105E">
      <w:pPr>
        <w:spacing w:line="320" w:lineRule="atLeast"/>
        <w:jc w:val="both"/>
        <w:rPr>
          <w:rFonts w:ascii="Arial" w:hAnsi="Arial" w:cs="Arial"/>
          <w:color w:val="000000"/>
          <w:sz w:val="22"/>
          <w:szCs w:val="22"/>
        </w:rPr>
      </w:pPr>
      <w:r w:rsidRPr="00191C5E">
        <w:rPr>
          <w:rFonts w:ascii="Arial" w:hAnsi="Arial" w:cs="Arial"/>
          <w:color w:val="000000"/>
          <w:sz w:val="22"/>
          <w:szCs w:val="22"/>
        </w:rPr>
        <w:t xml:space="preserve">Todas as informações dos </w:t>
      </w:r>
      <w:r w:rsidRPr="00191C5E">
        <w:rPr>
          <w:rFonts w:ascii="Arial" w:hAnsi="Arial" w:cs="Arial"/>
          <w:sz w:val="22"/>
          <w:szCs w:val="22"/>
        </w:rPr>
        <w:t>sistemas, base de conhecimento disponibilizada</w:t>
      </w:r>
      <w:r w:rsidR="005C6FBA">
        <w:rPr>
          <w:rFonts w:ascii="Arial" w:hAnsi="Arial" w:cs="Arial"/>
          <w:sz w:val="22"/>
          <w:szCs w:val="22"/>
        </w:rPr>
        <w:t>s</w:t>
      </w:r>
      <w:r w:rsidRPr="00191C5E">
        <w:rPr>
          <w:rFonts w:ascii="Arial" w:hAnsi="Arial" w:cs="Arial"/>
          <w:sz w:val="22"/>
          <w:szCs w:val="22"/>
        </w:rPr>
        <w:t xml:space="preserve"> a</w:t>
      </w:r>
      <w:r w:rsidR="00692467">
        <w:rPr>
          <w:rFonts w:ascii="Arial" w:hAnsi="Arial" w:cs="Arial"/>
          <w:sz w:val="22"/>
          <w:szCs w:val="22"/>
        </w:rPr>
        <w:t>s Cooperativas de Crédito</w:t>
      </w:r>
      <w:r w:rsidRPr="00191C5E">
        <w:rPr>
          <w:rFonts w:ascii="Arial" w:hAnsi="Arial" w:cs="Arial"/>
          <w:sz w:val="22"/>
          <w:szCs w:val="22"/>
        </w:rPr>
        <w:t xml:space="preserve">, são confidenciais e de propriedade da GoiásFomento, </w:t>
      </w:r>
      <w:r w:rsidR="005C6FBA">
        <w:rPr>
          <w:rFonts w:ascii="Arial" w:hAnsi="Arial" w:cs="Arial"/>
          <w:sz w:val="22"/>
          <w:szCs w:val="22"/>
        </w:rPr>
        <w:t xml:space="preserve">que </w:t>
      </w:r>
      <w:r w:rsidRPr="00191C5E">
        <w:rPr>
          <w:rFonts w:ascii="Arial" w:hAnsi="Arial" w:cs="Arial"/>
          <w:sz w:val="22"/>
          <w:szCs w:val="22"/>
        </w:rPr>
        <w:t>só poderão ser utilizadas para a execução dos serviços deste Edital, em hipótese alguma poderá ser compartilhada ou utilizada para outros fins, cabendo a</w:t>
      </w:r>
      <w:r w:rsidR="00B85AB4">
        <w:rPr>
          <w:rFonts w:ascii="Arial" w:hAnsi="Arial" w:cs="Arial"/>
          <w:sz w:val="22"/>
          <w:szCs w:val="22"/>
        </w:rPr>
        <w:t xml:space="preserve"> Cooperativa de Crédito </w:t>
      </w:r>
      <w:r w:rsidRPr="00191C5E">
        <w:rPr>
          <w:rFonts w:ascii="Arial" w:hAnsi="Arial" w:cs="Arial"/>
          <w:sz w:val="22"/>
          <w:szCs w:val="22"/>
        </w:rPr>
        <w:t>Credenciad</w:t>
      </w:r>
      <w:r w:rsidR="00B85AB4">
        <w:rPr>
          <w:rFonts w:ascii="Arial" w:hAnsi="Arial" w:cs="Arial"/>
          <w:sz w:val="22"/>
          <w:szCs w:val="22"/>
        </w:rPr>
        <w:t>a</w:t>
      </w:r>
      <w:r w:rsidRPr="00191C5E">
        <w:rPr>
          <w:rFonts w:ascii="Arial" w:hAnsi="Arial" w:cs="Arial"/>
          <w:sz w:val="22"/>
          <w:szCs w:val="22"/>
        </w:rPr>
        <w:t xml:space="preserve">, a proteção dos dados pessoais dos clientes desta Agência, </w:t>
      </w:r>
      <w:r w:rsidR="006A2D0C">
        <w:rPr>
          <w:rFonts w:ascii="Arial" w:hAnsi="Arial" w:cs="Arial"/>
          <w:sz w:val="22"/>
          <w:szCs w:val="22"/>
        </w:rPr>
        <w:t>nos termos da L</w:t>
      </w:r>
      <w:r w:rsidR="005C6FBA">
        <w:rPr>
          <w:rFonts w:ascii="Arial" w:hAnsi="Arial" w:cs="Arial"/>
          <w:sz w:val="22"/>
          <w:szCs w:val="22"/>
        </w:rPr>
        <w:t>ei Federal nº</w:t>
      </w:r>
      <w:r w:rsidR="006A2D0C">
        <w:rPr>
          <w:rFonts w:ascii="Arial" w:hAnsi="Arial" w:cs="Arial"/>
          <w:sz w:val="22"/>
          <w:szCs w:val="22"/>
        </w:rPr>
        <w:t xml:space="preserve"> 13.709/2018</w:t>
      </w:r>
      <w:r w:rsidR="005C6FBA">
        <w:rPr>
          <w:rFonts w:ascii="Arial" w:hAnsi="Arial" w:cs="Arial"/>
          <w:sz w:val="22"/>
          <w:szCs w:val="22"/>
        </w:rPr>
        <w:t xml:space="preserve"> – </w:t>
      </w:r>
      <w:r w:rsidRPr="00191C5E">
        <w:rPr>
          <w:rFonts w:ascii="Arial" w:hAnsi="Arial" w:cs="Arial"/>
          <w:sz w:val="22"/>
          <w:szCs w:val="22"/>
        </w:rPr>
        <w:t>L</w:t>
      </w:r>
      <w:r w:rsidR="005C6FBA">
        <w:rPr>
          <w:rFonts w:ascii="Arial" w:hAnsi="Arial" w:cs="Arial"/>
          <w:sz w:val="22"/>
          <w:szCs w:val="22"/>
        </w:rPr>
        <w:t xml:space="preserve">ei Geral de Proteção de Dados </w:t>
      </w:r>
      <w:r w:rsidRPr="00191C5E">
        <w:rPr>
          <w:rFonts w:ascii="Arial" w:hAnsi="Arial" w:cs="Arial"/>
          <w:sz w:val="22"/>
          <w:szCs w:val="22"/>
        </w:rPr>
        <w:t>(LGPD).</w:t>
      </w:r>
    </w:p>
    <w:p w14:paraId="085B85A5" w14:textId="405539BD" w:rsidR="00A451B4" w:rsidRDefault="00A451B4" w:rsidP="00C9105E">
      <w:pPr>
        <w:widowControl w:val="0"/>
        <w:spacing w:line="320" w:lineRule="atLeast"/>
        <w:jc w:val="both"/>
        <w:rPr>
          <w:rFonts w:ascii="Arial" w:hAnsi="Arial" w:cs="Arial"/>
          <w:sz w:val="22"/>
          <w:szCs w:val="22"/>
        </w:rPr>
      </w:pPr>
    </w:p>
    <w:p w14:paraId="2094E267" w14:textId="77777777" w:rsidR="00027FDB" w:rsidRPr="00191C5E" w:rsidRDefault="00027FDB" w:rsidP="00C9105E">
      <w:pPr>
        <w:widowControl w:val="0"/>
        <w:spacing w:line="320" w:lineRule="atLeast"/>
        <w:jc w:val="both"/>
        <w:rPr>
          <w:rFonts w:ascii="Arial" w:hAnsi="Arial" w:cs="Arial"/>
          <w:sz w:val="22"/>
          <w:szCs w:val="22"/>
        </w:rPr>
      </w:pPr>
    </w:p>
    <w:p w14:paraId="3A22BFFE" w14:textId="56BB4D28" w:rsidR="00D22F8F" w:rsidRPr="00191C5E" w:rsidRDefault="00590912" w:rsidP="00C9105E">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sz w:val="22"/>
          <w:szCs w:val="22"/>
        </w:rPr>
      </w:pPr>
      <w:r w:rsidRPr="00191C5E">
        <w:rPr>
          <w:rFonts w:ascii="Arial" w:hAnsi="Arial" w:cs="Arial"/>
          <w:b/>
          <w:bCs/>
          <w:sz w:val="22"/>
          <w:szCs w:val="22"/>
        </w:rPr>
        <w:t>2</w:t>
      </w:r>
      <w:r w:rsidR="007B755B">
        <w:rPr>
          <w:rFonts w:ascii="Arial" w:hAnsi="Arial" w:cs="Arial"/>
          <w:b/>
          <w:bCs/>
          <w:sz w:val="22"/>
          <w:szCs w:val="22"/>
        </w:rPr>
        <w:t>1</w:t>
      </w:r>
      <w:r w:rsidR="00D22F8F" w:rsidRPr="00191C5E">
        <w:rPr>
          <w:rFonts w:ascii="Arial" w:hAnsi="Arial" w:cs="Arial"/>
          <w:b/>
          <w:bCs/>
          <w:sz w:val="22"/>
          <w:szCs w:val="22"/>
        </w:rPr>
        <w:t xml:space="preserve">. </w:t>
      </w:r>
      <w:r w:rsidR="00DB353C" w:rsidRPr="00191C5E">
        <w:rPr>
          <w:rFonts w:ascii="Arial" w:hAnsi="Arial" w:cs="Arial"/>
          <w:b/>
          <w:bCs/>
          <w:sz w:val="22"/>
          <w:szCs w:val="22"/>
        </w:rPr>
        <w:t xml:space="preserve">DAS </w:t>
      </w:r>
      <w:r w:rsidR="00D22F8F" w:rsidRPr="00191C5E">
        <w:rPr>
          <w:rFonts w:ascii="Arial" w:hAnsi="Arial" w:cs="Arial"/>
          <w:b/>
          <w:bCs/>
          <w:sz w:val="22"/>
          <w:szCs w:val="22"/>
        </w:rPr>
        <w:t>DISPOSIÇÕES GERAIS</w:t>
      </w:r>
    </w:p>
    <w:p w14:paraId="622C3DD3" w14:textId="77777777" w:rsidR="00545A22" w:rsidRPr="00191C5E" w:rsidRDefault="00545A22" w:rsidP="00C9105E">
      <w:pPr>
        <w:spacing w:line="320" w:lineRule="atLeast"/>
        <w:jc w:val="both"/>
        <w:rPr>
          <w:rFonts w:ascii="Arial" w:hAnsi="Arial" w:cs="Arial"/>
          <w:b/>
          <w:bCs/>
          <w:sz w:val="22"/>
          <w:szCs w:val="22"/>
        </w:rPr>
      </w:pPr>
    </w:p>
    <w:p w14:paraId="564CBD97" w14:textId="07FE332F" w:rsidR="00D22F8F" w:rsidRPr="00191C5E" w:rsidRDefault="00590912" w:rsidP="00C9105E">
      <w:pPr>
        <w:tabs>
          <w:tab w:val="left" w:pos="426"/>
        </w:tabs>
        <w:spacing w:line="320" w:lineRule="atLeast"/>
        <w:jc w:val="both"/>
        <w:rPr>
          <w:rFonts w:ascii="Arial" w:hAnsi="Arial" w:cs="Arial"/>
          <w:sz w:val="22"/>
          <w:szCs w:val="22"/>
        </w:rPr>
      </w:pPr>
      <w:r w:rsidRPr="00191C5E">
        <w:rPr>
          <w:rFonts w:ascii="Arial" w:hAnsi="Arial" w:cs="Arial"/>
          <w:bCs/>
          <w:sz w:val="22"/>
          <w:szCs w:val="22"/>
        </w:rPr>
        <w:t>2</w:t>
      </w:r>
      <w:r w:rsidR="00A244A0">
        <w:rPr>
          <w:rFonts w:ascii="Arial" w:hAnsi="Arial" w:cs="Arial"/>
          <w:bCs/>
          <w:sz w:val="22"/>
          <w:szCs w:val="22"/>
        </w:rPr>
        <w:t>2</w:t>
      </w:r>
      <w:r w:rsidR="00D22F8F" w:rsidRPr="00191C5E">
        <w:rPr>
          <w:rFonts w:ascii="Arial" w:hAnsi="Arial" w:cs="Arial"/>
          <w:bCs/>
          <w:sz w:val="22"/>
          <w:szCs w:val="22"/>
        </w:rPr>
        <w:t>.1.</w:t>
      </w:r>
      <w:r w:rsidR="00D22F8F" w:rsidRPr="00191C5E">
        <w:rPr>
          <w:rFonts w:ascii="Arial" w:hAnsi="Arial" w:cs="Arial"/>
          <w:sz w:val="22"/>
          <w:szCs w:val="22"/>
        </w:rPr>
        <w:t>A participação no credenciamento implica na aceitação de todas as condições estabelecidas no seu instrumento convocatório.</w:t>
      </w:r>
    </w:p>
    <w:p w14:paraId="59121FF2" w14:textId="77777777" w:rsidR="00072A28" w:rsidRPr="00191C5E" w:rsidRDefault="00072A28" w:rsidP="00C9105E">
      <w:pPr>
        <w:tabs>
          <w:tab w:val="left" w:pos="709"/>
        </w:tabs>
        <w:spacing w:line="320" w:lineRule="atLeast"/>
        <w:jc w:val="both"/>
        <w:rPr>
          <w:rFonts w:ascii="Arial" w:hAnsi="Arial" w:cs="Arial"/>
          <w:bCs/>
          <w:sz w:val="22"/>
          <w:szCs w:val="22"/>
        </w:rPr>
      </w:pPr>
    </w:p>
    <w:p w14:paraId="27607BCE" w14:textId="5FCA57DE" w:rsidR="00D22F8F" w:rsidRPr="00191C5E" w:rsidRDefault="00590912" w:rsidP="00C9105E">
      <w:pPr>
        <w:tabs>
          <w:tab w:val="left" w:pos="709"/>
        </w:tabs>
        <w:spacing w:line="320" w:lineRule="atLeast"/>
        <w:jc w:val="both"/>
        <w:rPr>
          <w:rFonts w:ascii="Arial" w:hAnsi="Arial" w:cs="Arial"/>
          <w:sz w:val="22"/>
          <w:szCs w:val="22"/>
        </w:rPr>
      </w:pPr>
      <w:r w:rsidRPr="00191C5E">
        <w:rPr>
          <w:rFonts w:ascii="Arial" w:hAnsi="Arial" w:cs="Arial"/>
          <w:bCs/>
          <w:sz w:val="22"/>
          <w:szCs w:val="22"/>
        </w:rPr>
        <w:t>2</w:t>
      </w:r>
      <w:r w:rsidR="00A244A0">
        <w:rPr>
          <w:rFonts w:ascii="Arial" w:hAnsi="Arial" w:cs="Arial"/>
          <w:bCs/>
          <w:sz w:val="22"/>
          <w:szCs w:val="22"/>
        </w:rPr>
        <w:t>2</w:t>
      </w:r>
      <w:r w:rsidR="00D22F8F" w:rsidRPr="00191C5E">
        <w:rPr>
          <w:rFonts w:ascii="Arial" w:hAnsi="Arial" w:cs="Arial"/>
          <w:bCs/>
          <w:sz w:val="22"/>
          <w:szCs w:val="22"/>
        </w:rPr>
        <w:t>.2.</w:t>
      </w:r>
      <w:r w:rsidR="00D22F8F" w:rsidRPr="00191C5E">
        <w:rPr>
          <w:rFonts w:ascii="Arial" w:hAnsi="Arial" w:cs="Arial"/>
          <w:b/>
          <w:bCs/>
          <w:sz w:val="22"/>
          <w:szCs w:val="22"/>
        </w:rPr>
        <w:t xml:space="preserve"> </w:t>
      </w:r>
      <w:r w:rsidR="002D1884" w:rsidRPr="00191C5E">
        <w:rPr>
          <w:rFonts w:ascii="Arial" w:hAnsi="Arial" w:cs="Arial"/>
          <w:b/>
          <w:bCs/>
          <w:sz w:val="22"/>
          <w:szCs w:val="22"/>
        </w:rPr>
        <w:tab/>
      </w:r>
      <w:r w:rsidR="00D22F8F" w:rsidRPr="00191C5E">
        <w:rPr>
          <w:rFonts w:ascii="Arial" w:hAnsi="Arial" w:cs="Arial"/>
          <w:sz w:val="22"/>
          <w:szCs w:val="22"/>
        </w:rPr>
        <w:t>O interessado é responsável pela fidelidade e legitimidade das informações prestadas e dos documentos apresentados em qualquer etapa do credenciamento.</w:t>
      </w:r>
    </w:p>
    <w:p w14:paraId="3B7A4F19" w14:textId="77777777" w:rsidR="00072A28" w:rsidRPr="00191C5E" w:rsidRDefault="00072A28" w:rsidP="00C9105E">
      <w:pPr>
        <w:tabs>
          <w:tab w:val="left" w:pos="709"/>
        </w:tabs>
        <w:spacing w:line="320" w:lineRule="atLeast"/>
        <w:jc w:val="both"/>
        <w:rPr>
          <w:rFonts w:ascii="Arial" w:hAnsi="Arial" w:cs="Arial"/>
          <w:sz w:val="22"/>
          <w:szCs w:val="22"/>
        </w:rPr>
      </w:pPr>
    </w:p>
    <w:p w14:paraId="5E3953F0" w14:textId="47B8426A" w:rsidR="00D22F8F" w:rsidRPr="00191C5E" w:rsidRDefault="00590912" w:rsidP="00C9105E">
      <w:pPr>
        <w:tabs>
          <w:tab w:val="left" w:pos="709"/>
        </w:tabs>
        <w:spacing w:line="320" w:lineRule="atLeast"/>
        <w:jc w:val="both"/>
        <w:rPr>
          <w:rFonts w:ascii="Arial" w:hAnsi="Arial" w:cs="Arial"/>
          <w:sz w:val="22"/>
          <w:szCs w:val="22"/>
        </w:rPr>
      </w:pPr>
      <w:r w:rsidRPr="00191C5E">
        <w:rPr>
          <w:rFonts w:ascii="Arial" w:hAnsi="Arial" w:cs="Arial"/>
          <w:sz w:val="22"/>
          <w:szCs w:val="22"/>
        </w:rPr>
        <w:t>2</w:t>
      </w:r>
      <w:r w:rsidR="00A244A0">
        <w:rPr>
          <w:rFonts w:ascii="Arial" w:hAnsi="Arial" w:cs="Arial"/>
          <w:sz w:val="22"/>
          <w:szCs w:val="22"/>
        </w:rPr>
        <w:t>2</w:t>
      </w:r>
      <w:r w:rsidR="00B570F4" w:rsidRPr="00191C5E">
        <w:rPr>
          <w:rFonts w:ascii="Arial" w:hAnsi="Arial" w:cs="Arial"/>
          <w:sz w:val="22"/>
          <w:szCs w:val="22"/>
        </w:rPr>
        <w:t>.2.1</w:t>
      </w:r>
      <w:r w:rsidR="00D22F8F" w:rsidRPr="00191C5E">
        <w:rPr>
          <w:rFonts w:ascii="Arial" w:hAnsi="Arial" w:cs="Arial"/>
          <w:sz w:val="22"/>
          <w:szCs w:val="22"/>
        </w:rPr>
        <w:t xml:space="preserve"> </w:t>
      </w:r>
      <w:r w:rsidR="002D1884" w:rsidRPr="00191C5E">
        <w:rPr>
          <w:rFonts w:ascii="Arial" w:hAnsi="Arial" w:cs="Arial"/>
          <w:sz w:val="22"/>
          <w:szCs w:val="22"/>
        </w:rPr>
        <w:tab/>
      </w:r>
      <w:r w:rsidR="00D22F8F" w:rsidRPr="00191C5E">
        <w:rPr>
          <w:rFonts w:ascii="Arial" w:hAnsi="Arial" w:cs="Arial"/>
          <w:sz w:val="22"/>
          <w:szCs w:val="22"/>
        </w:rPr>
        <w:t>A falsidade de qualquer documento apresentado ou das informações nele contidas</w:t>
      </w:r>
      <w:r w:rsidR="00516718" w:rsidRPr="00191C5E">
        <w:rPr>
          <w:rFonts w:ascii="Arial" w:hAnsi="Arial" w:cs="Arial"/>
          <w:sz w:val="22"/>
          <w:szCs w:val="22"/>
        </w:rPr>
        <w:t>,</w:t>
      </w:r>
      <w:r w:rsidR="00D22F8F" w:rsidRPr="00191C5E">
        <w:rPr>
          <w:rFonts w:ascii="Arial" w:hAnsi="Arial" w:cs="Arial"/>
          <w:sz w:val="22"/>
          <w:szCs w:val="22"/>
        </w:rPr>
        <w:t xml:space="preserve"> bem como a apresentação de forma fraudulenta de quaisquer dos documentos exigidos</w:t>
      </w:r>
      <w:r w:rsidR="00516718" w:rsidRPr="00191C5E">
        <w:rPr>
          <w:rFonts w:ascii="Arial" w:hAnsi="Arial" w:cs="Arial"/>
          <w:sz w:val="22"/>
          <w:szCs w:val="22"/>
        </w:rPr>
        <w:t>,</w:t>
      </w:r>
      <w:r w:rsidR="00D22F8F" w:rsidRPr="00191C5E">
        <w:rPr>
          <w:rFonts w:ascii="Arial" w:hAnsi="Arial" w:cs="Arial"/>
          <w:sz w:val="22"/>
          <w:szCs w:val="22"/>
        </w:rPr>
        <w:t xml:space="preserve"> implicará a imediata </w:t>
      </w:r>
      <w:r w:rsidR="00790647" w:rsidRPr="00191C5E">
        <w:rPr>
          <w:rFonts w:ascii="Arial" w:hAnsi="Arial" w:cs="Arial"/>
          <w:sz w:val="22"/>
          <w:szCs w:val="22"/>
        </w:rPr>
        <w:t>inabilitação da empresa</w:t>
      </w:r>
      <w:r w:rsidR="00D22F8F" w:rsidRPr="00191C5E">
        <w:rPr>
          <w:rFonts w:ascii="Arial" w:hAnsi="Arial" w:cs="Arial"/>
          <w:sz w:val="22"/>
          <w:szCs w:val="22"/>
        </w:rPr>
        <w:t xml:space="preserve"> que o tiver apresentado, ou, caso já tenha sido contratado, a rescisão do </w:t>
      </w:r>
      <w:r w:rsidR="007148F4">
        <w:rPr>
          <w:rFonts w:ascii="Arial" w:hAnsi="Arial" w:cs="Arial"/>
          <w:sz w:val="22"/>
          <w:szCs w:val="22"/>
        </w:rPr>
        <w:t>Termo de Adesão ao Convênio</w:t>
      </w:r>
      <w:r w:rsidR="006C302A">
        <w:rPr>
          <w:rFonts w:ascii="Arial" w:hAnsi="Arial" w:cs="Arial"/>
          <w:sz w:val="22"/>
          <w:szCs w:val="22"/>
        </w:rPr>
        <w:t xml:space="preserve"> nº 003/2021</w:t>
      </w:r>
      <w:r w:rsidR="007148F4">
        <w:rPr>
          <w:rFonts w:ascii="Arial" w:hAnsi="Arial" w:cs="Arial"/>
          <w:sz w:val="22"/>
          <w:szCs w:val="22"/>
        </w:rPr>
        <w:t xml:space="preserve"> celebrado entre a GOIÁSFOMENTO e </w:t>
      </w:r>
      <w:r w:rsidR="00CF05E9">
        <w:rPr>
          <w:rFonts w:ascii="Arial" w:hAnsi="Arial" w:cs="Arial"/>
          <w:sz w:val="22"/>
          <w:szCs w:val="22"/>
        </w:rPr>
        <w:t>a Prefeitura</w:t>
      </w:r>
      <w:r w:rsidR="007148F4">
        <w:rPr>
          <w:rFonts w:ascii="Arial" w:hAnsi="Arial" w:cs="Arial"/>
          <w:sz w:val="22"/>
          <w:szCs w:val="22"/>
        </w:rPr>
        <w:t xml:space="preserve"> Municipal de Itumbiara</w:t>
      </w:r>
      <w:r w:rsidR="00D22F8F" w:rsidRPr="00191C5E">
        <w:rPr>
          <w:rFonts w:ascii="Arial" w:hAnsi="Arial" w:cs="Arial"/>
          <w:sz w:val="22"/>
          <w:szCs w:val="22"/>
        </w:rPr>
        <w:t xml:space="preserve">, sem prejuízo das demais sanções legais cabíveis. </w:t>
      </w:r>
    </w:p>
    <w:p w14:paraId="58560091" w14:textId="77777777" w:rsidR="00072A28" w:rsidRPr="00191C5E" w:rsidRDefault="00072A28" w:rsidP="00C9105E">
      <w:pPr>
        <w:tabs>
          <w:tab w:val="left" w:pos="709"/>
        </w:tabs>
        <w:spacing w:line="320" w:lineRule="atLeast"/>
        <w:jc w:val="both"/>
        <w:rPr>
          <w:rFonts w:ascii="Arial" w:hAnsi="Arial" w:cs="Arial"/>
          <w:bCs/>
          <w:sz w:val="22"/>
          <w:szCs w:val="22"/>
        </w:rPr>
      </w:pPr>
    </w:p>
    <w:p w14:paraId="7660A778" w14:textId="5CD512B5" w:rsidR="00D22F8F" w:rsidRPr="00191C5E" w:rsidRDefault="00590912" w:rsidP="00C9105E">
      <w:pPr>
        <w:tabs>
          <w:tab w:val="left" w:pos="709"/>
        </w:tabs>
        <w:spacing w:line="320" w:lineRule="atLeast"/>
        <w:jc w:val="both"/>
        <w:rPr>
          <w:rFonts w:ascii="Arial" w:hAnsi="Arial" w:cs="Arial"/>
          <w:sz w:val="22"/>
          <w:szCs w:val="22"/>
        </w:rPr>
      </w:pPr>
      <w:r w:rsidRPr="00191C5E">
        <w:rPr>
          <w:rFonts w:ascii="Arial" w:hAnsi="Arial" w:cs="Arial"/>
          <w:bCs/>
          <w:sz w:val="22"/>
          <w:szCs w:val="22"/>
        </w:rPr>
        <w:t>2</w:t>
      </w:r>
      <w:r w:rsidR="00A244A0">
        <w:rPr>
          <w:rFonts w:ascii="Arial" w:hAnsi="Arial" w:cs="Arial"/>
          <w:bCs/>
          <w:sz w:val="22"/>
          <w:szCs w:val="22"/>
        </w:rPr>
        <w:t>2</w:t>
      </w:r>
      <w:r w:rsidR="00D22F8F" w:rsidRPr="00191C5E">
        <w:rPr>
          <w:rFonts w:ascii="Arial" w:hAnsi="Arial" w:cs="Arial"/>
          <w:bCs/>
          <w:sz w:val="22"/>
          <w:szCs w:val="22"/>
        </w:rPr>
        <w:t>.3.</w:t>
      </w:r>
      <w:r w:rsidR="00D22F8F" w:rsidRPr="00191C5E">
        <w:rPr>
          <w:rFonts w:ascii="Arial" w:hAnsi="Arial" w:cs="Arial"/>
          <w:b/>
          <w:bCs/>
          <w:sz w:val="22"/>
          <w:szCs w:val="22"/>
        </w:rPr>
        <w:t xml:space="preserve"> </w:t>
      </w:r>
      <w:r w:rsidR="002D1884" w:rsidRPr="00191C5E">
        <w:rPr>
          <w:rFonts w:ascii="Arial" w:hAnsi="Arial" w:cs="Arial"/>
          <w:b/>
          <w:bCs/>
          <w:sz w:val="22"/>
          <w:szCs w:val="22"/>
        </w:rPr>
        <w:tab/>
      </w:r>
      <w:r w:rsidR="00D22F8F" w:rsidRPr="00191C5E">
        <w:rPr>
          <w:rFonts w:ascii="Arial" w:hAnsi="Arial" w:cs="Arial"/>
          <w:sz w:val="22"/>
          <w:szCs w:val="22"/>
        </w:rPr>
        <w:t>Não serão aceitos documentos com rasuras ou emendas, que, a critério da C</w:t>
      </w:r>
      <w:r w:rsidR="007B632B" w:rsidRPr="00191C5E">
        <w:rPr>
          <w:rFonts w:ascii="Arial" w:hAnsi="Arial" w:cs="Arial"/>
          <w:sz w:val="22"/>
          <w:szCs w:val="22"/>
        </w:rPr>
        <w:t xml:space="preserve">omissão Permanente de Licitação - CPL </w:t>
      </w:r>
      <w:r w:rsidR="00D22F8F" w:rsidRPr="00191C5E">
        <w:rPr>
          <w:rFonts w:ascii="Arial" w:hAnsi="Arial" w:cs="Arial"/>
          <w:sz w:val="22"/>
          <w:szCs w:val="22"/>
        </w:rPr>
        <w:t>da GoiásFomento comprometam a sua autenticidade.</w:t>
      </w:r>
    </w:p>
    <w:p w14:paraId="75059CE7" w14:textId="77777777" w:rsidR="00072A28" w:rsidRPr="00191C5E" w:rsidRDefault="00072A28" w:rsidP="00C9105E">
      <w:pPr>
        <w:tabs>
          <w:tab w:val="left" w:pos="709"/>
        </w:tabs>
        <w:spacing w:line="320" w:lineRule="atLeast"/>
        <w:jc w:val="both"/>
        <w:rPr>
          <w:rFonts w:ascii="Arial" w:hAnsi="Arial" w:cs="Arial"/>
          <w:bCs/>
          <w:sz w:val="22"/>
          <w:szCs w:val="22"/>
        </w:rPr>
      </w:pPr>
    </w:p>
    <w:p w14:paraId="736142ED" w14:textId="0AC08707" w:rsidR="00D22F8F" w:rsidRPr="00191C5E" w:rsidRDefault="00590912" w:rsidP="00C9105E">
      <w:pPr>
        <w:tabs>
          <w:tab w:val="left" w:pos="709"/>
        </w:tabs>
        <w:spacing w:line="320" w:lineRule="atLeast"/>
        <w:jc w:val="both"/>
        <w:rPr>
          <w:rFonts w:ascii="Arial" w:hAnsi="Arial" w:cs="Arial"/>
          <w:sz w:val="22"/>
          <w:szCs w:val="22"/>
        </w:rPr>
      </w:pPr>
      <w:r w:rsidRPr="00191C5E">
        <w:rPr>
          <w:rFonts w:ascii="Arial" w:hAnsi="Arial" w:cs="Arial"/>
          <w:bCs/>
          <w:sz w:val="22"/>
          <w:szCs w:val="22"/>
        </w:rPr>
        <w:t>2</w:t>
      </w:r>
      <w:r w:rsidR="00A244A0">
        <w:rPr>
          <w:rFonts w:ascii="Arial" w:hAnsi="Arial" w:cs="Arial"/>
          <w:bCs/>
          <w:sz w:val="22"/>
          <w:szCs w:val="22"/>
        </w:rPr>
        <w:t>2</w:t>
      </w:r>
      <w:r w:rsidR="00D22F8F" w:rsidRPr="00191C5E">
        <w:rPr>
          <w:rFonts w:ascii="Arial" w:hAnsi="Arial" w:cs="Arial"/>
          <w:bCs/>
          <w:sz w:val="22"/>
          <w:szCs w:val="22"/>
        </w:rPr>
        <w:t xml:space="preserve">.4. </w:t>
      </w:r>
      <w:r w:rsidR="002D1884" w:rsidRPr="00191C5E">
        <w:rPr>
          <w:rFonts w:ascii="Arial" w:hAnsi="Arial" w:cs="Arial"/>
          <w:bCs/>
          <w:sz w:val="22"/>
          <w:szCs w:val="22"/>
        </w:rPr>
        <w:tab/>
      </w:r>
      <w:r w:rsidR="00342A5E" w:rsidRPr="00191C5E">
        <w:rPr>
          <w:rFonts w:ascii="Arial" w:hAnsi="Arial" w:cs="Arial"/>
          <w:bCs/>
          <w:sz w:val="22"/>
          <w:szCs w:val="22"/>
        </w:rPr>
        <w:t>A</w:t>
      </w:r>
      <w:r w:rsidR="00342A5E" w:rsidRPr="00191C5E">
        <w:rPr>
          <w:rFonts w:ascii="Arial" w:hAnsi="Arial" w:cs="Arial"/>
          <w:b/>
          <w:bCs/>
          <w:sz w:val="22"/>
          <w:szCs w:val="22"/>
        </w:rPr>
        <w:t xml:space="preserve"> </w:t>
      </w:r>
      <w:r w:rsidR="00D22F8F" w:rsidRPr="00191C5E">
        <w:rPr>
          <w:rFonts w:ascii="Arial" w:hAnsi="Arial" w:cs="Arial"/>
          <w:sz w:val="22"/>
          <w:szCs w:val="22"/>
        </w:rPr>
        <w:t>Comissão Permanente de Licitação</w:t>
      </w:r>
      <w:r w:rsidR="007B632B" w:rsidRPr="00191C5E">
        <w:rPr>
          <w:rFonts w:ascii="Arial" w:hAnsi="Arial" w:cs="Arial"/>
          <w:sz w:val="22"/>
          <w:szCs w:val="22"/>
        </w:rPr>
        <w:t xml:space="preserve"> - CPL </w:t>
      </w:r>
      <w:r w:rsidR="00D22F8F" w:rsidRPr="00191C5E">
        <w:rPr>
          <w:rFonts w:ascii="Arial" w:hAnsi="Arial" w:cs="Arial"/>
          <w:sz w:val="22"/>
          <w:szCs w:val="22"/>
        </w:rPr>
        <w:t>poderá relevar omissões puramente formais observadas na documentação, desde que não contrariem a legislação vigente e não comprometam a lisura do procedimento.</w:t>
      </w:r>
    </w:p>
    <w:p w14:paraId="7551656C" w14:textId="77777777" w:rsidR="00072A28" w:rsidRPr="00191C5E" w:rsidRDefault="00072A28" w:rsidP="00C9105E">
      <w:pPr>
        <w:tabs>
          <w:tab w:val="left" w:pos="709"/>
        </w:tabs>
        <w:spacing w:line="320" w:lineRule="atLeast"/>
        <w:jc w:val="both"/>
        <w:rPr>
          <w:rFonts w:ascii="Arial" w:hAnsi="Arial" w:cs="Arial"/>
          <w:bCs/>
          <w:sz w:val="22"/>
          <w:szCs w:val="22"/>
        </w:rPr>
      </w:pPr>
    </w:p>
    <w:p w14:paraId="4EACCCA8" w14:textId="47A64D62" w:rsidR="00D22F8F" w:rsidRPr="00191C5E" w:rsidRDefault="00590912" w:rsidP="00C9105E">
      <w:pPr>
        <w:tabs>
          <w:tab w:val="left" w:pos="709"/>
        </w:tabs>
        <w:spacing w:line="320" w:lineRule="atLeast"/>
        <w:jc w:val="both"/>
        <w:rPr>
          <w:rFonts w:ascii="Arial" w:hAnsi="Arial" w:cs="Arial"/>
          <w:sz w:val="22"/>
          <w:szCs w:val="22"/>
        </w:rPr>
      </w:pPr>
      <w:r w:rsidRPr="00191C5E">
        <w:rPr>
          <w:rFonts w:ascii="Arial" w:hAnsi="Arial" w:cs="Arial"/>
          <w:bCs/>
          <w:sz w:val="22"/>
          <w:szCs w:val="22"/>
        </w:rPr>
        <w:t>2</w:t>
      </w:r>
      <w:r w:rsidR="00A244A0">
        <w:rPr>
          <w:rFonts w:ascii="Arial" w:hAnsi="Arial" w:cs="Arial"/>
          <w:bCs/>
          <w:sz w:val="22"/>
          <w:szCs w:val="22"/>
        </w:rPr>
        <w:t>2</w:t>
      </w:r>
      <w:r w:rsidR="00D22F8F" w:rsidRPr="00191C5E">
        <w:rPr>
          <w:rFonts w:ascii="Arial" w:hAnsi="Arial" w:cs="Arial"/>
          <w:bCs/>
          <w:sz w:val="22"/>
          <w:szCs w:val="22"/>
        </w:rPr>
        <w:t xml:space="preserve">.5. </w:t>
      </w:r>
      <w:r w:rsidR="002D1884" w:rsidRPr="00191C5E">
        <w:rPr>
          <w:rFonts w:ascii="Arial" w:hAnsi="Arial" w:cs="Arial"/>
          <w:bCs/>
          <w:sz w:val="22"/>
          <w:szCs w:val="22"/>
        </w:rPr>
        <w:tab/>
      </w:r>
      <w:r w:rsidR="00D22F8F" w:rsidRPr="00191C5E">
        <w:rPr>
          <w:rFonts w:ascii="Arial" w:hAnsi="Arial" w:cs="Arial"/>
          <w:bCs/>
          <w:sz w:val="22"/>
          <w:szCs w:val="22"/>
        </w:rPr>
        <w:t>A</w:t>
      </w:r>
      <w:r w:rsidR="00D22F8F" w:rsidRPr="00191C5E">
        <w:rPr>
          <w:rFonts w:ascii="Arial" w:hAnsi="Arial" w:cs="Arial"/>
          <w:sz w:val="22"/>
          <w:szCs w:val="22"/>
        </w:rPr>
        <w:t xml:space="preserve"> C</w:t>
      </w:r>
      <w:r w:rsidR="00342A5E" w:rsidRPr="00191C5E">
        <w:rPr>
          <w:rFonts w:ascii="Arial" w:hAnsi="Arial" w:cs="Arial"/>
          <w:sz w:val="22"/>
          <w:szCs w:val="22"/>
        </w:rPr>
        <w:t xml:space="preserve">omissão Permanente de Licitação - CPL </w:t>
      </w:r>
      <w:r w:rsidR="00D22F8F" w:rsidRPr="00191C5E">
        <w:rPr>
          <w:rFonts w:ascii="Arial" w:hAnsi="Arial" w:cs="Arial"/>
          <w:sz w:val="22"/>
          <w:szCs w:val="22"/>
        </w:rPr>
        <w:t>reserva-se o direito de solicitar o original de qualquer documento, sempre que houver dúvida e julgar necessário.</w:t>
      </w:r>
    </w:p>
    <w:p w14:paraId="56341C93" w14:textId="77777777" w:rsidR="00072A28" w:rsidRPr="00191C5E" w:rsidRDefault="00072A28" w:rsidP="00C9105E">
      <w:pPr>
        <w:tabs>
          <w:tab w:val="left" w:pos="709"/>
        </w:tabs>
        <w:spacing w:line="320" w:lineRule="atLeast"/>
        <w:jc w:val="both"/>
        <w:rPr>
          <w:rFonts w:ascii="Arial" w:hAnsi="Arial" w:cs="Arial"/>
          <w:bCs/>
          <w:sz w:val="22"/>
          <w:szCs w:val="22"/>
        </w:rPr>
      </w:pPr>
    </w:p>
    <w:p w14:paraId="2839218C" w14:textId="7ABF86C3" w:rsidR="00D22F8F" w:rsidRPr="00191C5E" w:rsidRDefault="00590912" w:rsidP="00C9105E">
      <w:pPr>
        <w:tabs>
          <w:tab w:val="left" w:pos="709"/>
        </w:tabs>
        <w:spacing w:line="320" w:lineRule="atLeast"/>
        <w:jc w:val="both"/>
        <w:rPr>
          <w:rFonts w:ascii="Arial" w:hAnsi="Arial" w:cs="Arial"/>
          <w:sz w:val="22"/>
          <w:szCs w:val="22"/>
        </w:rPr>
      </w:pPr>
      <w:r w:rsidRPr="00191C5E">
        <w:rPr>
          <w:rFonts w:ascii="Arial" w:hAnsi="Arial" w:cs="Arial"/>
          <w:bCs/>
          <w:sz w:val="22"/>
          <w:szCs w:val="22"/>
        </w:rPr>
        <w:t>2</w:t>
      </w:r>
      <w:r w:rsidR="00A244A0">
        <w:rPr>
          <w:rFonts w:ascii="Arial" w:hAnsi="Arial" w:cs="Arial"/>
          <w:bCs/>
          <w:sz w:val="22"/>
          <w:szCs w:val="22"/>
        </w:rPr>
        <w:t>2</w:t>
      </w:r>
      <w:r w:rsidR="00D22F8F" w:rsidRPr="00191C5E">
        <w:rPr>
          <w:rFonts w:ascii="Arial" w:hAnsi="Arial" w:cs="Arial"/>
          <w:bCs/>
          <w:sz w:val="22"/>
          <w:szCs w:val="22"/>
        </w:rPr>
        <w:t>.6.</w:t>
      </w:r>
      <w:r w:rsidR="00D22F8F" w:rsidRPr="00191C5E">
        <w:rPr>
          <w:rFonts w:ascii="Arial" w:hAnsi="Arial" w:cs="Arial"/>
          <w:b/>
          <w:bCs/>
          <w:sz w:val="22"/>
          <w:szCs w:val="22"/>
        </w:rPr>
        <w:t xml:space="preserve"> </w:t>
      </w:r>
      <w:r w:rsidR="002D1884" w:rsidRPr="00191C5E">
        <w:rPr>
          <w:rFonts w:ascii="Arial" w:hAnsi="Arial" w:cs="Arial"/>
          <w:b/>
          <w:bCs/>
          <w:sz w:val="22"/>
          <w:szCs w:val="22"/>
        </w:rPr>
        <w:tab/>
      </w:r>
      <w:r w:rsidR="00D22F8F" w:rsidRPr="00191C5E">
        <w:rPr>
          <w:rFonts w:ascii="Arial" w:hAnsi="Arial" w:cs="Arial"/>
          <w:sz w:val="22"/>
          <w:szCs w:val="22"/>
        </w:rPr>
        <w:t xml:space="preserve">Até a assinatura do </w:t>
      </w:r>
      <w:r w:rsidR="00E24BBA">
        <w:rPr>
          <w:rFonts w:ascii="Arial" w:hAnsi="Arial" w:cs="Arial"/>
          <w:sz w:val="22"/>
          <w:szCs w:val="22"/>
        </w:rPr>
        <w:t xml:space="preserve">Termo de Adesão ao Convênio </w:t>
      </w:r>
      <w:r w:rsidR="006C302A">
        <w:rPr>
          <w:rFonts w:ascii="Arial" w:hAnsi="Arial" w:cs="Arial"/>
          <w:sz w:val="22"/>
          <w:szCs w:val="22"/>
        </w:rPr>
        <w:t xml:space="preserve">nº 003/2021 </w:t>
      </w:r>
      <w:r w:rsidR="00E24BBA">
        <w:rPr>
          <w:rFonts w:ascii="Arial" w:hAnsi="Arial" w:cs="Arial"/>
          <w:sz w:val="22"/>
          <w:szCs w:val="22"/>
        </w:rPr>
        <w:t xml:space="preserve">celebrado entre a GoiásFomento e </w:t>
      </w:r>
      <w:r w:rsidR="00CF05E9">
        <w:rPr>
          <w:rFonts w:ascii="Arial" w:hAnsi="Arial" w:cs="Arial"/>
          <w:sz w:val="22"/>
          <w:szCs w:val="22"/>
        </w:rPr>
        <w:t xml:space="preserve">a Prefeitura </w:t>
      </w:r>
      <w:r w:rsidR="00E24BBA">
        <w:rPr>
          <w:rFonts w:ascii="Arial" w:hAnsi="Arial" w:cs="Arial"/>
          <w:sz w:val="22"/>
          <w:szCs w:val="22"/>
        </w:rPr>
        <w:t>Municipal de Itumbiara</w:t>
      </w:r>
      <w:r w:rsidR="00E24BBA" w:rsidRPr="00191C5E">
        <w:rPr>
          <w:rFonts w:ascii="Arial" w:hAnsi="Arial" w:cs="Arial"/>
          <w:sz w:val="22"/>
          <w:szCs w:val="22"/>
        </w:rPr>
        <w:t xml:space="preserve"> no local indicado pela GoiásFomento</w:t>
      </w:r>
      <w:r w:rsidR="00692467">
        <w:rPr>
          <w:rFonts w:ascii="Arial" w:hAnsi="Arial" w:cs="Arial"/>
          <w:sz w:val="22"/>
          <w:szCs w:val="22"/>
        </w:rPr>
        <w:t>,</w:t>
      </w:r>
      <w:r w:rsidR="00D22F8F" w:rsidRPr="00191C5E">
        <w:rPr>
          <w:rFonts w:ascii="Arial" w:hAnsi="Arial" w:cs="Arial"/>
          <w:sz w:val="22"/>
          <w:szCs w:val="22"/>
        </w:rPr>
        <w:t xml:space="preserve"> mediante ato de autoridade competente, é facultado à GoiásFomento revogar, por razões de interesse público, ou anular o credenciamento por inobservância dos preceitos legais, sem que, por isso,</w:t>
      </w:r>
      <w:r w:rsidR="00B5671A" w:rsidRPr="00191C5E">
        <w:rPr>
          <w:rFonts w:ascii="Arial" w:hAnsi="Arial" w:cs="Arial"/>
          <w:sz w:val="22"/>
          <w:szCs w:val="22"/>
        </w:rPr>
        <w:t xml:space="preserve"> caiba a</w:t>
      </w:r>
      <w:r w:rsidR="00692467">
        <w:rPr>
          <w:rFonts w:ascii="Arial" w:hAnsi="Arial" w:cs="Arial"/>
          <w:sz w:val="22"/>
          <w:szCs w:val="22"/>
        </w:rPr>
        <w:t xml:space="preserve">s Cooperativas </w:t>
      </w:r>
      <w:r w:rsidR="00D22F8F" w:rsidRPr="00191C5E">
        <w:rPr>
          <w:rFonts w:ascii="Arial" w:hAnsi="Arial" w:cs="Arial"/>
          <w:sz w:val="22"/>
          <w:szCs w:val="22"/>
        </w:rPr>
        <w:t>qualquer direito a reclamação ou indenização.</w:t>
      </w:r>
    </w:p>
    <w:p w14:paraId="32C8D226" w14:textId="77777777" w:rsidR="00072A28" w:rsidRPr="00191C5E" w:rsidRDefault="00072A28" w:rsidP="00C9105E">
      <w:pPr>
        <w:tabs>
          <w:tab w:val="left" w:pos="709"/>
        </w:tabs>
        <w:spacing w:line="320" w:lineRule="atLeast"/>
        <w:jc w:val="both"/>
        <w:rPr>
          <w:rFonts w:ascii="Arial" w:hAnsi="Arial" w:cs="Arial"/>
          <w:bCs/>
          <w:sz w:val="22"/>
          <w:szCs w:val="22"/>
        </w:rPr>
      </w:pPr>
    </w:p>
    <w:p w14:paraId="5D32D0EC" w14:textId="3193DA64" w:rsidR="00D22F8F" w:rsidRPr="00191C5E" w:rsidRDefault="00590912" w:rsidP="00C9105E">
      <w:pPr>
        <w:tabs>
          <w:tab w:val="left" w:pos="709"/>
        </w:tabs>
        <w:spacing w:line="320" w:lineRule="atLeast"/>
        <w:jc w:val="both"/>
        <w:rPr>
          <w:rFonts w:ascii="Arial" w:hAnsi="Arial" w:cs="Arial"/>
          <w:sz w:val="22"/>
          <w:szCs w:val="22"/>
        </w:rPr>
      </w:pPr>
      <w:r w:rsidRPr="00191C5E">
        <w:rPr>
          <w:rFonts w:ascii="Arial" w:hAnsi="Arial" w:cs="Arial"/>
          <w:bCs/>
          <w:sz w:val="22"/>
          <w:szCs w:val="22"/>
        </w:rPr>
        <w:t>2</w:t>
      </w:r>
      <w:r w:rsidR="00A244A0">
        <w:rPr>
          <w:rFonts w:ascii="Arial" w:hAnsi="Arial" w:cs="Arial"/>
          <w:bCs/>
          <w:sz w:val="22"/>
          <w:szCs w:val="22"/>
        </w:rPr>
        <w:t>2</w:t>
      </w:r>
      <w:r w:rsidR="00D22F8F" w:rsidRPr="00191C5E">
        <w:rPr>
          <w:rFonts w:ascii="Arial" w:hAnsi="Arial" w:cs="Arial"/>
          <w:bCs/>
          <w:sz w:val="22"/>
          <w:szCs w:val="22"/>
        </w:rPr>
        <w:t>.7.</w:t>
      </w:r>
      <w:r w:rsidR="00D22F8F" w:rsidRPr="00191C5E">
        <w:rPr>
          <w:rFonts w:ascii="Arial" w:hAnsi="Arial" w:cs="Arial"/>
          <w:b/>
          <w:bCs/>
          <w:sz w:val="22"/>
          <w:szCs w:val="22"/>
        </w:rPr>
        <w:t xml:space="preserve"> </w:t>
      </w:r>
      <w:r w:rsidR="002D1884" w:rsidRPr="00191C5E">
        <w:rPr>
          <w:rFonts w:ascii="Arial" w:hAnsi="Arial" w:cs="Arial"/>
          <w:b/>
          <w:bCs/>
          <w:sz w:val="22"/>
          <w:szCs w:val="22"/>
        </w:rPr>
        <w:tab/>
      </w:r>
      <w:r w:rsidR="00D22F8F" w:rsidRPr="00191C5E">
        <w:rPr>
          <w:rFonts w:ascii="Arial" w:hAnsi="Arial" w:cs="Arial"/>
          <w:sz w:val="22"/>
          <w:szCs w:val="22"/>
        </w:rPr>
        <w:t xml:space="preserve">Em qualquer etapa dos trabalhos, a </w:t>
      </w:r>
      <w:r w:rsidR="005F6463" w:rsidRPr="00191C5E">
        <w:rPr>
          <w:rFonts w:ascii="Arial" w:hAnsi="Arial" w:cs="Arial"/>
          <w:sz w:val="22"/>
          <w:szCs w:val="22"/>
        </w:rPr>
        <w:t>Comissão Permanente de Licitação - CPL</w:t>
      </w:r>
      <w:r w:rsidR="00D22F8F" w:rsidRPr="00191C5E">
        <w:rPr>
          <w:rFonts w:ascii="Arial" w:hAnsi="Arial" w:cs="Arial"/>
          <w:sz w:val="22"/>
          <w:szCs w:val="22"/>
        </w:rPr>
        <w:t xml:space="preserve"> poderá se valer de pareceres profissionais, técnicos ou jurídicos, para subsidiar o desenvolvimento do credenciamento, inclusive o seu julgamento.</w:t>
      </w:r>
    </w:p>
    <w:p w14:paraId="0185D4C4" w14:textId="77777777" w:rsidR="00072A28" w:rsidRPr="00191C5E" w:rsidRDefault="00072A28" w:rsidP="00C9105E">
      <w:pPr>
        <w:tabs>
          <w:tab w:val="left" w:pos="709"/>
        </w:tabs>
        <w:spacing w:line="320" w:lineRule="atLeast"/>
        <w:jc w:val="both"/>
        <w:rPr>
          <w:rFonts w:ascii="Arial" w:hAnsi="Arial" w:cs="Arial"/>
          <w:bCs/>
          <w:sz w:val="22"/>
          <w:szCs w:val="22"/>
        </w:rPr>
      </w:pPr>
    </w:p>
    <w:p w14:paraId="06400D51" w14:textId="4D4D55B6" w:rsidR="00D22F8F" w:rsidRPr="00191C5E" w:rsidRDefault="00D04903" w:rsidP="00C9105E">
      <w:pPr>
        <w:tabs>
          <w:tab w:val="left" w:pos="709"/>
        </w:tabs>
        <w:spacing w:line="320" w:lineRule="atLeast"/>
        <w:jc w:val="both"/>
        <w:rPr>
          <w:rFonts w:ascii="Arial" w:hAnsi="Arial" w:cs="Arial"/>
          <w:sz w:val="22"/>
          <w:szCs w:val="22"/>
        </w:rPr>
      </w:pPr>
      <w:r w:rsidRPr="00191C5E">
        <w:rPr>
          <w:rFonts w:ascii="Arial" w:hAnsi="Arial" w:cs="Arial"/>
          <w:bCs/>
          <w:sz w:val="22"/>
          <w:szCs w:val="22"/>
        </w:rPr>
        <w:t>2</w:t>
      </w:r>
      <w:r w:rsidR="00A244A0">
        <w:rPr>
          <w:rFonts w:ascii="Arial" w:hAnsi="Arial" w:cs="Arial"/>
          <w:bCs/>
          <w:sz w:val="22"/>
          <w:szCs w:val="22"/>
        </w:rPr>
        <w:t>2</w:t>
      </w:r>
      <w:r w:rsidR="00D22F8F" w:rsidRPr="00191C5E">
        <w:rPr>
          <w:rFonts w:ascii="Arial" w:hAnsi="Arial" w:cs="Arial"/>
          <w:bCs/>
          <w:sz w:val="22"/>
          <w:szCs w:val="22"/>
        </w:rPr>
        <w:t>.8.</w:t>
      </w:r>
      <w:r w:rsidR="00D22F8F" w:rsidRPr="00191C5E">
        <w:rPr>
          <w:rFonts w:ascii="Arial" w:hAnsi="Arial" w:cs="Arial"/>
          <w:b/>
          <w:bCs/>
          <w:sz w:val="22"/>
          <w:szCs w:val="22"/>
        </w:rPr>
        <w:t xml:space="preserve"> </w:t>
      </w:r>
      <w:r w:rsidR="002D1884" w:rsidRPr="00191C5E">
        <w:rPr>
          <w:rFonts w:ascii="Arial" w:hAnsi="Arial" w:cs="Arial"/>
          <w:b/>
          <w:bCs/>
          <w:sz w:val="22"/>
          <w:szCs w:val="22"/>
        </w:rPr>
        <w:tab/>
      </w:r>
      <w:r w:rsidR="00D22F8F" w:rsidRPr="00191C5E">
        <w:rPr>
          <w:rFonts w:ascii="Arial" w:hAnsi="Arial" w:cs="Arial"/>
          <w:sz w:val="22"/>
          <w:szCs w:val="22"/>
        </w:rPr>
        <w:t xml:space="preserve">É facultado à </w:t>
      </w:r>
      <w:r w:rsidR="005F6463" w:rsidRPr="00191C5E">
        <w:rPr>
          <w:rFonts w:ascii="Arial" w:hAnsi="Arial" w:cs="Arial"/>
          <w:sz w:val="22"/>
          <w:szCs w:val="22"/>
        </w:rPr>
        <w:t>Comissão Permanente de Licitação - CPL</w:t>
      </w:r>
      <w:r w:rsidR="00D22F8F" w:rsidRPr="00191C5E">
        <w:rPr>
          <w:rFonts w:ascii="Arial" w:hAnsi="Arial" w:cs="Arial"/>
          <w:sz w:val="22"/>
          <w:szCs w:val="22"/>
        </w:rPr>
        <w:t xml:space="preserve"> ou à Autoridade superior, em qualquer etapa deste credenciamento, promover diligência destinada a esclarecer ou a complementar a instrução do processo, em especial quanto à veracidade das declarações feitas ou apresentadas em razão do cumprimento das exigências deste Edital.</w:t>
      </w:r>
    </w:p>
    <w:p w14:paraId="624B930C" w14:textId="77777777" w:rsidR="00072A28" w:rsidRPr="00191C5E" w:rsidRDefault="00072A28" w:rsidP="00C9105E">
      <w:pPr>
        <w:tabs>
          <w:tab w:val="left" w:pos="709"/>
        </w:tabs>
        <w:spacing w:line="320" w:lineRule="atLeast"/>
        <w:jc w:val="both"/>
        <w:rPr>
          <w:rFonts w:ascii="Arial" w:hAnsi="Arial" w:cs="Arial"/>
          <w:bCs/>
          <w:sz w:val="22"/>
          <w:szCs w:val="22"/>
        </w:rPr>
      </w:pPr>
    </w:p>
    <w:p w14:paraId="085528A9" w14:textId="231F39EF" w:rsidR="00D22F8F" w:rsidRPr="00191C5E" w:rsidRDefault="00D04903" w:rsidP="00C9105E">
      <w:pPr>
        <w:tabs>
          <w:tab w:val="left" w:pos="709"/>
        </w:tabs>
        <w:spacing w:line="320" w:lineRule="atLeast"/>
        <w:jc w:val="both"/>
        <w:rPr>
          <w:rFonts w:ascii="Arial" w:hAnsi="Arial" w:cs="Arial"/>
          <w:sz w:val="22"/>
          <w:szCs w:val="22"/>
        </w:rPr>
      </w:pPr>
      <w:r w:rsidRPr="00191C5E">
        <w:rPr>
          <w:rFonts w:ascii="Arial" w:hAnsi="Arial" w:cs="Arial"/>
          <w:bCs/>
          <w:sz w:val="22"/>
          <w:szCs w:val="22"/>
        </w:rPr>
        <w:t>2</w:t>
      </w:r>
      <w:r w:rsidR="00A244A0">
        <w:rPr>
          <w:rFonts w:ascii="Arial" w:hAnsi="Arial" w:cs="Arial"/>
          <w:bCs/>
          <w:sz w:val="22"/>
          <w:szCs w:val="22"/>
        </w:rPr>
        <w:t>2</w:t>
      </w:r>
      <w:r w:rsidR="00D22F8F" w:rsidRPr="00191C5E">
        <w:rPr>
          <w:rFonts w:ascii="Arial" w:hAnsi="Arial" w:cs="Arial"/>
          <w:bCs/>
          <w:sz w:val="22"/>
          <w:szCs w:val="22"/>
        </w:rPr>
        <w:t>.9.</w:t>
      </w:r>
      <w:r w:rsidR="00D22F8F" w:rsidRPr="00191C5E">
        <w:rPr>
          <w:rFonts w:ascii="Arial" w:hAnsi="Arial" w:cs="Arial"/>
          <w:b/>
          <w:bCs/>
          <w:sz w:val="22"/>
          <w:szCs w:val="22"/>
        </w:rPr>
        <w:t xml:space="preserve"> </w:t>
      </w:r>
      <w:r w:rsidR="002D1884" w:rsidRPr="00191C5E">
        <w:rPr>
          <w:rFonts w:ascii="Arial" w:hAnsi="Arial" w:cs="Arial"/>
          <w:b/>
          <w:bCs/>
          <w:sz w:val="22"/>
          <w:szCs w:val="22"/>
        </w:rPr>
        <w:tab/>
      </w:r>
      <w:r w:rsidR="00D22F8F" w:rsidRPr="00191C5E">
        <w:rPr>
          <w:rFonts w:ascii="Arial" w:hAnsi="Arial" w:cs="Arial"/>
          <w:sz w:val="22"/>
          <w:szCs w:val="22"/>
        </w:rPr>
        <w:t>A simples divulgação deste Credenciamento por parte da GoiásFomento, não caracteriza nenhuma expectativa de faturamento por parte dos participantes, não cabendo à GoiásFomento o ressarcimento de eventuais prejuízos alegados, pelo seu não credenciamento, ou pelo fato de o faturamento mensal, em caso de contratação, não atingir seus níveis pretendidos.</w:t>
      </w:r>
    </w:p>
    <w:p w14:paraId="460581D5" w14:textId="77777777" w:rsidR="00FC2118" w:rsidRPr="00191C5E" w:rsidRDefault="00FC2118" w:rsidP="00C9105E">
      <w:pPr>
        <w:tabs>
          <w:tab w:val="left" w:pos="709"/>
        </w:tabs>
        <w:spacing w:line="320" w:lineRule="atLeast"/>
        <w:jc w:val="both"/>
        <w:rPr>
          <w:rFonts w:ascii="Arial" w:hAnsi="Arial" w:cs="Arial"/>
          <w:b/>
          <w:bCs/>
          <w:sz w:val="22"/>
          <w:szCs w:val="22"/>
        </w:rPr>
      </w:pPr>
    </w:p>
    <w:p w14:paraId="5C52A92F" w14:textId="5B2D5F80" w:rsidR="00D22F8F" w:rsidRPr="00191C5E" w:rsidRDefault="00A451B4" w:rsidP="00C9105E">
      <w:pPr>
        <w:spacing w:line="320" w:lineRule="atLeast"/>
        <w:jc w:val="both"/>
        <w:rPr>
          <w:rFonts w:ascii="Arial" w:hAnsi="Arial" w:cs="Arial"/>
          <w:sz w:val="22"/>
          <w:szCs w:val="22"/>
        </w:rPr>
      </w:pPr>
      <w:r w:rsidRPr="00191C5E">
        <w:rPr>
          <w:rFonts w:ascii="Arial" w:hAnsi="Arial" w:cs="Arial"/>
          <w:bCs/>
          <w:sz w:val="22"/>
          <w:szCs w:val="22"/>
        </w:rPr>
        <w:t>2</w:t>
      </w:r>
      <w:r w:rsidR="00A244A0">
        <w:rPr>
          <w:rFonts w:ascii="Arial" w:hAnsi="Arial" w:cs="Arial"/>
          <w:bCs/>
          <w:sz w:val="22"/>
          <w:szCs w:val="22"/>
        </w:rPr>
        <w:t>2</w:t>
      </w:r>
      <w:r w:rsidR="00D22F8F" w:rsidRPr="00191C5E">
        <w:rPr>
          <w:rFonts w:ascii="Arial" w:hAnsi="Arial" w:cs="Arial"/>
          <w:bCs/>
          <w:sz w:val="22"/>
          <w:szCs w:val="22"/>
        </w:rPr>
        <w:t>.10.</w:t>
      </w:r>
      <w:r w:rsidR="006A2D0C">
        <w:rPr>
          <w:rFonts w:ascii="Arial" w:hAnsi="Arial" w:cs="Arial"/>
          <w:bCs/>
          <w:sz w:val="22"/>
          <w:szCs w:val="22"/>
        </w:rPr>
        <w:t> </w:t>
      </w:r>
      <w:r w:rsidR="00F22D9A" w:rsidRPr="00191C5E">
        <w:rPr>
          <w:rFonts w:ascii="Arial" w:hAnsi="Arial" w:cs="Arial"/>
          <w:bCs/>
          <w:sz w:val="22"/>
          <w:szCs w:val="22"/>
        </w:rPr>
        <w:t> </w:t>
      </w:r>
      <w:r w:rsidR="00F5319D" w:rsidRPr="00191C5E">
        <w:rPr>
          <w:rFonts w:ascii="Arial" w:hAnsi="Arial" w:cs="Arial"/>
          <w:bCs/>
          <w:sz w:val="22"/>
          <w:szCs w:val="22"/>
        </w:rPr>
        <w:t xml:space="preserve"> </w:t>
      </w:r>
      <w:r w:rsidR="00D22F8F" w:rsidRPr="00191C5E">
        <w:rPr>
          <w:rFonts w:ascii="Arial" w:hAnsi="Arial" w:cs="Arial"/>
          <w:sz w:val="22"/>
          <w:szCs w:val="22"/>
        </w:rPr>
        <w:t>A divulgação deste credenciamento não cria quaisquer obrigações perante terceiros que não aqueles alcançados por este Edital.</w:t>
      </w:r>
    </w:p>
    <w:p w14:paraId="6A3163FC" w14:textId="77777777" w:rsidR="00072A28" w:rsidRPr="00191C5E" w:rsidRDefault="00072A28" w:rsidP="00C9105E">
      <w:pPr>
        <w:spacing w:line="320" w:lineRule="atLeast"/>
        <w:jc w:val="both"/>
        <w:rPr>
          <w:rFonts w:ascii="Arial" w:hAnsi="Arial" w:cs="Arial"/>
          <w:bCs/>
          <w:sz w:val="22"/>
          <w:szCs w:val="22"/>
        </w:rPr>
      </w:pPr>
    </w:p>
    <w:p w14:paraId="03D5BAAE" w14:textId="2EAC4EE6" w:rsidR="00D04903" w:rsidRPr="00191C5E" w:rsidRDefault="00D04903" w:rsidP="00C9105E">
      <w:pPr>
        <w:spacing w:line="320" w:lineRule="atLeast"/>
        <w:jc w:val="both"/>
        <w:rPr>
          <w:rFonts w:ascii="Arial" w:hAnsi="Arial" w:cs="Arial"/>
          <w:sz w:val="22"/>
          <w:szCs w:val="22"/>
        </w:rPr>
      </w:pPr>
      <w:r w:rsidRPr="00191C5E">
        <w:rPr>
          <w:rFonts w:ascii="Arial" w:hAnsi="Arial" w:cs="Arial"/>
          <w:bCs/>
          <w:sz w:val="22"/>
          <w:szCs w:val="22"/>
        </w:rPr>
        <w:t>2</w:t>
      </w:r>
      <w:r w:rsidR="00A244A0">
        <w:rPr>
          <w:rFonts w:ascii="Arial" w:hAnsi="Arial" w:cs="Arial"/>
          <w:bCs/>
          <w:sz w:val="22"/>
          <w:szCs w:val="22"/>
        </w:rPr>
        <w:t>2</w:t>
      </w:r>
      <w:r w:rsidR="00D22F8F" w:rsidRPr="00191C5E">
        <w:rPr>
          <w:rFonts w:ascii="Arial" w:hAnsi="Arial" w:cs="Arial"/>
          <w:bCs/>
          <w:sz w:val="22"/>
          <w:szCs w:val="22"/>
        </w:rPr>
        <w:t>.11.</w:t>
      </w:r>
      <w:r w:rsidRPr="00191C5E">
        <w:rPr>
          <w:rFonts w:ascii="Arial" w:hAnsi="Arial" w:cs="Arial"/>
          <w:bCs/>
          <w:sz w:val="22"/>
          <w:szCs w:val="22"/>
        </w:rPr>
        <w:t xml:space="preserve"> </w:t>
      </w:r>
      <w:r w:rsidR="00F22D9A" w:rsidRPr="00191C5E">
        <w:rPr>
          <w:rFonts w:ascii="Arial" w:hAnsi="Arial" w:cs="Arial"/>
          <w:bCs/>
          <w:sz w:val="22"/>
          <w:szCs w:val="22"/>
        </w:rPr>
        <w:t>  </w:t>
      </w:r>
      <w:r w:rsidR="00D22F8F" w:rsidRPr="00191C5E">
        <w:rPr>
          <w:rFonts w:ascii="Arial" w:hAnsi="Arial" w:cs="Arial"/>
          <w:sz w:val="22"/>
          <w:szCs w:val="22"/>
        </w:rPr>
        <w:t>Os interessados serão reavaliados quanto aos requisitos exigidos para o credenciamento quando houver qualquer alteração na sua composição societária, representantes legais ou outro motivo que o justifique.</w:t>
      </w:r>
    </w:p>
    <w:p w14:paraId="3967498D" w14:textId="77777777" w:rsidR="00072A28" w:rsidRPr="00191C5E" w:rsidRDefault="00072A28" w:rsidP="00C9105E">
      <w:pPr>
        <w:tabs>
          <w:tab w:val="left" w:pos="851"/>
        </w:tabs>
        <w:spacing w:line="320" w:lineRule="atLeast"/>
        <w:jc w:val="both"/>
        <w:rPr>
          <w:rFonts w:ascii="Arial" w:hAnsi="Arial" w:cs="Arial"/>
          <w:bCs/>
          <w:sz w:val="22"/>
          <w:szCs w:val="22"/>
        </w:rPr>
      </w:pPr>
    </w:p>
    <w:p w14:paraId="4A7D83BC" w14:textId="0B8B3DE3" w:rsidR="00D22F8F" w:rsidRPr="00191C5E" w:rsidRDefault="00D04903" w:rsidP="00C9105E">
      <w:pPr>
        <w:tabs>
          <w:tab w:val="left" w:pos="851"/>
        </w:tabs>
        <w:spacing w:line="320" w:lineRule="atLeast"/>
        <w:jc w:val="both"/>
        <w:rPr>
          <w:rFonts w:ascii="Arial" w:hAnsi="Arial" w:cs="Arial"/>
          <w:sz w:val="22"/>
          <w:szCs w:val="22"/>
        </w:rPr>
      </w:pPr>
      <w:r w:rsidRPr="00191C5E">
        <w:rPr>
          <w:rFonts w:ascii="Arial" w:hAnsi="Arial" w:cs="Arial"/>
          <w:bCs/>
          <w:sz w:val="22"/>
          <w:szCs w:val="22"/>
        </w:rPr>
        <w:t>2</w:t>
      </w:r>
      <w:r w:rsidR="00A244A0">
        <w:rPr>
          <w:rFonts w:ascii="Arial" w:hAnsi="Arial" w:cs="Arial"/>
          <w:bCs/>
          <w:sz w:val="22"/>
          <w:szCs w:val="22"/>
        </w:rPr>
        <w:t>2</w:t>
      </w:r>
      <w:r w:rsidR="00D22F8F" w:rsidRPr="00191C5E">
        <w:rPr>
          <w:rFonts w:ascii="Arial" w:hAnsi="Arial" w:cs="Arial"/>
          <w:bCs/>
          <w:sz w:val="22"/>
          <w:szCs w:val="22"/>
        </w:rPr>
        <w:t>.12.</w:t>
      </w:r>
      <w:r w:rsidR="00D22F8F" w:rsidRPr="00191C5E">
        <w:rPr>
          <w:rFonts w:ascii="Arial" w:hAnsi="Arial" w:cs="Arial"/>
          <w:b/>
          <w:bCs/>
          <w:sz w:val="22"/>
          <w:szCs w:val="22"/>
        </w:rPr>
        <w:t xml:space="preserve"> </w:t>
      </w:r>
      <w:r w:rsidR="002D1884" w:rsidRPr="00191C5E">
        <w:rPr>
          <w:rFonts w:ascii="Arial" w:hAnsi="Arial" w:cs="Arial"/>
          <w:b/>
          <w:bCs/>
          <w:sz w:val="22"/>
          <w:szCs w:val="22"/>
        </w:rPr>
        <w:tab/>
      </w:r>
      <w:r w:rsidR="00D22F8F" w:rsidRPr="00191C5E">
        <w:rPr>
          <w:rFonts w:ascii="Arial" w:hAnsi="Arial" w:cs="Arial"/>
          <w:sz w:val="22"/>
          <w:szCs w:val="22"/>
        </w:rPr>
        <w:t>A GoiásFomento, de acordo com as suas necessidades e conveniência e a seu exclusivo critério, poderá alterar, no todo ou em parte, as instruções constantes neste Edital, oportunidade em que às novas regras será dada a mesma publicidade do credenciamento realizado.</w:t>
      </w:r>
    </w:p>
    <w:p w14:paraId="457895D9" w14:textId="77777777" w:rsidR="00072A28" w:rsidRPr="00191C5E" w:rsidRDefault="00072A28" w:rsidP="00C9105E">
      <w:pPr>
        <w:tabs>
          <w:tab w:val="left" w:pos="851"/>
        </w:tabs>
        <w:spacing w:line="320" w:lineRule="atLeast"/>
        <w:jc w:val="both"/>
        <w:rPr>
          <w:rFonts w:ascii="Arial" w:hAnsi="Arial" w:cs="Arial"/>
          <w:bCs/>
          <w:sz w:val="22"/>
          <w:szCs w:val="22"/>
        </w:rPr>
      </w:pPr>
    </w:p>
    <w:p w14:paraId="3E1984EB" w14:textId="4BA378B8" w:rsidR="00D22F8F" w:rsidRPr="00191C5E" w:rsidRDefault="00D04903" w:rsidP="00C9105E">
      <w:pPr>
        <w:tabs>
          <w:tab w:val="left" w:pos="851"/>
        </w:tabs>
        <w:spacing w:line="320" w:lineRule="atLeast"/>
        <w:jc w:val="both"/>
        <w:rPr>
          <w:rFonts w:ascii="Arial" w:hAnsi="Arial" w:cs="Arial"/>
          <w:sz w:val="22"/>
          <w:szCs w:val="22"/>
        </w:rPr>
      </w:pPr>
      <w:r w:rsidRPr="00191C5E">
        <w:rPr>
          <w:rFonts w:ascii="Arial" w:hAnsi="Arial" w:cs="Arial"/>
          <w:bCs/>
          <w:sz w:val="22"/>
          <w:szCs w:val="22"/>
        </w:rPr>
        <w:t>2</w:t>
      </w:r>
      <w:r w:rsidR="00A244A0">
        <w:rPr>
          <w:rFonts w:ascii="Arial" w:hAnsi="Arial" w:cs="Arial"/>
          <w:bCs/>
          <w:sz w:val="22"/>
          <w:szCs w:val="22"/>
        </w:rPr>
        <w:t>2</w:t>
      </w:r>
      <w:r w:rsidR="00D22F8F" w:rsidRPr="00191C5E">
        <w:rPr>
          <w:rFonts w:ascii="Arial" w:hAnsi="Arial" w:cs="Arial"/>
          <w:bCs/>
          <w:sz w:val="22"/>
          <w:szCs w:val="22"/>
        </w:rPr>
        <w:t>.14.</w:t>
      </w:r>
      <w:r w:rsidR="00D22F8F" w:rsidRPr="00191C5E">
        <w:rPr>
          <w:rFonts w:ascii="Arial" w:hAnsi="Arial" w:cs="Arial"/>
          <w:b/>
          <w:bCs/>
          <w:sz w:val="22"/>
          <w:szCs w:val="22"/>
        </w:rPr>
        <w:t xml:space="preserve"> </w:t>
      </w:r>
      <w:r w:rsidR="002D1884" w:rsidRPr="00191C5E">
        <w:rPr>
          <w:rFonts w:ascii="Arial" w:hAnsi="Arial" w:cs="Arial"/>
          <w:b/>
          <w:bCs/>
          <w:sz w:val="22"/>
          <w:szCs w:val="22"/>
        </w:rPr>
        <w:tab/>
      </w:r>
      <w:r w:rsidR="00D22F8F" w:rsidRPr="00191C5E">
        <w:rPr>
          <w:rFonts w:ascii="Arial" w:hAnsi="Arial" w:cs="Arial"/>
          <w:sz w:val="22"/>
          <w:szCs w:val="22"/>
        </w:rPr>
        <w:t xml:space="preserve">Os casos omissos serão resolvidos pela </w:t>
      </w:r>
      <w:r w:rsidR="00547BA4" w:rsidRPr="00191C5E">
        <w:rPr>
          <w:rFonts w:ascii="Arial" w:hAnsi="Arial" w:cs="Arial"/>
          <w:sz w:val="22"/>
          <w:szCs w:val="22"/>
        </w:rPr>
        <w:t xml:space="preserve">CPL-Comissão Permanente de Licitação </w:t>
      </w:r>
      <w:r w:rsidR="00D22F8F" w:rsidRPr="00191C5E">
        <w:rPr>
          <w:rFonts w:ascii="Arial" w:hAnsi="Arial" w:cs="Arial"/>
          <w:sz w:val="22"/>
          <w:szCs w:val="22"/>
        </w:rPr>
        <w:t>da GoiásFomento, tendo em vista o seu interesse, observados os aspectos legais.</w:t>
      </w:r>
    </w:p>
    <w:p w14:paraId="740CF21A" w14:textId="77777777" w:rsidR="00072A28" w:rsidRPr="00191C5E" w:rsidRDefault="00072A28" w:rsidP="00C9105E">
      <w:pPr>
        <w:tabs>
          <w:tab w:val="left" w:pos="851"/>
        </w:tabs>
        <w:spacing w:line="320" w:lineRule="atLeast"/>
        <w:jc w:val="both"/>
        <w:rPr>
          <w:rFonts w:ascii="Arial" w:hAnsi="Arial" w:cs="Arial"/>
          <w:bCs/>
          <w:sz w:val="22"/>
          <w:szCs w:val="22"/>
        </w:rPr>
      </w:pPr>
    </w:p>
    <w:p w14:paraId="2FB0BB45" w14:textId="15846B97" w:rsidR="00D22F8F" w:rsidRPr="00191C5E" w:rsidRDefault="00D04903" w:rsidP="00C9105E">
      <w:pPr>
        <w:tabs>
          <w:tab w:val="left" w:pos="851"/>
        </w:tabs>
        <w:spacing w:line="320" w:lineRule="atLeast"/>
        <w:jc w:val="both"/>
        <w:rPr>
          <w:rFonts w:ascii="Arial" w:hAnsi="Arial" w:cs="Arial"/>
          <w:sz w:val="22"/>
          <w:szCs w:val="22"/>
        </w:rPr>
      </w:pPr>
      <w:r w:rsidRPr="00191C5E">
        <w:rPr>
          <w:rFonts w:ascii="Arial" w:hAnsi="Arial" w:cs="Arial"/>
          <w:bCs/>
          <w:sz w:val="22"/>
          <w:szCs w:val="22"/>
        </w:rPr>
        <w:t>2</w:t>
      </w:r>
      <w:r w:rsidR="00A244A0">
        <w:rPr>
          <w:rFonts w:ascii="Arial" w:hAnsi="Arial" w:cs="Arial"/>
          <w:bCs/>
          <w:sz w:val="22"/>
          <w:szCs w:val="22"/>
        </w:rPr>
        <w:t>2</w:t>
      </w:r>
      <w:r w:rsidR="00D22F8F" w:rsidRPr="00191C5E">
        <w:rPr>
          <w:rFonts w:ascii="Arial" w:hAnsi="Arial" w:cs="Arial"/>
          <w:bCs/>
          <w:sz w:val="22"/>
          <w:szCs w:val="22"/>
        </w:rPr>
        <w:t>.15.</w:t>
      </w:r>
      <w:r w:rsidR="00D22F8F" w:rsidRPr="00191C5E">
        <w:rPr>
          <w:rFonts w:ascii="Arial" w:hAnsi="Arial" w:cs="Arial"/>
          <w:b/>
          <w:bCs/>
          <w:sz w:val="22"/>
          <w:szCs w:val="22"/>
        </w:rPr>
        <w:t xml:space="preserve"> </w:t>
      </w:r>
      <w:r w:rsidR="002D1884" w:rsidRPr="00191C5E">
        <w:rPr>
          <w:rFonts w:ascii="Arial" w:hAnsi="Arial" w:cs="Arial"/>
          <w:b/>
          <w:bCs/>
          <w:sz w:val="22"/>
          <w:szCs w:val="22"/>
        </w:rPr>
        <w:tab/>
      </w:r>
      <w:r w:rsidR="00D22F8F" w:rsidRPr="00191C5E">
        <w:rPr>
          <w:rFonts w:ascii="Arial" w:hAnsi="Arial" w:cs="Arial"/>
          <w:sz w:val="22"/>
          <w:szCs w:val="22"/>
        </w:rPr>
        <w:t>Na contagem dos prazos estabelecidos neste Edital, excluir-se-á o dia do início e incluir-se-á o dia final, só vencendo o prazo em dia</w:t>
      </w:r>
      <w:r w:rsidR="00F31728" w:rsidRPr="00191C5E">
        <w:rPr>
          <w:rFonts w:ascii="Arial" w:hAnsi="Arial" w:cs="Arial"/>
          <w:sz w:val="22"/>
          <w:szCs w:val="22"/>
        </w:rPr>
        <w:t xml:space="preserve"> de expediente na GoiásFomento.</w:t>
      </w:r>
    </w:p>
    <w:p w14:paraId="2A0D083B" w14:textId="77777777" w:rsidR="00072A28" w:rsidRPr="00191C5E" w:rsidRDefault="00072A28" w:rsidP="00C9105E">
      <w:pPr>
        <w:tabs>
          <w:tab w:val="left" w:pos="851"/>
        </w:tabs>
        <w:spacing w:line="320" w:lineRule="atLeast"/>
        <w:jc w:val="both"/>
        <w:rPr>
          <w:rFonts w:ascii="Arial" w:hAnsi="Arial" w:cs="Arial"/>
          <w:bCs/>
          <w:sz w:val="22"/>
          <w:szCs w:val="22"/>
        </w:rPr>
      </w:pPr>
    </w:p>
    <w:p w14:paraId="510181D2" w14:textId="3629A9D7" w:rsidR="000142F7" w:rsidRPr="00191C5E" w:rsidRDefault="00D04903" w:rsidP="00C9105E">
      <w:pPr>
        <w:tabs>
          <w:tab w:val="left" w:pos="851"/>
        </w:tabs>
        <w:spacing w:line="320" w:lineRule="atLeast"/>
        <w:jc w:val="both"/>
        <w:rPr>
          <w:rFonts w:ascii="Arial" w:hAnsi="Arial" w:cs="Arial"/>
          <w:sz w:val="22"/>
          <w:szCs w:val="22"/>
        </w:rPr>
      </w:pPr>
      <w:r w:rsidRPr="00191C5E">
        <w:rPr>
          <w:rFonts w:ascii="Arial" w:hAnsi="Arial" w:cs="Arial"/>
          <w:bCs/>
          <w:sz w:val="22"/>
          <w:szCs w:val="22"/>
        </w:rPr>
        <w:t>2</w:t>
      </w:r>
      <w:r w:rsidR="00A244A0">
        <w:rPr>
          <w:rFonts w:ascii="Arial" w:hAnsi="Arial" w:cs="Arial"/>
          <w:bCs/>
          <w:sz w:val="22"/>
          <w:szCs w:val="22"/>
        </w:rPr>
        <w:t>2</w:t>
      </w:r>
      <w:r w:rsidR="00D22F8F" w:rsidRPr="00191C5E">
        <w:rPr>
          <w:rFonts w:ascii="Arial" w:hAnsi="Arial" w:cs="Arial"/>
          <w:bCs/>
          <w:sz w:val="22"/>
          <w:szCs w:val="22"/>
        </w:rPr>
        <w:t xml:space="preserve">.16. </w:t>
      </w:r>
      <w:r w:rsidR="00FA1890" w:rsidRPr="00191C5E">
        <w:rPr>
          <w:rFonts w:ascii="Arial" w:hAnsi="Arial" w:cs="Arial"/>
          <w:bCs/>
          <w:sz w:val="22"/>
          <w:szCs w:val="22"/>
        </w:rPr>
        <w:tab/>
      </w:r>
      <w:r w:rsidR="00D22F8F" w:rsidRPr="00191C5E">
        <w:rPr>
          <w:rFonts w:ascii="Arial" w:hAnsi="Arial" w:cs="Arial"/>
          <w:sz w:val="22"/>
          <w:szCs w:val="22"/>
        </w:rPr>
        <w:t>Para dirimir as questões oriundas deste Edital, não resolvidas na esfera administrativa, é competente o Foro da Comarca de Goiânia-GO, por mais privilegiado que outro seja.</w:t>
      </w:r>
    </w:p>
    <w:p w14:paraId="41DE2C95" w14:textId="77777777" w:rsidR="00F22D9A" w:rsidRPr="00191C5E" w:rsidRDefault="00F22D9A" w:rsidP="00C9105E">
      <w:pPr>
        <w:spacing w:line="320" w:lineRule="atLeast"/>
        <w:jc w:val="center"/>
        <w:rPr>
          <w:rFonts w:ascii="Arial" w:hAnsi="Arial" w:cs="Arial"/>
          <w:sz w:val="22"/>
          <w:szCs w:val="22"/>
        </w:rPr>
      </w:pPr>
    </w:p>
    <w:p w14:paraId="03611B10" w14:textId="4043C597" w:rsidR="00D22F8F" w:rsidRPr="00191C5E" w:rsidRDefault="00D22F8F" w:rsidP="00C9105E">
      <w:pPr>
        <w:spacing w:line="320" w:lineRule="atLeast"/>
        <w:jc w:val="center"/>
        <w:rPr>
          <w:rFonts w:ascii="Arial" w:hAnsi="Arial" w:cs="Arial"/>
          <w:sz w:val="22"/>
          <w:szCs w:val="22"/>
        </w:rPr>
      </w:pPr>
      <w:r w:rsidRPr="00191C5E">
        <w:rPr>
          <w:rFonts w:ascii="Arial" w:hAnsi="Arial" w:cs="Arial"/>
          <w:sz w:val="22"/>
          <w:szCs w:val="22"/>
        </w:rPr>
        <w:t xml:space="preserve">Goiânia(GO), </w:t>
      </w:r>
      <w:proofErr w:type="spellStart"/>
      <w:r w:rsidR="00175166" w:rsidRPr="00191C5E">
        <w:rPr>
          <w:rFonts w:ascii="Arial" w:hAnsi="Arial" w:cs="Arial"/>
          <w:sz w:val="22"/>
          <w:szCs w:val="22"/>
        </w:rPr>
        <w:t>xxxx</w:t>
      </w:r>
      <w:proofErr w:type="spellEnd"/>
      <w:r w:rsidRPr="00191C5E">
        <w:rPr>
          <w:rFonts w:ascii="Arial" w:hAnsi="Arial" w:cs="Arial"/>
          <w:sz w:val="22"/>
          <w:szCs w:val="22"/>
        </w:rPr>
        <w:t xml:space="preserve"> de</w:t>
      </w:r>
      <w:r w:rsidR="00F268B3" w:rsidRPr="00191C5E">
        <w:rPr>
          <w:rFonts w:ascii="Arial" w:hAnsi="Arial" w:cs="Arial"/>
          <w:sz w:val="22"/>
          <w:szCs w:val="22"/>
        </w:rPr>
        <w:t xml:space="preserve"> </w:t>
      </w:r>
      <w:r w:rsidR="009516D4">
        <w:rPr>
          <w:rFonts w:ascii="Arial" w:hAnsi="Arial" w:cs="Arial"/>
          <w:sz w:val="22"/>
          <w:szCs w:val="22"/>
        </w:rPr>
        <w:t>janeiro de 2022</w:t>
      </w:r>
      <w:r w:rsidRPr="00191C5E">
        <w:rPr>
          <w:rFonts w:ascii="Arial" w:hAnsi="Arial" w:cs="Arial"/>
          <w:sz w:val="22"/>
          <w:szCs w:val="22"/>
        </w:rPr>
        <w:t>.</w:t>
      </w:r>
    </w:p>
    <w:p w14:paraId="3F57DA80" w14:textId="77777777" w:rsidR="00F268B3" w:rsidRPr="00191C5E" w:rsidRDefault="00F268B3" w:rsidP="00C9105E">
      <w:pPr>
        <w:spacing w:line="320" w:lineRule="atLeast"/>
        <w:jc w:val="center"/>
        <w:rPr>
          <w:rFonts w:ascii="Arial" w:hAnsi="Arial" w:cs="Arial"/>
          <w:b/>
          <w:bCs/>
          <w:sz w:val="22"/>
          <w:szCs w:val="22"/>
        </w:rPr>
      </w:pPr>
    </w:p>
    <w:p w14:paraId="2866485A" w14:textId="77777777" w:rsidR="00BE2015" w:rsidRPr="00191C5E" w:rsidRDefault="00BE2015" w:rsidP="00C9105E">
      <w:pPr>
        <w:spacing w:line="320" w:lineRule="atLeast"/>
        <w:jc w:val="center"/>
        <w:rPr>
          <w:rFonts w:ascii="Arial" w:hAnsi="Arial" w:cs="Arial"/>
          <w:b/>
          <w:bCs/>
          <w:sz w:val="22"/>
          <w:szCs w:val="22"/>
        </w:rPr>
      </w:pPr>
    </w:p>
    <w:p w14:paraId="76F27517" w14:textId="77777777" w:rsidR="00EC1FC4" w:rsidRPr="00191C5E" w:rsidRDefault="00EC1FC4" w:rsidP="00C9105E">
      <w:pPr>
        <w:spacing w:line="320" w:lineRule="atLeast"/>
        <w:jc w:val="center"/>
        <w:rPr>
          <w:rFonts w:ascii="Arial" w:hAnsi="Arial" w:cs="Arial"/>
          <w:b/>
          <w:bCs/>
          <w:sz w:val="22"/>
          <w:szCs w:val="22"/>
        </w:rPr>
      </w:pPr>
      <w:r w:rsidRPr="00191C5E">
        <w:rPr>
          <w:rFonts w:ascii="Arial" w:hAnsi="Arial" w:cs="Arial"/>
          <w:b/>
          <w:bCs/>
          <w:sz w:val="22"/>
          <w:szCs w:val="22"/>
        </w:rPr>
        <w:t>JOHNILTON DE ALMEIDA E SILVA</w:t>
      </w:r>
    </w:p>
    <w:p w14:paraId="4E82EFBC" w14:textId="77777777" w:rsidR="00EC1FC4" w:rsidRPr="00191C5E" w:rsidRDefault="00EC1FC4" w:rsidP="00C9105E">
      <w:pPr>
        <w:spacing w:line="320" w:lineRule="atLeast"/>
        <w:jc w:val="center"/>
        <w:rPr>
          <w:rFonts w:ascii="Arial" w:hAnsi="Arial" w:cs="Arial"/>
          <w:sz w:val="22"/>
          <w:szCs w:val="22"/>
        </w:rPr>
      </w:pPr>
      <w:r w:rsidRPr="00191C5E">
        <w:rPr>
          <w:rFonts w:ascii="Arial" w:hAnsi="Arial" w:cs="Arial"/>
          <w:sz w:val="22"/>
          <w:szCs w:val="22"/>
        </w:rPr>
        <w:t>Presidente da CPL</w:t>
      </w:r>
    </w:p>
    <w:p w14:paraId="1033ED38" w14:textId="77777777" w:rsidR="00376557" w:rsidRPr="00191C5E" w:rsidRDefault="00376557" w:rsidP="00C9105E">
      <w:pPr>
        <w:widowControl w:val="0"/>
        <w:spacing w:line="320" w:lineRule="atLeast"/>
        <w:jc w:val="center"/>
        <w:rPr>
          <w:rFonts w:ascii="Arial" w:hAnsi="Arial" w:cs="Arial"/>
          <w:b/>
          <w:bCs/>
          <w:sz w:val="22"/>
          <w:szCs w:val="22"/>
        </w:rPr>
      </w:pPr>
    </w:p>
    <w:p w14:paraId="332042BA" w14:textId="32D89B91" w:rsidR="00376557" w:rsidRDefault="00376557" w:rsidP="00C9105E">
      <w:pPr>
        <w:widowControl w:val="0"/>
        <w:spacing w:line="320" w:lineRule="atLeast"/>
        <w:jc w:val="center"/>
        <w:rPr>
          <w:rFonts w:ascii="Arial" w:hAnsi="Arial" w:cs="Arial"/>
          <w:b/>
          <w:bCs/>
          <w:sz w:val="22"/>
          <w:szCs w:val="22"/>
        </w:rPr>
      </w:pPr>
    </w:p>
    <w:p w14:paraId="3AD4E10B" w14:textId="13CA34E5" w:rsidR="00E02F2B" w:rsidRDefault="00E02F2B" w:rsidP="00C9105E">
      <w:pPr>
        <w:widowControl w:val="0"/>
        <w:spacing w:line="320" w:lineRule="atLeast"/>
        <w:jc w:val="center"/>
        <w:rPr>
          <w:rFonts w:ascii="Arial" w:hAnsi="Arial" w:cs="Arial"/>
          <w:b/>
          <w:bCs/>
          <w:sz w:val="22"/>
          <w:szCs w:val="22"/>
        </w:rPr>
      </w:pPr>
    </w:p>
    <w:p w14:paraId="4F5BFD1F" w14:textId="170A767D" w:rsidR="00E02F2B" w:rsidRDefault="00E02F2B" w:rsidP="00C9105E">
      <w:pPr>
        <w:widowControl w:val="0"/>
        <w:spacing w:line="320" w:lineRule="atLeast"/>
        <w:jc w:val="center"/>
        <w:rPr>
          <w:rFonts w:ascii="Arial" w:hAnsi="Arial" w:cs="Arial"/>
          <w:b/>
          <w:bCs/>
          <w:sz w:val="22"/>
          <w:szCs w:val="22"/>
        </w:rPr>
      </w:pPr>
    </w:p>
    <w:p w14:paraId="0770664A" w14:textId="5F28C12A" w:rsidR="00E02F2B" w:rsidRDefault="00E02F2B" w:rsidP="00C9105E">
      <w:pPr>
        <w:widowControl w:val="0"/>
        <w:spacing w:line="320" w:lineRule="atLeast"/>
        <w:jc w:val="center"/>
        <w:rPr>
          <w:rFonts w:ascii="Arial" w:hAnsi="Arial" w:cs="Arial"/>
          <w:b/>
          <w:bCs/>
          <w:sz w:val="22"/>
          <w:szCs w:val="22"/>
        </w:rPr>
      </w:pPr>
    </w:p>
    <w:p w14:paraId="39874B50" w14:textId="16611ADA" w:rsidR="00077DFD" w:rsidRDefault="00077DFD" w:rsidP="00C9105E">
      <w:pPr>
        <w:widowControl w:val="0"/>
        <w:spacing w:line="320" w:lineRule="atLeast"/>
        <w:jc w:val="center"/>
        <w:rPr>
          <w:rFonts w:ascii="Arial" w:hAnsi="Arial" w:cs="Arial"/>
          <w:b/>
          <w:bCs/>
          <w:sz w:val="22"/>
          <w:szCs w:val="22"/>
        </w:rPr>
      </w:pPr>
    </w:p>
    <w:p w14:paraId="264FC80E" w14:textId="77777777" w:rsidR="00077DFD" w:rsidRDefault="00077DFD" w:rsidP="00C9105E">
      <w:pPr>
        <w:widowControl w:val="0"/>
        <w:spacing w:line="320" w:lineRule="atLeast"/>
        <w:jc w:val="center"/>
        <w:rPr>
          <w:rFonts w:ascii="Arial" w:hAnsi="Arial" w:cs="Arial"/>
          <w:b/>
          <w:bCs/>
          <w:sz w:val="22"/>
          <w:szCs w:val="22"/>
        </w:rPr>
      </w:pPr>
    </w:p>
    <w:p w14:paraId="695FBB09" w14:textId="189748C6" w:rsidR="00E02F2B" w:rsidRDefault="00E02F2B" w:rsidP="00C9105E">
      <w:pPr>
        <w:widowControl w:val="0"/>
        <w:spacing w:line="320" w:lineRule="atLeast"/>
        <w:jc w:val="center"/>
        <w:rPr>
          <w:rFonts w:ascii="Arial" w:hAnsi="Arial" w:cs="Arial"/>
          <w:b/>
          <w:bCs/>
          <w:sz w:val="22"/>
          <w:szCs w:val="22"/>
        </w:rPr>
      </w:pPr>
    </w:p>
    <w:p w14:paraId="7ECF9B1C" w14:textId="77777777" w:rsidR="00E02F2B" w:rsidRPr="00191C5E" w:rsidRDefault="00E02F2B" w:rsidP="00C9105E">
      <w:pPr>
        <w:widowControl w:val="0"/>
        <w:spacing w:line="320" w:lineRule="atLeast"/>
        <w:jc w:val="center"/>
        <w:rPr>
          <w:rFonts w:ascii="Arial" w:hAnsi="Arial" w:cs="Arial"/>
          <w:b/>
          <w:bCs/>
          <w:sz w:val="22"/>
          <w:szCs w:val="22"/>
        </w:rPr>
      </w:pPr>
    </w:p>
    <w:p w14:paraId="77ACBB0D" w14:textId="7D1E4D2A" w:rsidR="00376557" w:rsidRDefault="00376557" w:rsidP="00C9105E">
      <w:pPr>
        <w:widowControl w:val="0"/>
        <w:spacing w:line="320" w:lineRule="atLeast"/>
        <w:jc w:val="center"/>
        <w:rPr>
          <w:rFonts w:ascii="Arial" w:hAnsi="Arial" w:cs="Arial"/>
          <w:b/>
          <w:bCs/>
          <w:sz w:val="22"/>
          <w:szCs w:val="22"/>
        </w:rPr>
      </w:pPr>
    </w:p>
    <w:p w14:paraId="0E8336FA" w14:textId="0CF9E544" w:rsidR="00B94374" w:rsidRDefault="00B94374" w:rsidP="00C9105E">
      <w:pPr>
        <w:widowControl w:val="0"/>
        <w:spacing w:line="320" w:lineRule="atLeast"/>
        <w:jc w:val="center"/>
        <w:rPr>
          <w:rFonts w:ascii="Arial" w:hAnsi="Arial" w:cs="Arial"/>
          <w:b/>
          <w:bCs/>
          <w:sz w:val="22"/>
          <w:szCs w:val="22"/>
        </w:rPr>
      </w:pPr>
    </w:p>
    <w:p w14:paraId="69DD1AB9" w14:textId="62570DD0" w:rsidR="00B4052D" w:rsidRDefault="00B4052D" w:rsidP="00C9105E">
      <w:pPr>
        <w:widowControl w:val="0"/>
        <w:spacing w:line="320" w:lineRule="atLeast"/>
        <w:jc w:val="center"/>
        <w:rPr>
          <w:rFonts w:ascii="Arial" w:hAnsi="Arial" w:cs="Arial"/>
          <w:b/>
          <w:bCs/>
          <w:sz w:val="22"/>
          <w:szCs w:val="22"/>
        </w:rPr>
      </w:pPr>
    </w:p>
    <w:p w14:paraId="2D17BB24" w14:textId="77777777" w:rsidR="00D363BA" w:rsidRPr="00F06E32" w:rsidRDefault="00D363BA" w:rsidP="00D363BA">
      <w:pPr>
        <w:widowControl w:val="0"/>
        <w:spacing w:line="360" w:lineRule="auto"/>
        <w:jc w:val="center"/>
        <w:rPr>
          <w:rFonts w:ascii="Arial" w:hAnsi="Arial" w:cs="Arial"/>
          <w:b/>
          <w:bCs/>
          <w:sz w:val="22"/>
          <w:szCs w:val="22"/>
        </w:rPr>
      </w:pPr>
      <w:r w:rsidRPr="00F06E32">
        <w:rPr>
          <w:rFonts w:ascii="Arial" w:hAnsi="Arial" w:cs="Arial"/>
          <w:b/>
          <w:bCs/>
          <w:sz w:val="22"/>
          <w:szCs w:val="22"/>
        </w:rPr>
        <w:t>ANEXO I</w:t>
      </w:r>
    </w:p>
    <w:p w14:paraId="027312DF" w14:textId="77777777" w:rsidR="00D363BA" w:rsidRPr="00F06E32" w:rsidRDefault="00D363BA" w:rsidP="00D363BA">
      <w:pPr>
        <w:widowControl w:val="0"/>
        <w:spacing w:line="360" w:lineRule="auto"/>
        <w:jc w:val="center"/>
        <w:rPr>
          <w:rFonts w:ascii="Arial" w:hAnsi="Arial" w:cs="Arial"/>
          <w:b/>
          <w:bCs/>
          <w:sz w:val="22"/>
          <w:szCs w:val="22"/>
        </w:rPr>
      </w:pPr>
      <w:r w:rsidRPr="00F06E32">
        <w:rPr>
          <w:rFonts w:ascii="Arial" w:hAnsi="Arial" w:cs="Arial"/>
          <w:b/>
          <w:bCs/>
          <w:sz w:val="22"/>
          <w:szCs w:val="22"/>
        </w:rPr>
        <w:t>TERMO DE REFERÊNCIA</w:t>
      </w:r>
    </w:p>
    <w:p w14:paraId="13A7B0BC" w14:textId="77777777" w:rsidR="00D363BA" w:rsidRPr="00F06E32" w:rsidRDefault="00D363BA" w:rsidP="00D363BA">
      <w:pPr>
        <w:widowControl w:val="0"/>
        <w:spacing w:line="360" w:lineRule="auto"/>
        <w:jc w:val="center"/>
        <w:rPr>
          <w:rFonts w:ascii="Arial" w:hAnsi="Arial" w:cs="Arial"/>
          <w:b/>
          <w:bCs/>
          <w:sz w:val="22"/>
          <w:szCs w:val="22"/>
        </w:rPr>
      </w:pPr>
    </w:p>
    <w:p w14:paraId="2333C6DC" w14:textId="77777777" w:rsidR="00D363BA" w:rsidRPr="00F06E32" w:rsidRDefault="00D363BA" w:rsidP="00D363BA">
      <w:pPr>
        <w:widowControl w:val="0"/>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w:hAnsi="Arial" w:cs="Arial"/>
          <w:b/>
          <w:sz w:val="22"/>
          <w:szCs w:val="22"/>
        </w:rPr>
      </w:pPr>
      <w:r w:rsidRPr="00F06E32">
        <w:rPr>
          <w:rFonts w:ascii="Arial" w:hAnsi="Arial" w:cs="Arial"/>
          <w:b/>
          <w:sz w:val="22"/>
          <w:szCs w:val="22"/>
        </w:rPr>
        <w:t>1. DO OBJETO</w:t>
      </w:r>
    </w:p>
    <w:p w14:paraId="1460B6FF" w14:textId="77777777" w:rsidR="00D363BA" w:rsidRPr="00F06E32" w:rsidRDefault="00D363BA" w:rsidP="00D363BA">
      <w:pPr>
        <w:widowControl w:val="0"/>
        <w:spacing w:line="360" w:lineRule="auto"/>
        <w:jc w:val="both"/>
        <w:rPr>
          <w:rFonts w:ascii="Arial" w:hAnsi="Arial" w:cs="Arial"/>
          <w:b/>
          <w:sz w:val="22"/>
          <w:szCs w:val="22"/>
        </w:rPr>
      </w:pPr>
    </w:p>
    <w:p w14:paraId="5D591CA4" w14:textId="77777777" w:rsidR="00D363BA" w:rsidRPr="00F06E32" w:rsidRDefault="00D363BA" w:rsidP="00D363BA">
      <w:pPr>
        <w:widowControl w:val="0"/>
        <w:numPr>
          <w:ilvl w:val="1"/>
          <w:numId w:val="23"/>
        </w:numPr>
        <w:spacing w:line="360" w:lineRule="auto"/>
        <w:jc w:val="both"/>
        <w:rPr>
          <w:rFonts w:ascii="Arial" w:hAnsi="Arial" w:cs="Arial"/>
          <w:sz w:val="22"/>
          <w:szCs w:val="22"/>
        </w:rPr>
      </w:pPr>
      <w:r w:rsidRPr="00F06E32">
        <w:rPr>
          <w:rFonts w:ascii="Arial" w:hAnsi="Arial" w:cs="Arial"/>
          <w:sz w:val="22"/>
          <w:szCs w:val="22"/>
        </w:rPr>
        <w:t xml:space="preserve">Abertura de procedimento licitatório visando o </w:t>
      </w:r>
      <w:r w:rsidRPr="00F06E32">
        <w:rPr>
          <w:rFonts w:ascii="Arial" w:hAnsi="Arial" w:cs="Arial"/>
          <w:bCs/>
          <w:color w:val="000000"/>
          <w:sz w:val="22"/>
          <w:szCs w:val="22"/>
        </w:rPr>
        <w:t>Credenciamento de Cooperativas de Créditos para</w:t>
      </w:r>
      <w:r>
        <w:rPr>
          <w:rFonts w:ascii="Arial" w:hAnsi="Arial" w:cs="Arial"/>
          <w:bCs/>
          <w:color w:val="000000"/>
          <w:sz w:val="22"/>
          <w:szCs w:val="22"/>
        </w:rPr>
        <w:t xml:space="preserve"> </w:t>
      </w:r>
      <w:r w:rsidRPr="00F06E32">
        <w:rPr>
          <w:rFonts w:ascii="Arial" w:hAnsi="Arial" w:cs="Arial"/>
          <w:bCs/>
          <w:color w:val="000000"/>
          <w:sz w:val="22"/>
          <w:szCs w:val="22"/>
        </w:rPr>
        <w:t xml:space="preserve">instaladas no município de Itumbiara -GO, </w:t>
      </w:r>
      <w:r w:rsidRPr="00CA5782">
        <w:rPr>
          <w:rFonts w:ascii="Arial" w:hAnsi="Arial" w:cs="Arial"/>
          <w:bCs/>
          <w:color w:val="FF0000"/>
          <w:sz w:val="22"/>
          <w:szCs w:val="22"/>
        </w:rPr>
        <w:t>visando</w:t>
      </w:r>
      <w:r>
        <w:rPr>
          <w:rFonts w:ascii="Arial" w:hAnsi="Arial" w:cs="Arial"/>
          <w:bCs/>
          <w:color w:val="000000"/>
          <w:sz w:val="22"/>
          <w:szCs w:val="22"/>
        </w:rPr>
        <w:t xml:space="preserve"> </w:t>
      </w:r>
      <w:r w:rsidRPr="00F06E32">
        <w:rPr>
          <w:rFonts w:ascii="Arial" w:hAnsi="Arial" w:cs="Arial"/>
          <w:bCs/>
          <w:color w:val="000000"/>
          <w:sz w:val="22"/>
          <w:szCs w:val="22"/>
        </w:rPr>
        <w:t xml:space="preserve">a implementação do </w:t>
      </w:r>
      <w:r w:rsidRPr="00F06E32">
        <w:rPr>
          <w:rFonts w:ascii="Arial" w:hAnsi="Arial" w:cs="Arial"/>
          <w:sz w:val="22"/>
          <w:szCs w:val="22"/>
        </w:rPr>
        <w:t xml:space="preserve">Programa de Apoio ao Empreendedorismo — PAE no Município de Itumbiara, que consiste em prestar apoio aos </w:t>
      </w:r>
      <w:r w:rsidRPr="00CA5782">
        <w:rPr>
          <w:rFonts w:ascii="Arial" w:hAnsi="Arial" w:cs="Arial"/>
          <w:color w:val="FF0000"/>
          <w:sz w:val="22"/>
          <w:szCs w:val="22"/>
        </w:rPr>
        <w:t>empreendedores urbanos e rurais</w:t>
      </w:r>
      <w:r w:rsidRPr="00F06E32">
        <w:rPr>
          <w:rFonts w:ascii="Arial" w:hAnsi="Arial" w:cs="Arial"/>
          <w:sz w:val="22"/>
          <w:szCs w:val="22"/>
        </w:rPr>
        <w:t xml:space="preserve"> no Município de Itumbiara</w:t>
      </w:r>
      <w:r>
        <w:rPr>
          <w:rFonts w:ascii="Arial" w:hAnsi="Arial" w:cs="Arial"/>
          <w:sz w:val="22"/>
          <w:szCs w:val="22"/>
        </w:rPr>
        <w:t xml:space="preserve">, </w:t>
      </w:r>
      <w:r w:rsidRPr="00CA5782">
        <w:rPr>
          <w:rFonts w:ascii="Arial" w:hAnsi="Arial" w:cs="Arial"/>
          <w:color w:val="FF0000"/>
          <w:sz w:val="22"/>
          <w:szCs w:val="22"/>
        </w:rPr>
        <w:t>facilitando</w:t>
      </w:r>
      <w:r w:rsidRPr="00F06E32">
        <w:rPr>
          <w:rFonts w:ascii="Arial" w:hAnsi="Arial" w:cs="Arial"/>
          <w:sz w:val="22"/>
          <w:szCs w:val="22"/>
        </w:rPr>
        <w:t xml:space="preserve"> o acesso ao crédito por meio de atendimento especializado, orientação, acompanhamento e aporte de recursos para concessão de garantias nas operações de crédito da GOIASFOMENTO e das Cooperativas de Crédito</w:t>
      </w:r>
      <w:r>
        <w:rPr>
          <w:rFonts w:ascii="Arial" w:hAnsi="Arial" w:cs="Arial"/>
          <w:sz w:val="22"/>
          <w:szCs w:val="22"/>
        </w:rPr>
        <w:t>,</w:t>
      </w:r>
      <w:r w:rsidRPr="00F06E32">
        <w:rPr>
          <w:rFonts w:ascii="Arial" w:hAnsi="Arial" w:cs="Arial"/>
          <w:sz w:val="22"/>
          <w:szCs w:val="22"/>
        </w:rPr>
        <w:t xml:space="preserve"> instaladas no Município de Itumbiara-GO, conforme aprovada pela</w:t>
      </w:r>
      <w:r>
        <w:rPr>
          <w:rFonts w:ascii="Arial" w:hAnsi="Arial" w:cs="Arial"/>
          <w:sz w:val="22"/>
          <w:szCs w:val="22"/>
        </w:rPr>
        <w:t>s</w:t>
      </w:r>
      <w:r w:rsidRPr="00F06E32">
        <w:rPr>
          <w:rFonts w:ascii="Arial" w:hAnsi="Arial" w:cs="Arial"/>
          <w:sz w:val="22"/>
          <w:szCs w:val="22"/>
        </w:rPr>
        <w:t xml:space="preserve"> </w:t>
      </w:r>
      <w:r w:rsidRPr="00191C5E">
        <w:rPr>
          <w:rFonts w:ascii="Arial" w:hAnsi="Arial" w:cs="Arial"/>
          <w:sz w:val="22"/>
          <w:szCs w:val="22"/>
        </w:rPr>
        <w:t>Lei</w:t>
      </w:r>
      <w:r>
        <w:rPr>
          <w:rFonts w:ascii="Arial" w:hAnsi="Arial" w:cs="Arial"/>
          <w:sz w:val="22"/>
          <w:szCs w:val="22"/>
        </w:rPr>
        <w:t>s</w:t>
      </w:r>
      <w:r w:rsidRPr="00191C5E">
        <w:rPr>
          <w:rFonts w:ascii="Arial" w:hAnsi="Arial" w:cs="Arial"/>
          <w:sz w:val="22"/>
          <w:szCs w:val="22"/>
        </w:rPr>
        <w:t xml:space="preserve"> </w:t>
      </w:r>
      <w:r>
        <w:rPr>
          <w:rFonts w:ascii="Arial" w:hAnsi="Arial" w:cs="Arial"/>
          <w:sz w:val="22"/>
          <w:szCs w:val="22"/>
        </w:rPr>
        <w:t>M</w:t>
      </w:r>
      <w:r w:rsidRPr="00191C5E">
        <w:rPr>
          <w:rFonts w:ascii="Arial" w:hAnsi="Arial" w:cs="Arial"/>
          <w:sz w:val="22"/>
          <w:szCs w:val="22"/>
        </w:rPr>
        <w:t>unicipa</w:t>
      </w:r>
      <w:r>
        <w:rPr>
          <w:rFonts w:ascii="Arial" w:hAnsi="Arial" w:cs="Arial"/>
          <w:sz w:val="22"/>
          <w:szCs w:val="22"/>
        </w:rPr>
        <w:t>is</w:t>
      </w:r>
      <w:r w:rsidRPr="00191C5E">
        <w:rPr>
          <w:rFonts w:ascii="Arial" w:hAnsi="Arial" w:cs="Arial"/>
          <w:sz w:val="22"/>
          <w:szCs w:val="22"/>
        </w:rPr>
        <w:t xml:space="preserve"> </w:t>
      </w:r>
      <w:proofErr w:type="spellStart"/>
      <w:r w:rsidRPr="00191C5E">
        <w:rPr>
          <w:rFonts w:ascii="Arial" w:hAnsi="Arial" w:cs="Arial"/>
          <w:sz w:val="22"/>
          <w:szCs w:val="22"/>
        </w:rPr>
        <w:t>nº</w:t>
      </w:r>
      <w:r>
        <w:rPr>
          <w:rFonts w:ascii="Arial" w:hAnsi="Arial" w:cs="Arial"/>
          <w:sz w:val="22"/>
          <w:szCs w:val="22"/>
        </w:rPr>
        <w:t>s</w:t>
      </w:r>
      <w:proofErr w:type="spellEnd"/>
      <w:r w:rsidRPr="00191C5E">
        <w:rPr>
          <w:rFonts w:ascii="Arial" w:hAnsi="Arial" w:cs="Arial"/>
          <w:sz w:val="22"/>
          <w:szCs w:val="22"/>
        </w:rPr>
        <w:t xml:space="preserve"> </w:t>
      </w:r>
      <w:r>
        <w:rPr>
          <w:rFonts w:ascii="Arial" w:hAnsi="Arial" w:cs="Arial"/>
          <w:sz w:val="22"/>
          <w:szCs w:val="22"/>
        </w:rPr>
        <w:t xml:space="preserve"> </w:t>
      </w:r>
      <w:r w:rsidRPr="00191C5E">
        <w:rPr>
          <w:rFonts w:ascii="Arial" w:hAnsi="Arial" w:cs="Arial"/>
          <w:sz w:val="22"/>
          <w:szCs w:val="22"/>
        </w:rPr>
        <w:t>5.101/202</w:t>
      </w:r>
      <w:r>
        <w:rPr>
          <w:rFonts w:ascii="Arial" w:hAnsi="Arial" w:cs="Arial"/>
          <w:sz w:val="22"/>
          <w:szCs w:val="22"/>
        </w:rPr>
        <w:t>1, 5.120/2021</w:t>
      </w:r>
      <w:r w:rsidRPr="00F06E32">
        <w:rPr>
          <w:rFonts w:ascii="Arial" w:hAnsi="Arial" w:cs="Arial"/>
          <w:sz w:val="22"/>
          <w:szCs w:val="22"/>
        </w:rPr>
        <w:t>, em conformidade com as regras constantes do Termo de Referência anexo. Fundamento legal: Lei Federal nº 13.303/2016, Regulamento Interno das Licitações e Contratos da GOIÁSFOMENTO, Resolução do Banco Central do Brasil nº 4.935/2021, de 29 de julho de 2021 e suas alterações e demais normas vigentes aplicáveis à matéria.</w:t>
      </w:r>
    </w:p>
    <w:p w14:paraId="3EACAEC6" w14:textId="77777777" w:rsidR="00D363BA" w:rsidRPr="00F06E32" w:rsidRDefault="00D363BA" w:rsidP="00D363BA">
      <w:pPr>
        <w:widowControl w:val="0"/>
        <w:spacing w:line="360" w:lineRule="auto"/>
        <w:ind w:left="405"/>
        <w:jc w:val="both"/>
        <w:rPr>
          <w:rFonts w:ascii="Arial" w:hAnsi="Arial" w:cs="Arial"/>
          <w:sz w:val="22"/>
          <w:szCs w:val="22"/>
        </w:rPr>
      </w:pPr>
    </w:p>
    <w:p w14:paraId="01B9AAB0" w14:textId="77777777" w:rsidR="00D363BA" w:rsidRPr="00F06E32" w:rsidRDefault="00D363BA" w:rsidP="00D363BA">
      <w:pPr>
        <w:widowControl w:val="0"/>
        <w:pBdr>
          <w:top w:val="single" w:sz="4" w:space="1" w:color="auto"/>
          <w:left w:val="single" w:sz="4" w:space="4" w:color="auto"/>
          <w:bottom w:val="single" w:sz="4" w:space="1" w:color="auto"/>
          <w:right w:val="single" w:sz="4" w:space="4" w:color="auto"/>
        </w:pBdr>
        <w:shd w:val="clear" w:color="auto" w:fill="F2F2F2"/>
        <w:spacing w:line="360" w:lineRule="auto"/>
        <w:jc w:val="both"/>
        <w:rPr>
          <w:rFonts w:ascii="Arial" w:hAnsi="Arial" w:cs="Arial"/>
          <w:b/>
          <w:sz w:val="22"/>
          <w:szCs w:val="22"/>
        </w:rPr>
      </w:pPr>
      <w:r w:rsidRPr="00F06E32">
        <w:rPr>
          <w:rFonts w:ascii="Arial" w:hAnsi="Arial" w:cs="Arial"/>
          <w:b/>
          <w:sz w:val="22"/>
          <w:szCs w:val="22"/>
        </w:rPr>
        <w:t>2. DA JUSTIFICATIVA</w:t>
      </w:r>
    </w:p>
    <w:p w14:paraId="4AD5E3B9" w14:textId="77777777" w:rsidR="00D363BA" w:rsidRPr="00F06E32" w:rsidRDefault="00D363BA" w:rsidP="00D363BA">
      <w:pPr>
        <w:widowControl w:val="0"/>
        <w:spacing w:line="360" w:lineRule="auto"/>
        <w:jc w:val="both"/>
        <w:rPr>
          <w:rFonts w:ascii="Arial" w:hAnsi="Arial" w:cs="Arial"/>
          <w:sz w:val="22"/>
          <w:szCs w:val="22"/>
        </w:rPr>
      </w:pPr>
    </w:p>
    <w:p w14:paraId="0A8E1C7C" w14:textId="77777777" w:rsidR="00D363BA" w:rsidRPr="00F06E32" w:rsidRDefault="00D363BA" w:rsidP="00D363BA">
      <w:pPr>
        <w:spacing w:line="360" w:lineRule="auto"/>
        <w:ind w:right="43"/>
        <w:jc w:val="both"/>
        <w:rPr>
          <w:rFonts w:ascii="Arial" w:hAnsi="Arial" w:cs="Arial"/>
          <w:sz w:val="22"/>
          <w:szCs w:val="22"/>
        </w:rPr>
      </w:pPr>
    </w:p>
    <w:p w14:paraId="08E77739" w14:textId="77777777" w:rsidR="00D363BA" w:rsidRPr="00F06E32" w:rsidRDefault="00D363BA" w:rsidP="00D363BA">
      <w:pPr>
        <w:spacing w:line="360" w:lineRule="auto"/>
        <w:ind w:left="45" w:right="11"/>
        <w:jc w:val="both"/>
        <w:rPr>
          <w:rFonts w:ascii="Arial" w:hAnsi="Arial" w:cs="Arial"/>
          <w:sz w:val="22"/>
          <w:szCs w:val="22"/>
        </w:rPr>
      </w:pPr>
      <w:r w:rsidRPr="00F06E32">
        <w:rPr>
          <w:rFonts w:ascii="Arial" w:hAnsi="Arial" w:cs="Arial"/>
          <w:sz w:val="22"/>
          <w:szCs w:val="22"/>
        </w:rPr>
        <w:t xml:space="preserve">2.1  Em conformidade com a Lei Municipal nº 5.101/2021 foi instituído o Programa de Apoio ao Empreendedorismo — PAE no Município de Itumbiara, que consiste em prestar apoio aos </w:t>
      </w:r>
      <w:r w:rsidRPr="00E7192C">
        <w:rPr>
          <w:rFonts w:ascii="Arial" w:hAnsi="Arial" w:cs="Arial"/>
          <w:color w:val="FF0000"/>
          <w:sz w:val="22"/>
          <w:szCs w:val="22"/>
        </w:rPr>
        <w:t>empreendedores urbanos e rurais</w:t>
      </w:r>
      <w:r w:rsidRPr="00F06E32">
        <w:rPr>
          <w:rFonts w:ascii="Arial" w:hAnsi="Arial" w:cs="Arial"/>
          <w:sz w:val="22"/>
          <w:szCs w:val="22"/>
        </w:rPr>
        <w:t xml:space="preserve"> no Município de Itumbiara para facilitar o acesso ao crédito por meio de atendimento especializado, orientação, acompanhamento e aporte de recursos para concessão de garantias nas operações de crédito da GOIASFOMENTO e das Cooperativas de Crédito instaladas no Município de Itumbiara.</w:t>
      </w:r>
    </w:p>
    <w:p w14:paraId="32D585B2" w14:textId="77777777" w:rsidR="00D363BA" w:rsidRPr="00F06E32" w:rsidRDefault="00D363BA" w:rsidP="00D363BA">
      <w:pPr>
        <w:spacing w:line="360" w:lineRule="auto"/>
        <w:ind w:left="77"/>
        <w:rPr>
          <w:rFonts w:ascii="Arial" w:hAnsi="Arial" w:cs="Arial"/>
          <w:sz w:val="22"/>
          <w:szCs w:val="22"/>
        </w:rPr>
      </w:pPr>
    </w:p>
    <w:p w14:paraId="4476DC26" w14:textId="77777777" w:rsidR="00D363BA" w:rsidRPr="00F06E32" w:rsidRDefault="00D363BA" w:rsidP="00D363BA">
      <w:pPr>
        <w:spacing w:line="360" w:lineRule="auto"/>
        <w:ind w:left="77"/>
        <w:jc w:val="both"/>
        <w:rPr>
          <w:rFonts w:ascii="Arial" w:hAnsi="Arial" w:cs="Arial"/>
          <w:sz w:val="22"/>
          <w:szCs w:val="22"/>
        </w:rPr>
      </w:pPr>
      <w:r w:rsidRPr="00F06E32">
        <w:rPr>
          <w:rFonts w:ascii="Arial" w:hAnsi="Arial" w:cs="Arial"/>
          <w:sz w:val="22"/>
          <w:szCs w:val="22"/>
        </w:rPr>
        <w:t xml:space="preserve">2.2 </w:t>
      </w:r>
      <w:r w:rsidRPr="00F06E32">
        <w:rPr>
          <w:rFonts w:ascii="Arial" w:hAnsi="Arial" w:cs="Arial"/>
          <w:sz w:val="22"/>
          <w:szCs w:val="22"/>
          <w:vertAlign w:val="superscript"/>
        </w:rPr>
        <w:t xml:space="preserve"> </w:t>
      </w:r>
      <w:r w:rsidRPr="00F06E32">
        <w:rPr>
          <w:rFonts w:ascii="Arial" w:hAnsi="Arial" w:cs="Arial"/>
          <w:sz w:val="22"/>
          <w:szCs w:val="22"/>
        </w:rPr>
        <w:t>Para a enquadramento no referido Programa de Apoio ao Empreendedor — PAE, deverão ser atendidos, cumulativamente, os seguintes requisitos mínimos pelo beneficiário final:</w:t>
      </w:r>
    </w:p>
    <w:p w14:paraId="1EE87985" w14:textId="14377266" w:rsidR="00D363BA" w:rsidRPr="00F06E32" w:rsidRDefault="00D363BA" w:rsidP="00D363BA">
      <w:pPr>
        <w:spacing w:line="360" w:lineRule="auto"/>
        <w:ind w:left="1214" w:right="9"/>
        <w:rPr>
          <w:rFonts w:ascii="Arial" w:hAnsi="Arial" w:cs="Arial"/>
          <w:sz w:val="22"/>
          <w:szCs w:val="22"/>
        </w:rPr>
      </w:pPr>
      <w:r w:rsidRPr="00F06E32">
        <w:rPr>
          <w:rFonts w:ascii="Arial" w:hAnsi="Arial" w:cs="Arial"/>
          <w:sz w:val="22"/>
          <w:szCs w:val="22"/>
        </w:rPr>
        <w:t>I — possuir inscrição municipal como:</w:t>
      </w:r>
      <w:r w:rsidRPr="00F06E32">
        <w:rPr>
          <w:rFonts w:ascii="Arial" w:hAnsi="Arial" w:cs="Arial"/>
          <w:noProof/>
          <w:sz w:val="22"/>
          <w:szCs w:val="22"/>
        </w:rPr>
        <w:drawing>
          <wp:inline distT="0" distB="0" distL="0" distR="0" wp14:anchorId="66C33DD5" wp14:editId="1D6DB14C">
            <wp:extent cx="8255" cy="825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78AA361" w14:textId="77777777" w:rsidR="00D363BA" w:rsidRPr="00F06E32" w:rsidRDefault="00D363BA" w:rsidP="00D363BA">
      <w:pPr>
        <w:numPr>
          <w:ilvl w:val="0"/>
          <w:numId w:val="22"/>
        </w:numPr>
        <w:spacing w:line="360" w:lineRule="auto"/>
        <w:ind w:right="9" w:firstLine="1137"/>
        <w:jc w:val="both"/>
        <w:rPr>
          <w:rFonts w:ascii="Arial" w:hAnsi="Arial" w:cs="Arial"/>
          <w:sz w:val="22"/>
          <w:szCs w:val="22"/>
        </w:rPr>
      </w:pPr>
      <w:r w:rsidRPr="00F06E32">
        <w:rPr>
          <w:rFonts w:ascii="Arial" w:hAnsi="Arial" w:cs="Arial"/>
          <w:sz w:val="22"/>
          <w:szCs w:val="22"/>
        </w:rPr>
        <w:t>trabalhador autônomo, devidamente comprovado o exercício na atividade;</w:t>
      </w:r>
    </w:p>
    <w:p w14:paraId="7CAAA5B0" w14:textId="77777777" w:rsidR="00D363BA" w:rsidRPr="00F06E32" w:rsidRDefault="00D363BA" w:rsidP="00D363BA">
      <w:pPr>
        <w:numPr>
          <w:ilvl w:val="0"/>
          <w:numId w:val="22"/>
        </w:numPr>
        <w:spacing w:line="360" w:lineRule="auto"/>
        <w:ind w:right="9" w:firstLine="1137"/>
        <w:jc w:val="both"/>
        <w:rPr>
          <w:rFonts w:ascii="Arial" w:hAnsi="Arial" w:cs="Arial"/>
          <w:sz w:val="22"/>
          <w:szCs w:val="22"/>
        </w:rPr>
      </w:pPr>
      <w:r w:rsidRPr="00F06E32">
        <w:rPr>
          <w:rFonts w:ascii="Arial" w:hAnsi="Arial" w:cs="Arial"/>
          <w:sz w:val="22"/>
          <w:szCs w:val="22"/>
        </w:rPr>
        <w:t>Microempreendedor Individual — MEI;</w:t>
      </w:r>
    </w:p>
    <w:p w14:paraId="39A34EE5" w14:textId="77777777" w:rsidR="00D363BA" w:rsidRPr="00F06E32" w:rsidRDefault="00D363BA" w:rsidP="00D363BA">
      <w:pPr>
        <w:numPr>
          <w:ilvl w:val="0"/>
          <w:numId w:val="22"/>
        </w:numPr>
        <w:spacing w:line="360" w:lineRule="auto"/>
        <w:ind w:right="9" w:firstLine="1137"/>
        <w:jc w:val="both"/>
        <w:rPr>
          <w:rFonts w:ascii="Arial" w:hAnsi="Arial" w:cs="Arial"/>
          <w:sz w:val="22"/>
          <w:szCs w:val="22"/>
        </w:rPr>
      </w:pPr>
      <w:r w:rsidRPr="00F06E32">
        <w:rPr>
          <w:rFonts w:ascii="Arial" w:hAnsi="Arial" w:cs="Arial"/>
          <w:sz w:val="22"/>
          <w:szCs w:val="22"/>
        </w:rPr>
        <w:t>Microempresa, nos termos da lei; ou</w:t>
      </w:r>
    </w:p>
    <w:p w14:paraId="491667B4" w14:textId="77777777" w:rsidR="00D363BA" w:rsidRPr="00F06E32" w:rsidRDefault="00D363BA" w:rsidP="00D363BA">
      <w:pPr>
        <w:numPr>
          <w:ilvl w:val="0"/>
          <w:numId w:val="22"/>
        </w:numPr>
        <w:spacing w:line="360" w:lineRule="auto"/>
        <w:ind w:left="0" w:right="9" w:firstLine="1751"/>
        <w:jc w:val="both"/>
        <w:rPr>
          <w:rFonts w:ascii="Arial" w:hAnsi="Arial" w:cs="Arial"/>
          <w:sz w:val="22"/>
          <w:szCs w:val="22"/>
        </w:rPr>
      </w:pPr>
      <w:r w:rsidRPr="00F06E32">
        <w:rPr>
          <w:rFonts w:ascii="Arial" w:hAnsi="Arial" w:cs="Arial"/>
          <w:sz w:val="22"/>
          <w:szCs w:val="22"/>
        </w:rPr>
        <w:t>agricultor familiar e empreendedor familiar rural, nos termos da Lei nº</w:t>
      </w:r>
      <w:r w:rsidRPr="00F06E32">
        <w:rPr>
          <w:rFonts w:ascii="Arial" w:hAnsi="Arial" w:cs="Arial"/>
          <w:sz w:val="22"/>
          <w:szCs w:val="22"/>
          <w:vertAlign w:val="superscript"/>
        </w:rPr>
        <w:t xml:space="preserve"> </w:t>
      </w:r>
      <w:r w:rsidRPr="00F06E32">
        <w:rPr>
          <w:rFonts w:ascii="Arial" w:hAnsi="Arial" w:cs="Arial"/>
          <w:sz w:val="22"/>
          <w:szCs w:val="22"/>
        </w:rPr>
        <w:t>11.326, de 24 de julho de 2006.</w:t>
      </w:r>
    </w:p>
    <w:p w14:paraId="7B954D49" w14:textId="169466B9" w:rsidR="00D363BA" w:rsidRPr="00F06E32" w:rsidRDefault="00D363BA" w:rsidP="00D363BA">
      <w:pPr>
        <w:spacing w:line="360" w:lineRule="auto"/>
        <w:ind w:left="43" w:right="82" w:firstLine="1233"/>
        <w:jc w:val="both"/>
        <w:rPr>
          <w:rFonts w:ascii="Arial" w:hAnsi="Arial" w:cs="Arial"/>
          <w:sz w:val="22"/>
          <w:szCs w:val="22"/>
        </w:rPr>
      </w:pPr>
      <w:r w:rsidRPr="00F06E32">
        <w:rPr>
          <w:rFonts w:ascii="Arial" w:hAnsi="Arial" w:cs="Arial"/>
          <w:noProof/>
          <w:sz w:val="22"/>
          <w:szCs w:val="22"/>
        </w:rPr>
        <w:drawing>
          <wp:inline distT="0" distB="0" distL="0" distR="0" wp14:anchorId="6B28030C" wp14:editId="68C988DD">
            <wp:extent cx="63500" cy="111125"/>
            <wp:effectExtent l="0" t="0" r="0" b="317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00" cy="111125"/>
                    </a:xfrm>
                    <a:prstGeom prst="rect">
                      <a:avLst/>
                    </a:prstGeom>
                    <a:noFill/>
                    <a:ln>
                      <a:noFill/>
                    </a:ln>
                  </pic:spPr>
                </pic:pic>
              </a:graphicData>
            </a:graphic>
          </wp:inline>
        </w:drawing>
      </w:r>
      <w:r w:rsidRPr="00F06E32">
        <w:rPr>
          <w:rFonts w:ascii="Arial" w:hAnsi="Arial" w:cs="Arial"/>
          <w:noProof/>
          <w:sz w:val="22"/>
          <w:szCs w:val="22"/>
        </w:rPr>
        <w:t xml:space="preserve"> -</w:t>
      </w:r>
      <w:r w:rsidRPr="00F06E32">
        <w:rPr>
          <w:rFonts w:ascii="Arial" w:hAnsi="Arial" w:cs="Arial"/>
          <w:sz w:val="22"/>
          <w:szCs w:val="22"/>
        </w:rPr>
        <w:t xml:space="preserve"> apresentar documentação satisfatória para habilitar-se como beneficiário do programa, que será regulamentada em Decreto do Chefe do Poder Executivo;</w:t>
      </w:r>
    </w:p>
    <w:p w14:paraId="29C2F51D" w14:textId="77777777" w:rsidR="00D363BA" w:rsidRPr="00F06E32" w:rsidRDefault="00D363BA" w:rsidP="00D363BA">
      <w:pPr>
        <w:spacing w:line="360" w:lineRule="auto"/>
        <w:ind w:left="43" w:right="9" w:firstLine="1091"/>
        <w:rPr>
          <w:rFonts w:ascii="Arial" w:hAnsi="Arial" w:cs="Arial"/>
          <w:sz w:val="22"/>
          <w:szCs w:val="22"/>
        </w:rPr>
      </w:pPr>
      <w:r w:rsidRPr="00F06E32">
        <w:rPr>
          <w:rFonts w:ascii="Arial" w:hAnsi="Arial" w:cs="Arial"/>
          <w:sz w:val="22"/>
          <w:szCs w:val="22"/>
        </w:rPr>
        <w:t>III - ter como principal fonte de renda a atividade laboral a qual será apoiada;</w:t>
      </w:r>
    </w:p>
    <w:p w14:paraId="37421C4C" w14:textId="77777777" w:rsidR="00D363BA" w:rsidRPr="00F06E32" w:rsidRDefault="00D363BA" w:rsidP="00D363BA">
      <w:pPr>
        <w:spacing w:line="360" w:lineRule="auto"/>
        <w:ind w:left="43" w:right="9" w:firstLine="1091"/>
        <w:rPr>
          <w:rFonts w:ascii="Arial" w:hAnsi="Arial" w:cs="Arial"/>
          <w:sz w:val="22"/>
          <w:szCs w:val="22"/>
        </w:rPr>
      </w:pPr>
      <w:r w:rsidRPr="00F06E32">
        <w:rPr>
          <w:rFonts w:ascii="Arial" w:hAnsi="Arial" w:cs="Arial"/>
          <w:sz w:val="22"/>
          <w:szCs w:val="22"/>
        </w:rPr>
        <w:t xml:space="preserve">IV </w:t>
      </w:r>
      <w:r>
        <w:rPr>
          <w:rFonts w:ascii="Arial" w:hAnsi="Arial" w:cs="Arial"/>
          <w:sz w:val="22"/>
          <w:szCs w:val="22"/>
        </w:rPr>
        <w:t xml:space="preserve">– </w:t>
      </w:r>
      <w:r w:rsidRPr="00C42973">
        <w:rPr>
          <w:rFonts w:ascii="Arial" w:hAnsi="Arial" w:cs="Arial"/>
          <w:color w:val="FF0000"/>
          <w:sz w:val="22"/>
          <w:szCs w:val="22"/>
        </w:rPr>
        <w:t>ter participado</w:t>
      </w:r>
      <w:r w:rsidRPr="00F06E32">
        <w:rPr>
          <w:rFonts w:ascii="Arial" w:hAnsi="Arial" w:cs="Arial"/>
          <w:sz w:val="22"/>
          <w:szCs w:val="22"/>
        </w:rPr>
        <w:t xml:space="preserve"> de curso de capacitação técnica e de gestão ou receber orientação em conformidade com o Programa Nacional de Microcrédito Orientado - PNMPO;</w:t>
      </w:r>
      <w:r>
        <w:rPr>
          <w:rFonts w:ascii="Arial" w:hAnsi="Arial" w:cs="Arial"/>
          <w:sz w:val="22"/>
          <w:szCs w:val="22"/>
        </w:rPr>
        <w:t xml:space="preserve"> (creio que o curso é ofertado pela G.F. e instituições financeiras</w:t>
      </w:r>
    </w:p>
    <w:p w14:paraId="7E446360" w14:textId="77777777" w:rsidR="00D363BA" w:rsidRPr="008F3148" w:rsidRDefault="00D363BA" w:rsidP="00D363BA">
      <w:pPr>
        <w:spacing w:line="360" w:lineRule="auto"/>
        <w:ind w:left="43" w:right="9" w:firstLine="1091"/>
        <w:rPr>
          <w:rFonts w:ascii="Arial" w:hAnsi="Arial" w:cs="Arial"/>
          <w:color w:val="00B050"/>
          <w:sz w:val="22"/>
          <w:szCs w:val="22"/>
        </w:rPr>
      </w:pPr>
      <w:r w:rsidRPr="00F06E32">
        <w:rPr>
          <w:rFonts w:ascii="Arial" w:hAnsi="Arial" w:cs="Arial"/>
          <w:sz w:val="22"/>
          <w:szCs w:val="22"/>
        </w:rPr>
        <w:t>V - ter o crédito aprovado pela Cooperativa de Crédito</w:t>
      </w:r>
      <w:r>
        <w:rPr>
          <w:rFonts w:ascii="Arial" w:hAnsi="Arial" w:cs="Arial"/>
          <w:sz w:val="22"/>
          <w:szCs w:val="22"/>
        </w:rPr>
        <w:t>, instalada</w:t>
      </w:r>
      <w:r w:rsidRPr="00F06E32">
        <w:rPr>
          <w:rFonts w:ascii="Arial" w:hAnsi="Arial" w:cs="Arial"/>
          <w:sz w:val="22"/>
          <w:szCs w:val="22"/>
        </w:rPr>
        <w:t xml:space="preserve"> no Município de ITUMBIARA</w:t>
      </w:r>
      <w:r>
        <w:rPr>
          <w:rFonts w:ascii="Arial" w:hAnsi="Arial" w:cs="Arial"/>
          <w:sz w:val="22"/>
          <w:szCs w:val="22"/>
        </w:rPr>
        <w:t>,</w:t>
      </w:r>
      <w:r w:rsidRPr="00F06E32">
        <w:rPr>
          <w:rFonts w:ascii="Arial" w:hAnsi="Arial" w:cs="Arial"/>
          <w:sz w:val="22"/>
          <w:szCs w:val="22"/>
        </w:rPr>
        <w:t xml:space="preserve"> e pela GOIÁSFOMENTO, obedecendo as políticas de crédito da instituição financeira e as normas pactuadas </w:t>
      </w:r>
      <w:r w:rsidRPr="004A14F3">
        <w:rPr>
          <w:rFonts w:ascii="Arial" w:hAnsi="Arial" w:cs="Arial"/>
          <w:sz w:val="22"/>
          <w:szCs w:val="22"/>
        </w:rPr>
        <w:t xml:space="preserve">no </w:t>
      </w:r>
      <w:r w:rsidRPr="003B0BE5">
        <w:rPr>
          <w:rFonts w:ascii="Arial" w:hAnsi="Arial" w:cs="Arial"/>
          <w:color w:val="FF0000"/>
          <w:sz w:val="22"/>
          <w:szCs w:val="22"/>
        </w:rPr>
        <w:t>termo de adesão</w:t>
      </w:r>
      <w:r w:rsidRPr="003B0BE5">
        <w:rPr>
          <w:rFonts w:ascii="Arial" w:hAnsi="Arial" w:cs="Arial"/>
          <w:sz w:val="22"/>
          <w:szCs w:val="22"/>
        </w:rPr>
        <w:t>.</w:t>
      </w:r>
      <w:r w:rsidRPr="004A14F3">
        <w:rPr>
          <w:rFonts w:ascii="Arial" w:hAnsi="Arial" w:cs="Arial"/>
          <w:sz w:val="22"/>
          <w:szCs w:val="22"/>
        </w:rPr>
        <w:t xml:space="preserve"> </w:t>
      </w:r>
    </w:p>
    <w:p w14:paraId="20A55CED" w14:textId="77777777" w:rsidR="00D363BA" w:rsidRPr="00F06E32" w:rsidRDefault="00D363BA" w:rsidP="00D363BA">
      <w:pPr>
        <w:spacing w:line="360" w:lineRule="auto"/>
        <w:ind w:right="9"/>
        <w:jc w:val="both"/>
        <w:rPr>
          <w:rFonts w:ascii="Arial" w:hAnsi="Arial" w:cs="Arial"/>
          <w:sz w:val="22"/>
          <w:szCs w:val="22"/>
        </w:rPr>
      </w:pPr>
    </w:p>
    <w:p w14:paraId="02EABE1A" w14:textId="77777777" w:rsidR="00D363BA" w:rsidRPr="00F06E32" w:rsidRDefault="00D363BA" w:rsidP="00D363BA">
      <w:pPr>
        <w:spacing w:line="360" w:lineRule="auto"/>
        <w:ind w:left="43" w:right="9"/>
        <w:jc w:val="both"/>
        <w:rPr>
          <w:rFonts w:ascii="Arial" w:hAnsi="Arial" w:cs="Arial"/>
          <w:sz w:val="22"/>
          <w:szCs w:val="22"/>
        </w:rPr>
      </w:pPr>
      <w:r w:rsidRPr="00F06E32">
        <w:rPr>
          <w:rFonts w:ascii="Arial" w:hAnsi="Arial" w:cs="Arial"/>
          <w:sz w:val="22"/>
          <w:szCs w:val="22"/>
        </w:rPr>
        <w:t xml:space="preserve">2.3 </w:t>
      </w:r>
      <w:r>
        <w:rPr>
          <w:rFonts w:ascii="Arial" w:hAnsi="Arial" w:cs="Arial"/>
          <w:color w:val="FF0000"/>
          <w:sz w:val="22"/>
          <w:szCs w:val="22"/>
        </w:rPr>
        <w:t xml:space="preserve">A Prefeitura Municipal de Itumbiara, autorizou o </w:t>
      </w:r>
      <w:r w:rsidRPr="004C4C7F">
        <w:rPr>
          <w:rFonts w:ascii="Arial" w:hAnsi="Arial" w:cs="Arial"/>
          <w:color w:val="FF0000"/>
          <w:sz w:val="22"/>
          <w:szCs w:val="22"/>
        </w:rPr>
        <w:t xml:space="preserve">aporte </w:t>
      </w:r>
      <w:r>
        <w:rPr>
          <w:rFonts w:ascii="Arial" w:hAnsi="Arial" w:cs="Arial"/>
          <w:color w:val="FF0000"/>
          <w:sz w:val="22"/>
          <w:szCs w:val="22"/>
        </w:rPr>
        <w:t>d</w:t>
      </w:r>
      <w:r w:rsidRPr="004C4C7F">
        <w:rPr>
          <w:rFonts w:ascii="Arial" w:hAnsi="Arial" w:cs="Arial"/>
          <w:color w:val="FF0000"/>
          <w:sz w:val="22"/>
          <w:szCs w:val="22"/>
        </w:rPr>
        <w:t>o montante de R$ 500.000,00 (quinhentos mil reais)</w:t>
      </w:r>
      <w:r>
        <w:rPr>
          <w:rFonts w:ascii="Arial" w:hAnsi="Arial" w:cs="Arial"/>
          <w:sz w:val="22"/>
          <w:szCs w:val="22"/>
        </w:rPr>
        <w:t xml:space="preserve">, </w:t>
      </w:r>
      <w:r>
        <w:rPr>
          <w:rFonts w:ascii="Arial" w:hAnsi="Arial" w:cs="Arial"/>
          <w:color w:val="FF0000"/>
          <w:sz w:val="22"/>
          <w:szCs w:val="22"/>
        </w:rPr>
        <w:t xml:space="preserve">aprovado pela LEI Municipal nº 5.101/2021, </w:t>
      </w:r>
      <w:r>
        <w:rPr>
          <w:rFonts w:ascii="Arial" w:hAnsi="Arial" w:cs="Arial"/>
          <w:sz w:val="22"/>
          <w:szCs w:val="22"/>
        </w:rPr>
        <w:t>no</w:t>
      </w:r>
      <w:r w:rsidRPr="00F06E32">
        <w:rPr>
          <w:rFonts w:ascii="Arial" w:hAnsi="Arial" w:cs="Arial"/>
          <w:sz w:val="22"/>
          <w:szCs w:val="22"/>
        </w:rPr>
        <w:t xml:space="preserve"> Fundo de Equalização do Empreendedor — FUNDEQ, instituído pela Lei Complementar nº</w:t>
      </w:r>
      <w:r w:rsidRPr="00F06E32">
        <w:rPr>
          <w:rFonts w:ascii="Arial" w:hAnsi="Arial" w:cs="Arial"/>
          <w:sz w:val="22"/>
          <w:szCs w:val="22"/>
          <w:vertAlign w:val="superscript"/>
        </w:rPr>
        <w:t xml:space="preserve"> </w:t>
      </w:r>
      <w:r w:rsidRPr="00F06E32">
        <w:rPr>
          <w:rFonts w:ascii="Arial" w:hAnsi="Arial" w:cs="Arial"/>
          <w:sz w:val="22"/>
          <w:szCs w:val="22"/>
        </w:rPr>
        <w:t xml:space="preserve">160, de 28 de dezembro de 2020, do Estado de Goiás, </w:t>
      </w:r>
    </w:p>
    <w:p w14:paraId="028BA24C" w14:textId="77777777" w:rsidR="00D363BA" w:rsidRPr="00F06E32" w:rsidRDefault="00D363BA" w:rsidP="00D363BA">
      <w:pPr>
        <w:spacing w:line="360" w:lineRule="auto"/>
        <w:ind w:left="43" w:right="9"/>
        <w:jc w:val="both"/>
        <w:rPr>
          <w:rFonts w:ascii="Arial" w:hAnsi="Arial" w:cs="Arial"/>
          <w:sz w:val="22"/>
          <w:szCs w:val="22"/>
        </w:rPr>
      </w:pPr>
    </w:p>
    <w:p w14:paraId="41DDEF97" w14:textId="77777777" w:rsidR="00D363BA" w:rsidRPr="00F06E32" w:rsidRDefault="00D363BA" w:rsidP="00D363BA">
      <w:pPr>
        <w:spacing w:line="360" w:lineRule="auto"/>
        <w:ind w:left="43" w:right="9"/>
        <w:jc w:val="both"/>
        <w:rPr>
          <w:rFonts w:ascii="Arial" w:hAnsi="Arial" w:cs="Arial"/>
          <w:sz w:val="22"/>
          <w:szCs w:val="22"/>
        </w:rPr>
      </w:pPr>
      <w:r w:rsidRPr="00F06E32">
        <w:rPr>
          <w:rFonts w:ascii="Arial" w:hAnsi="Arial" w:cs="Arial"/>
          <w:sz w:val="22"/>
          <w:szCs w:val="22"/>
        </w:rPr>
        <w:t xml:space="preserve">2.4  </w:t>
      </w:r>
      <w:r w:rsidRPr="000D0AFF">
        <w:rPr>
          <w:rFonts w:ascii="Arial" w:hAnsi="Arial" w:cs="Arial"/>
          <w:sz w:val="22"/>
          <w:szCs w:val="22"/>
        </w:rPr>
        <w:t xml:space="preserve">Os recursos referidos no subitem </w:t>
      </w:r>
      <w:r w:rsidRPr="000D0AFF">
        <w:rPr>
          <w:rFonts w:ascii="Arial" w:hAnsi="Arial" w:cs="Arial"/>
          <w:color w:val="FF0000"/>
          <w:sz w:val="22"/>
          <w:szCs w:val="22"/>
        </w:rPr>
        <w:t>2.3</w:t>
      </w:r>
      <w:r w:rsidRPr="00F06E32">
        <w:rPr>
          <w:rFonts w:ascii="Arial" w:hAnsi="Arial" w:cs="Arial"/>
          <w:sz w:val="22"/>
          <w:szCs w:val="22"/>
        </w:rPr>
        <w:t xml:space="preserve"> </w:t>
      </w:r>
      <w:r>
        <w:rPr>
          <w:rFonts w:ascii="Arial" w:hAnsi="Arial" w:cs="Arial"/>
          <w:sz w:val="22"/>
          <w:szCs w:val="22"/>
        </w:rPr>
        <w:t xml:space="preserve"> </w:t>
      </w:r>
      <w:r w:rsidRPr="00F06E32">
        <w:rPr>
          <w:rFonts w:ascii="Arial" w:hAnsi="Arial" w:cs="Arial"/>
          <w:sz w:val="22"/>
          <w:szCs w:val="22"/>
        </w:rPr>
        <w:t>serão utilizados pelo FUNDEQ para garantir as operações de crédito exigidas pelo agente financeiro.</w:t>
      </w:r>
    </w:p>
    <w:p w14:paraId="7A3D443F" w14:textId="77777777" w:rsidR="00D363BA" w:rsidRPr="00F06E32" w:rsidRDefault="00D363BA" w:rsidP="00D363BA">
      <w:pPr>
        <w:spacing w:line="360" w:lineRule="auto"/>
        <w:ind w:left="43" w:right="9"/>
        <w:jc w:val="both"/>
        <w:rPr>
          <w:rFonts w:ascii="Arial" w:hAnsi="Arial" w:cs="Arial"/>
          <w:sz w:val="22"/>
          <w:szCs w:val="22"/>
        </w:rPr>
      </w:pPr>
    </w:p>
    <w:p w14:paraId="1B7019A1" w14:textId="77777777" w:rsidR="00D363BA" w:rsidRPr="00F06E32" w:rsidRDefault="00D363BA" w:rsidP="00D363BA">
      <w:pPr>
        <w:spacing w:line="360" w:lineRule="auto"/>
        <w:ind w:left="43" w:right="9"/>
        <w:jc w:val="both"/>
        <w:rPr>
          <w:rFonts w:ascii="Arial" w:hAnsi="Arial" w:cs="Arial"/>
          <w:sz w:val="22"/>
          <w:szCs w:val="22"/>
        </w:rPr>
      </w:pPr>
      <w:r w:rsidRPr="00F06E32">
        <w:rPr>
          <w:rFonts w:ascii="Arial" w:hAnsi="Arial" w:cs="Arial"/>
          <w:sz w:val="22"/>
          <w:szCs w:val="22"/>
        </w:rPr>
        <w:t xml:space="preserve">2.5 </w:t>
      </w:r>
      <w:r w:rsidRPr="0071678B">
        <w:rPr>
          <w:rFonts w:ascii="Arial" w:hAnsi="Arial" w:cs="Arial"/>
          <w:sz w:val="22"/>
          <w:szCs w:val="22"/>
        </w:rPr>
        <w:t>As operações de crédito com a cobertura de garantia, realizadas no âmbito do PAE, poderão ser honradas com os recursos de que trata este artigo, quando a operação ficar inadimplente há pelo menos 120 (cento e vinte) dias.</w:t>
      </w:r>
    </w:p>
    <w:p w14:paraId="3693E8F7" w14:textId="63669072" w:rsidR="00D363BA" w:rsidRPr="00F06E32" w:rsidRDefault="00D363BA" w:rsidP="00D363BA">
      <w:pPr>
        <w:spacing w:line="360" w:lineRule="auto"/>
        <w:ind w:left="43" w:right="9"/>
        <w:rPr>
          <w:rFonts w:ascii="Arial" w:hAnsi="Arial" w:cs="Arial"/>
          <w:sz w:val="22"/>
          <w:szCs w:val="22"/>
        </w:rPr>
      </w:pPr>
      <w:r w:rsidRPr="00F06E32">
        <w:rPr>
          <w:rFonts w:ascii="Arial" w:hAnsi="Arial" w:cs="Arial"/>
          <w:noProof/>
          <w:sz w:val="22"/>
          <w:szCs w:val="22"/>
        </w:rPr>
        <w:drawing>
          <wp:anchor distT="0" distB="0" distL="114300" distR="114300" simplePos="0" relativeHeight="251659264" behindDoc="0" locked="0" layoutInCell="1" allowOverlap="0" wp14:anchorId="4E85315B" wp14:editId="7A928E35">
            <wp:simplePos x="0" y="0"/>
            <wp:positionH relativeFrom="page">
              <wp:posOffset>963295</wp:posOffset>
            </wp:positionH>
            <wp:positionV relativeFrom="page">
              <wp:posOffset>3286760</wp:posOffset>
            </wp:positionV>
            <wp:extent cx="8890" cy="12065"/>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D1D67" w14:textId="77777777" w:rsidR="00D363BA" w:rsidRPr="00F06E32" w:rsidRDefault="00D363BA" w:rsidP="00D363BA">
      <w:pPr>
        <w:spacing w:line="360" w:lineRule="auto"/>
        <w:ind w:left="43" w:right="9"/>
        <w:jc w:val="both"/>
        <w:rPr>
          <w:rFonts w:ascii="Arial" w:hAnsi="Arial" w:cs="Arial"/>
          <w:sz w:val="22"/>
          <w:szCs w:val="22"/>
        </w:rPr>
      </w:pPr>
      <w:r w:rsidRPr="00F06E32">
        <w:rPr>
          <w:rFonts w:ascii="Arial" w:hAnsi="Arial" w:cs="Arial"/>
          <w:sz w:val="22"/>
          <w:szCs w:val="22"/>
        </w:rPr>
        <w:t xml:space="preserve">2.6 Após a liquidação das operações de crédito e das </w:t>
      </w:r>
      <w:r w:rsidRPr="00285934">
        <w:rPr>
          <w:rFonts w:ascii="Arial" w:hAnsi="Arial" w:cs="Arial"/>
          <w:color w:val="FF0000"/>
          <w:sz w:val="22"/>
          <w:szCs w:val="22"/>
        </w:rPr>
        <w:t>honras de aval</w:t>
      </w:r>
      <w:r w:rsidRPr="00F06E32">
        <w:rPr>
          <w:rFonts w:ascii="Arial" w:hAnsi="Arial" w:cs="Arial"/>
          <w:sz w:val="22"/>
          <w:szCs w:val="22"/>
        </w:rPr>
        <w:t xml:space="preserve"> se houver saldo disponível, este poderá ser utilizado para ampliação das operações ou revertido ao Tesouro Municipal de Itumbiara, nos termos do Convênio com o agente financeiro.</w:t>
      </w:r>
    </w:p>
    <w:p w14:paraId="063DD1D0" w14:textId="77777777" w:rsidR="00D363BA" w:rsidRPr="00F06E32" w:rsidRDefault="00D363BA" w:rsidP="00D363BA">
      <w:pPr>
        <w:spacing w:line="360" w:lineRule="auto"/>
        <w:ind w:left="43" w:right="9"/>
        <w:rPr>
          <w:rFonts w:ascii="Arial" w:hAnsi="Arial" w:cs="Arial"/>
          <w:sz w:val="22"/>
          <w:szCs w:val="22"/>
        </w:rPr>
      </w:pPr>
    </w:p>
    <w:p w14:paraId="0CA6C06E" w14:textId="77777777" w:rsidR="00D363BA" w:rsidRPr="00F06E32" w:rsidRDefault="00D363BA" w:rsidP="00D363BA">
      <w:pPr>
        <w:spacing w:line="360" w:lineRule="auto"/>
        <w:ind w:left="43" w:right="9"/>
        <w:jc w:val="both"/>
        <w:rPr>
          <w:rFonts w:ascii="Arial" w:hAnsi="Arial" w:cs="Arial"/>
          <w:sz w:val="22"/>
          <w:szCs w:val="22"/>
        </w:rPr>
      </w:pPr>
      <w:r w:rsidRPr="00F06E32">
        <w:rPr>
          <w:rFonts w:ascii="Arial" w:hAnsi="Arial" w:cs="Arial"/>
          <w:sz w:val="22"/>
          <w:szCs w:val="22"/>
        </w:rPr>
        <w:t>2.7 Os recursos de que trata no subitem 2.3 que não vierem a ser comprometidos com as garantias na contratação de operação de crédito serão restituídos ao Tesouro Municipal.</w:t>
      </w:r>
    </w:p>
    <w:p w14:paraId="7430E159" w14:textId="77777777" w:rsidR="00D363BA" w:rsidRPr="00F06E32" w:rsidRDefault="00D363BA" w:rsidP="00D363BA">
      <w:pPr>
        <w:spacing w:line="360" w:lineRule="auto"/>
        <w:ind w:left="43" w:right="9"/>
        <w:rPr>
          <w:rFonts w:ascii="Arial" w:hAnsi="Arial" w:cs="Arial"/>
          <w:sz w:val="22"/>
          <w:szCs w:val="22"/>
        </w:rPr>
      </w:pPr>
    </w:p>
    <w:p w14:paraId="124205AD" w14:textId="77777777" w:rsidR="00D363BA" w:rsidRPr="00F06E32" w:rsidRDefault="00D363BA" w:rsidP="00D363BA">
      <w:pPr>
        <w:spacing w:line="360" w:lineRule="auto"/>
        <w:ind w:left="43" w:right="9"/>
        <w:jc w:val="both"/>
        <w:rPr>
          <w:rFonts w:ascii="Arial" w:hAnsi="Arial" w:cs="Arial"/>
          <w:sz w:val="22"/>
          <w:szCs w:val="22"/>
        </w:rPr>
      </w:pPr>
      <w:r w:rsidRPr="00F06E32">
        <w:rPr>
          <w:rFonts w:ascii="Arial" w:hAnsi="Arial" w:cs="Arial"/>
          <w:sz w:val="22"/>
          <w:szCs w:val="22"/>
        </w:rPr>
        <w:t>2.8 Os recursos previstos no subitem 2.3 deverão garantir um volume de R$ 5.000.000,00 (cinco milhões de reais) para as operações de crédito objeto dessa lei, nos termos do Convênio.</w:t>
      </w:r>
    </w:p>
    <w:p w14:paraId="09E07885" w14:textId="77777777" w:rsidR="00D363BA" w:rsidRPr="00F06E32" w:rsidRDefault="00D363BA" w:rsidP="00D363BA">
      <w:pPr>
        <w:spacing w:line="360" w:lineRule="auto"/>
        <w:ind w:left="43" w:right="9"/>
        <w:rPr>
          <w:rFonts w:ascii="Arial" w:hAnsi="Arial" w:cs="Arial"/>
          <w:sz w:val="22"/>
          <w:szCs w:val="22"/>
        </w:rPr>
      </w:pPr>
    </w:p>
    <w:p w14:paraId="037C426A" w14:textId="77777777" w:rsidR="00D363BA" w:rsidRPr="00F06E32" w:rsidRDefault="00D363BA" w:rsidP="00D363BA">
      <w:pPr>
        <w:spacing w:line="360" w:lineRule="auto"/>
        <w:ind w:left="43" w:right="9"/>
        <w:rPr>
          <w:rFonts w:ascii="Arial" w:hAnsi="Arial" w:cs="Arial"/>
          <w:sz w:val="22"/>
          <w:szCs w:val="22"/>
        </w:rPr>
      </w:pPr>
      <w:r w:rsidRPr="00F06E32">
        <w:rPr>
          <w:rFonts w:ascii="Arial" w:hAnsi="Arial" w:cs="Arial"/>
          <w:sz w:val="22"/>
          <w:szCs w:val="22"/>
        </w:rPr>
        <w:t>2.9 Os financiamentos</w:t>
      </w:r>
      <w:r>
        <w:rPr>
          <w:rFonts w:ascii="Arial" w:hAnsi="Arial" w:cs="Arial"/>
          <w:sz w:val="22"/>
          <w:szCs w:val="22"/>
        </w:rPr>
        <w:t>,</w:t>
      </w:r>
      <w:r w:rsidRPr="00F06E32">
        <w:rPr>
          <w:rFonts w:ascii="Arial" w:hAnsi="Arial" w:cs="Arial"/>
          <w:sz w:val="22"/>
          <w:szCs w:val="22"/>
        </w:rPr>
        <w:t xml:space="preserve"> objeto do referido programa</w:t>
      </w:r>
      <w:r>
        <w:rPr>
          <w:rFonts w:ascii="Arial" w:hAnsi="Arial" w:cs="Arial"/>
          <w:sz w:val="22"/>
          <w:szCs w:val="22"/>
        </w:rPr>
        <w:t>,</w:t>
      </w:r>
      <w:r w:rsidRPr="00F06E32">
        <w:rPr>
          <w:rFonts w:ascii="Arial" w:hAnsi="Arial" w:cs="Arial"/>
          <w:sz w:val="22"/>
          <w:szCs w:val="22"/>
        </w:rPr>
        <w:t xml:space="preserve"> ficam limitados a R$ 20.000,00 (vinte mil reais) por tomador.</w:t>
      </w:r>
    </w:p>
    <w:p w14:paraId="510C838B" w14:textId="77777777" w:rsidR="00D363BA" w:rsidRPr="00F06E32" w:rsidRDefault="00D363BA" w:rsidP="00D363BA">
      <w:pPr>
        <w:spacing w:line="360" w:lineRule="auto"/>
        <w:ind w:right="9"/>
        <w:rPr>
          <w:rFonts w:ascii="Arial" w:hAnsi="Arial" w:cs="Arial"/>
          <w:sz w:val="22"/>
          <w:szCs w:val="22"/>
        </w:rPr>
      </w:pPr>
    </w:p>
    <w:p w14:paraId="681F5DAF" w14:textId="77777777" w:rsidR="00D363BA" w:rsidRPr="00F06E32" w:rsidRDefault="00D363BA" w:rsidP="00D363BA">
      <w:pPr>
        <w:spacing w:line="360" w:lineRule="auto"/>
        <w:ind w:left="43" w:right="77"/>
        <w:jc w:val="both"/>
        <w:rPr>
          <w:rFonts w:ascii="Arial" w:hAnsi="Arial" w:cs="Arial"/>
          <w:sz w:val="22"/>
          <w:szCs w:val="22"/>
        </w:rPr>
      </w:pPr>
      <w:r w:rsidRPr="00F06E32">
        <w:rPr>
          <w:rFonts w:ascii="Arial" w:hAnsi="Arial" w:cs="Arial"/>
          <w:sz w:val="22"/>
          <w:szCs w:val="22"/>
        </w:rPr>
        <w:t>2</w:t>
      </w:r>
      <w:r>
        <w:rPr>
          <w:rFonts w:ascii="Arial" w:hAnsi="Arial" w:cs="Arial"/>
          <w:sz w:val="22"/>
          <w:szCs w:val="22"/>
        </w:rPr>
        <w:t xml:space="preserve">.10 As linhas de crédito, para </w:t>
      </w:r>
      <w:r w:rsidRPr="00572139">
        <w:rPr>
          <w:rFonts w:ascii="Arial" w:hAnsi="Arial" w:cs="Arial"/>
          <w:color w:val="FF0000"/>
          <w:sz w:val="22"/>
          <w:szCs w:val="22"/>
        </w:rPr>
        <w:t>microempreendedor individual</w:t>
      </w:r>
      <w:r w:rsidRPr="00F06E32">
        <w:rPr>
          <w:rFonts w:ascii="Arial" w:hAnsi="Arial" w:cs="Arial"/>
          <w:sz w:val="22"/>
          <w:szCs w:val="22"/>
        </w:rPr>
        <w:t>, profissionais autônomos e pequenos produtores rurais, serão definidas em Convênio com o agente financeiro do FUNDEQ, o qual deverá conter, no mínimo, as seguintes condições gerais:</w:t>
      </w:r>
    </w:p>
    <w:p w14:paraId="1659FBE3" w14:textId="77777777" w:rsidR="00D363BA" w:rsidRPr="00F06E32" w:rsidRDefault="00D363BA" w:rsidP="00D363BA">
      <w:pPr>
        <w:spacing w:line="360" w:lineRule="auto"/>
        <w:ind w:left="43" w:right="77"/>
        <w:jc w:val="both"/>
        <w:rPr>
          <w:rFonts w:ascii="Arial" w:hAnsi="Arial" w:cs="Arial"/>
          <w:sz w:val="22"/>
          <w:szCs w:val="22"/>
        </w:rPr>
      </w:pPr>
    </w:p>
    <w:p w14:paraId="1520E9DE" w14:textId="77777777" w:rsidR="00D363BA" w:rsidRPr="00F06E32" w:rsidRDefault="00D363BA" w:rsidP="00D363BA">
      <w:pPr>
        <w:spacing w:line="360" w:lineRule="auto"/>
        <w:ind w:right="2798"/>
        <w:rPr>
          <w:rFonts w:ascii="Arial" w:hAnsi="Arial" w:cs="Arial"/>
          <w:sz w:val="22"/>
          <w:szCs w:val="22"/>
        </w:rPr>
      </w:pPr>
      <w:r w:rsidRPr="00F06E32">
        <w:rPr>
          <w:rFonts w:ascii="Arial" w:hAnsi="Arial" w:cs="Arial"/>
          <w:sz w:val="22"/>
          <w:szCs w:val="22"/>
        </w:rPr>
        <w:t xml:space="preserve">I-prazos total e de carência da operação; </w:t>
      </w:r>
    </w:p>
    <w:p w14:paraId="2AB8982E" w14:textId="77777777" w:rsidR="00D363BA" w:rsidRPr="00F06E32" w:rsidRDefault="00D363BA" w:rsidP="00D363BA">
      <w:pPr>
        <w:spacing w:line="360" w:lineRule="auto"/>
        <w:ind w:right="2798"/>
        <w:rPr>
          <w:rFonts w:ascii="Arial" w:hAnsi="Arial" w:cs="Arial"/>
          <w:sz w:val="22"/>
          <w:szCs w:val="22"/>
        </w:rPr>
      </w:pPr>
      <w:r w:rsidRPr="00F06E32">
        <w:rPr>
          <w:rFonts w:ascii="Arial" w:hAnsi="Arial" w:cs="Arial"/>
          <w:sz w:val="22"/>
          <w:szCs w:val="22"/>
        </w:rPr>
        <w:t>II- os bens e serviços a serem financiados;</w:t>
      </w:r>
    </w:p>
    <w:p w14:paraId="06B2EED6" w14:textId="77777777" w:rsidR="00D363BA" w:rsidRPr="00F06E32" w:rsidRDefault="00D363BA" w:rsidP="00D363BA">
      <w:pPr>
        <w:pStyle w:val="Ttulo1"/>
        <w:spacing w:line="360" w:lineRule="auto"/>
        <w:ind w:right="120"/>
        <w:rPr>
          <w:rFonts w:ascii="Arial" w:hAnsi="Arial" w:cs="Arial"/>
          <w:b w:val="0"/>
          <w:bCs/>
          <w:sz w:val="22"/>
          <w:szCs w:val="22"/>
        </w:rPr>
      </w:pPr>
      <w:r w:rsidRPr="00F06E32">
        <w:rPr>
          <w:rFonts w:ascii="Arial" w:hAnsi="Arial" w:cs="Arial"/>
          <w:b w:val="0"/>
          <w:bCs/>
          <w:sz w:val="22"/>
          <w:szCs w:val="22"/>
        </w:rPr>
        <w:t xml:space="preserve">III- forma dos desembolsos; </w:t>
      </w:r>
    </w:p>
    <w:p w14:paraId="19813E38" w14:textId="77777777" w:rsidR="00D363BA" w:rsidRPr="00F06E32" w:rsidRDefault="00D363BA" w:rsidP="00D363BA">
      <w:pPr>
        <w:spacing w:line="360" w:lineRule="auto"/>
        <w:ind w:right="3706"/>
        <w:rPr>
          <w:rFonts w:ascii="Arial" w:hAnsi="Arial" w:cs="Arial"/>
          <w:sz w:val="22"/>
          <w:szCs w:val="22"/>
        </w:rPr>
      </w:pPr>
      <w:r w:rsidRPr="00F06E32">
        <w:rPr>
          <w:rFonts w:ascii="Arial" w:hAnsi="Arial" w:cs="Arial"/>
          <w:sz w:val="22"/>
          <w:szCs w:val="22"/>
        </w:rPr>
        <w:t>IV- os encargos financeiros totais;</w:t>
      </w:r>
    </w:p>
    <w:p w14:paraId="0E3C9FD9" w14:textId="77777777" w:rsidR="00D363BA" w:rsidRPr="00F06E32" w:rsidRDefault="00D363BA" w:rsidP="00D363BA">
      <w:pPr>
        <w:spacing w:line="360" w:lineRule="auto"/>
        <w:ind w:right="3706"/>
        <w:rPr>
          <w:rFonts w:ascii="Arial" w:hAnsi="Arial" w:cs="Arial"/>
          <w:sz w:val="22"/>
          <w:szCs w:val="22"/>
        </w:rPr>
      </w:pPr>
      <w:r w:rsidRPr="00F06E32">
        <w:rPr>
          <w:rFonts w:ascii="Arial" w:hAnsi="Arial" w:cs="Arial"/>
          <w:sz w:val="22"/>
          <w:szCs w:val="22"/>
        </w:rPr>
        <w:t>V- a taxa de juros ao tomador;</w:t>
      </w:r>
    </w:p>
    <w:p w14:paraId="46CCEF78" w14:textId="77777777" w:rsidR="00D363BA" w:rsidRPr="00F06E32" w:rsidRDefault="00D363BA" w:rsidP="00D363BA">
      <w:pPr>
        <w:tabs>
          <w:tab w:val="left" w:pos="1985"/>
        </w:tabs>
        <w:spacing w:line="360" w:lineRule="auto"/>
        <w:ind w:right="9"/>
        <w:jc w:val="both"/>
        <w:rPr>
          <w:rFonts w:ascii="Arial" w:hAnsi="Arial" w:cs="Arial"/>
          <w:sz w:val="22"/>
          <w:szCs w:val="22"/>
        </w:rPr>
      </w:pPr>
      <w:r w:rsidRPr="00F06E32">
        <w:rPr>
          <w:rFonts w:ascii="Arial" w:hAnsi="Arial" w:cs="Arial"/>
          <w:sz w:val="22"/>
          <w:szCs w:val="22"/>
        </w:rPr>
        <w:t>VI - os subsídios de juros se houverem;</w:t>
      </w:r>
    </w:p>
    <w:p w14:paraId="3F0BABCE" w14:textId="77777777" w:rsidR="00D363BA" w:rsidRPr="00F06E32" w:rsidRDefault="00D363BA" w:rsidP="00D363BA">
      <w:pPr>
        <w:tabs>
          <w:tab w:val="left" w:pos="1985"/>
        </w:tabs>
        <w:spacing w:line="360" w:lineRule="auto"/>
        <w:ind w:right="9"/>
        <w:jc w:val="both"/>
        <w:rPr>
          <w:rFonts w:ascii="Arial" w:hAnsi="Arial" w:cs="Arial"/>
          <w:sz w:val="22"/>
          <w:szCs w:val="22"/>
        </w:rPr>
      </w:pPr>
      <w:r w:rsidRPr="00F06E32">
        <w:rPr>
          <w:rFonts w:ascii="Arial" w:hAnsi="Arial" w:cs="Arial"/>
          <w:noProof/>
          <w:sz w:val="22"/>
          <w:szCs w:val="22"/>
        </w:rPr>
        <w:t xml:space="preserve">VII </w:t>
      </w:r>
      <w:r w:rsidRPr="00F06E32">
        <w:rPr>
          <w:rFonts w:ascii="Arial" w:hAnsi="Arial" w:cs="Arial"/>
          <w:sz w:val="22"/>
          <w:szCs w:val="22"/>
        </w:rPr>
        <w:t>- os requisitos mínimos para pleitear a operação de crédito;</w:t>
      </w:r>
    </w:p>
    <w:p w14:paraId="3DCAD62D" w14:textId="77777777" w:rsidR="00D363BA" w:rsidRPr="00F06E32" w:rsidRDefault="00D363BA" w:rsidP="00D363BA">
      <w:pPr>
        <w:spacing w:line="360" w:lineRule="auto"/>
        <w:ind w:right="9"/>
        <w:jc w:val="both"/>
        <w:rPr>
          <w:rFonts w:ascii="Arial" w:hAnsi="Arial" w:cs="Arial"/>
          <w:sz w:val="22"/>
          <w:szCs w:val="22"/>
        </w:rPr>
      </w:pPr>
      <w:r w:rsidRPr="00F06E32">
        <w:rPr>
          <w:rFonts w:ascii="Arial" w:hAnsi="Arial" w:cs="Arial"/>
          <w:sz w:val="22"/>
          <w:szCs w:val="22"/>
        </w:rPr>
        <w:t>VIII - o volume de recursos disponibilizados pelo agente financeiro</w:t>
      </w:r>
      <w:r w:rsidRPr="00F06E32">
        <w:rPr>
          <w:rFonts w:ascii="Arial" w:hAnsi="Arial" w:cs="Arial"/>
          <w:sz w:val="22"/>
          <w:szCs w:val="22"/>
          <w:vertAlign w:val="superscript"/>
        </w:rPr>
        <w:t xml:space="preserve"> </w:t>
      </w:r>
    </w:p>
    <w:p w14:paraId="29875C1C" w14:textId="77777777" w:rsidR="00D363BA" w:rsidRPr="00F06E32" w:rsidRDefault="00D363BA" w:rsidP="00D363BA">
      <w:pPr>
        <w:spacing w:line="360" w:lineRule="auto"/>
        <w:ind w:right="9"/>
        <w:jc w:val="both"/>
        <w:rPr>
          <w:rFonts w:ascii="Arial" w:hAnsi="Arial" w:cs="Arial"/>
          <w:sz w:val="22"/>
          <w:szCs w:val="22"/>
        </w:rPr>
      </w:pPr>
      <w:r w:rsidRPr="00F06E32">
        <w:rPr>
          <w:rFonts w:ascii="Arial" w:hAnsi="Arial" w:cs="Arial"/>
          <w:sz w:val="22"/>
          <w:szCs w:val="22"/>
        </w:rPr>
        <w:t>IX - os responsáveis pela oferta e operacionalização das linhas de crédito objeto desta lei;</w:t>
      </w:r>
    </w:p>
    <w:p w14:paraId="48E556E4" w14:textId="77777777" w:rsidR="00D363BA" w:rsidRPr="00F06E32" w:rsidRDefault="00D363BA" w:rsidP="00D363BA">
      <w:pPr>
        <w:spacing w:line="360" w:lineRule="auto"/>
        <w:ind w:right="9"/>
        <w:jc w:val="both"/>
        <w:rPr>
          <w:rFonts w:ascii="Arial" w:hAnsi="Arial" w:cs="Arial"/>
          <w:sz w:val="22"/>
          <w:szCs w:val="22"/>
        </w:rPr>
      </w:pPr>
      <w:r w:rsidRPr="00F06E32">
        <w:rPr>
          <w:rFonts w:ascii="Arial" w:hAnsi="Arial" w:cs="Arial"/>
          <w:sz w:val="22"/>
          <w:szCs w:val="22"/>
        </w:rPr>
        <w:t>X - as hipóteses de suspenção do programa;</w:t>
      </w:r>
    </w:p>
    <w:p w14:paraId="214355ED" w14:textId="77777777" w:rsidR="00D363BA" w:rsidRPr="00F06E32" w:rsidRDefault="00D363BA" w:rsidP="00D363BA">
      <w:pPr>
        <w:spacing w:line="360" w:lineRule="auto"/>
        <w:ind w:right="9"/>
        <w:jc w:val="both"/>
        <w:rPr>
          <w:rFonts w:ascii="Arial" w:hAnsi="Arial" w:cs="Arial"/>
          <w:sz w:val="22"/>
          <w:szCs w:val="22"/>
        </w:rPr>
      </w:pPr>
      <w:r w:rsidRPr="00F06E32">
        <w:rPr>
          <w:rFonts w:ascii="Arial" w:hAnsi="Arial" w:cs="Arial"/>
          <w:sz w:val="22"/>
          <w:szCs w:val="22"/>
        </w:rPr>
        <w:t>XI - o acompanhamento, fiscalização e dos resultados alcançados.</w:t>
      </w:r>
    </w:p>
    <w:p w14:paraId="2F442A8F" w14:textId="77777777" w:rsidR="00D363BA" w:rsidRPr="00F06E32" w:rsidRDefault="00D363BA" w:rsidP="00D363BA">
      <w:pPr>
        <w:spacing w:line="360" w:lineRule="auto"/>
        <w:ind w:left="43" w:right="77"/>
        <w:jc w:val="both"/>
        <w:rPr>
          <w:rFonts w:ascii="Arial" w:hAnsi="Arial" w:cs="Arial"/>
          <w:sz w:val="22"/>
          <w:szCs w:val="22"/>
        </w:rPr>
      </w:pPr>
    </w:p>
    <w:p w14:paraId="65217209" w14:textId="77777777" w:rsidR="00D363BA" w:rsidRPr="00F06E32" w:rsidRDefault="00D363BA" w:rsidP="00D363BA">
      <w:pPr>
        <w:spacing w:line="360" w:lineRule="auto"/>
        <w:ind w:left="43" w:right="86"/>
        <w:jc w:val="both"/>
        <w:rPr>
          <w:rFonts w:ascii="Arial" w:hAnsi="Arial" w:cs="Arial"/>
          <w:sz w:val="22"/>
          <w:szCs w:val="22"/>
        </w:rPr>
      </w:pPr>
      <w:r w:rsidRPr="00F06E32">
        <w:rPr>
          <w:rFonts w:ascii="Arial" w:hAnsi="Arial" w:cs="Arial"/>
          <w:sz w:val="22"/>
          <w:szCs w:val="22"/>
        </w:rPr>
        <w:t>2.11 As condições gerais de aplicação e gestão dos recursos aportados no FUNDEQ objeto desta lei serão definidas pelo Conselho Deliberativo do FUNDEQ, observado o disposto no parágrafo 2</w:t>
      </w:r>
      <w:r w:rsidRPr="00F06E32">
        <w:rPr>
          <w:rFonts w:ascii="Arial" w:hAnsi="Arial" w:cs="Arial"/>
          <w:sz w:val="22"/>
          <w:szCs w:val="22"/>
          <w:vertAlign w:val="superscript"/>
        </w:rPr>
        <w:t xml:space="preserve">0 </w:t>
      </w:r>
      <w:r w:rsidRPr="00F06E32">
        <w:rPr>
          <w:rFonts w:ascii="Arial" w:hAnsi="Arial" w:cs="Arial"/>
          <w:sz w:val="22"/>
          <w:szCs w:val="22"/>
        </w:rPr>
        <w:t>do art. 4</w:t>
      </w:r>
      <w:r w:rsidRPr="00F06E32">
        <w:rPr>
          <w:rFonts w:ascii="Arial" w:hAnsi="Arial" w:cs="Arial"/>
          <w:sz w:val="22"/>
          <w:szCs w:val="22"/>
          <w:vertAlign w:val="superscript"/>
        </w:rPr>
        <w:t xml:space="preserve">0 </w:t>
      </w:r>
      <w:r w:rsidRPr="00F06E32">
        <w:rPr>
          <w:rFonts w:ascii="Arial" w:hAnsi="Arial" w:cs="Arial"/>
          <w:sz w:val="22"/>
          <w:szCs w:val="22"/>
        </w:rPr>
        <w:t>da Lei Complementar 160/2020, e considerando pelo menos os seguintes requisitos:</w:t>
      </w:r>
    </w:p>
    <w:p w14:paraId="4F20A50D" w14:textId="77777777" w:rsidR="00D363BA" w:rsidRPr="00F06E32" w:rsidRDefault="00D363BA" w:rsidP="00D363BA">
      <w:pPr>
        <w:spacing w:line="360" w:lineRule="auto"/>
        <w:ind w:left="43" w:right="86"/>
        <w:jc w:val="both"/>
        <w:rPr>
          <w:rFonts w:ascii="Arial" w:hAnsi="Arial" w:cs="Arial"/>
          <w:sz w:val="22"/>
          <w:szCs w:val="22"/>
        </w:rPr>
      </w:pPr>
      <w:r w:rsidRPr="00F06E32">
        <w:rPr>
          <w:rFonts w:ascii="Arial" w:hAnsi="Arial" w:cs="Arial"/>
          <w:sz w:val="22"/>
          <w:szCs w:val="22"/>
        </w:rPr>
        <w:t xml:space="preserve">I — as garantias de aval do FUNDEQ </w:t>
      </w:r>
      <w:r w:rsidRPr="00F9445C">
        <w:rPr>
          <w:rFonts w:ascii="Arial" w:hAnsi="Arial" w:cs="Arial"/>
          <w:color w:val="FF0000"/>
          <w:sz w:val="22"/>
          <w:szCs w:val="22"/>
        </w:rPr>
        <w:t>ficam destinadas</w:t>
      </w:r>
      <w:r w:rsidRPr="00F06E32">
        <w:rPr>
          <w:rFonts w:ascii="Arial" w:hAnsi="Arial" w:cs="Arial"/>
          <w:sz w:val="22"/>
          <w:szCs w:val="22"/>
        </w:rPr>
        <w:t xml:space="preserve"> exclusivamente </w:t>
      </w:r>
      <w:r w:rsidRPr="004E1E39">
        <w:rPr>
          <w:rFonts w:ascii="Arial" w:hAnsi="Arial" w:cs="Arial"/>
          <w:color w:val="FF0000"/>
          <w:sz w:val="22"/>
          <w:szCs w:val="22"/>
        </w:rPr>
        <w:t xml:space="preserve">aos </w:t>
      </w:r>
      <w:r w:rsidRPr="00F06E32">
        <w:rPr>
          <w:rFonts w:ascii="Arial" w:hAnsi="Arial" w:cs="Arial"/>
          <w:sz w:val="22"/>
          <w:szCs w:val="22"/>
        </w:rPr>
        <w:t>microempreendedores individuais e trabalhadores autônomos, urbanos e rurais no Município de Itumbiara;</w:t>
      </w:r>
    </w:p>
    <w:p w14:paraId="3268BF23" w14:textId="77777777" w:rsidR="00D363BA" w:rsidRPr="00F06E32" w:rsidRDefault="00D363BA" w:rsidP="00D363BA">
      <w:pPr>
        <w:spacing w:line="360" w:lineRule="auto"/>
        <w:ind w:left="43" w:right="86"/>
        <w:jc w:val="both"/>
        <w:rPr>
          <w:rFonts w:ascii="Arial" w:hAnsi="Arial" w:cs="Arial"/>
          <w:sz w:val="22"/>
          <w:szCs w:val="22"/>
        </w:rPr>
      </w:pPr>
    </w:p>
    <w:p w14:paraId="77796C44" w14:textId="73B53E3C" w:rsidR="00D363BA" w:rsidRPr="00F06E32" w:rsidRDefault="00D363BA" w:rsidP="00D363BA">
      <w:pPr>
        <w:spacing w:line="360" w:lineRule="auto"/>
        <w:ind w:left="43" w:right="86"/>
        <w:jc w:val="both"/>
        <w:rPr>
          <w:rFonts w:ascii="Arial" w:hAnsi="Arial" w:cs="Arial"/>
          <w:sz w:val="22"/>
          <w:szCs w:val="22"/>
        </w:rPr>
      </w:pPr>
      <w:r w:rsidRPr="00F06E32">
        <w:rPr>
          <w:rFonts w:ascii="Arial" w:hAnsi="Arial" w:cs="Arial"/>
          <w:noProof/>
          <w:sz w:val="22"/>
          <w:szCs w:val="22"/>
        </w:rPr>
        <w:drawing>
          <wp:inline distT="0" distB="0" distL="0" distR="0" wp14:anchorId="7909C80F" wp14:editId="3CE68CD3">
            <wp:extent cx="63500" cy="11938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0" cy="119380"/>
                    </a:xfrm>
                    <a:prstGeom prst="rect">
                      <a:avLst/>
                    </a:prstGeom>
                    <a:noFill/>
                    <a:ln>
                      <a:noFill/>
                    </a:ln>
                  </pic:spPr>
                </pic:pic>
              </a:graphicData>
            </a:graphic>
          </wp:inline>
        </w:drawing>
      </w:r>
      <w:r w:rsidRPr="00F06E32">
        <w:rPr>
          <w:rFonts w:ascii="Arial" w:hAnsi="Arial" w:cs="Arial"/>
          <w:sz w:val="22"/>
          <w:szCs w:val="22"/>
        </w:rPr>
        <w:t xml:space="preserve">— fica limitado o </w:t>
      </w:r>
      <w:r w:rsidRPr="00F06E32">
        <w:rPr>
          <w:rFonts w:ascii="Arial" w:hAnsi="Arial" w:cs="Arial"/>
          <w:i/>
          <w:sz w:val="22"/>
          <w:szCs w:val="22"/>
        </w:rPr>
        <w:t xml:space="preserve">stop </w:t>
      </w:r>
      <w:proofErr w:type="spellStart"/>
      <w:r w:rsidRPr="00F06E32">
        <w:rPr>
          <w:rFonts w:ascii="Arial" w:hAnsi="Arial" w:cs="Arial"/>
          <w:i/>
          <w:sz w:val="22"/>
          <w:szCs w:val="22"/>
        </w:rPr>
        <w:t>loss</w:t>
      </w:r>
      <w:proofErr w:type="spellEnd"/>
      <w:r w:rsidRPr="00F06E32">
        <w:rPr>
          <w:rFonts w:ascii="Arial" w:hAnsi="Arial" w:cs="Arial"/>
          <w:sz w:val="22"/>
          <w:szCs w:val="22"/>
        </w:rPr>
        <w:t xml:space="preserve"> em 10% (dez por cento) do valor garantido pelo fundo, e a garantia do FUNDEQ será de 100% (cem por cento) do valor da operação;</w:t>
      </w:r>
    </w:p>
    <w:p w14:paraId="083B62A5" w14:textId="77777777" w:rsidR="00D363BA" w:rsidRPr="00F06E32" w:rsidRDefault="00D363BA" w:rsidP="00D363BA">
      <w:pPr>
        <w:spacing w:line="360" w:lineRule="auto"/>
        <w:ind w:left="43" w:right="86"/>
        <w:jc w:val="both"/>
        <w:rPr>
          <w:rFonts w:ascii="Arial" w:hAnsi="Arial" w:cs="Arial"/>
          <w:sz w:val="22"/>
          <w:szCs w:val="22"/>
        </w:rPr>
      </w:pPr>
    </w:p>
    <w:p w14:paraId="694403D2" w14:textId="7CA3596D" w:rsidR="00D363BA" w:rsidRPr="00F06E32" w:rsidRDefault="00D363BA" w:rsidP="00D363BA">
      <w:pPr>
        <w:spacing w:line="360" w:lineRule="auto"/>
        <w:ind w:left="43" w:right="9"/>
        <w:jc w:val="both"/>
        <w:rPr>
          <w:rFonts w:ascii="Arial" w:hAnsi="Arial" w:cs="Arial"/>
          <w:sz w:val="22"/>
          <w:szCs w:val="22"/>
        </w:rPr>
      </w:pPr>
      <w:r w:rsidRPr="00F06E32">
        <w:rPr>
          <w:rFonts w:ascii="Arial" w:hAnsi="Arial" w:cs="Arial"/>
          <w:noProof/>
          <w:sz w:val="22"/>
          <w:szCs w:val="22"/>
        </w:rPr>
        <w:drawing>
          <wp:inline distT="0" distB="0" distL="0" distR="0" wp14:anchorId="074CEC73" wp14:editId="34495735">
            <wp:extent cx="103505" cy="1193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505" cy="119380"/>
                    </a:xfrm>
                    <a:prstGeom prst="rect">
                      <a:avLst/>
                    </a:prstGeom>
                    <a:noFill/>
                    <a:ln>
                      <a:noFill/>
                    </a:ln>
                  </pic:spPr>
                </pic:pic>
              </a:graphicData>
            </a:graphic>
          </wp:inline>
        </w:drawing>
      </w:r>
      <w:r w:rsidRPr="00F06E32">
        <w:rPr>
          <w:rFonts w:ascii="Arial" w:hAnsi="Arial" w:cs="Arial"/>
          <w:sz w:val="22"/>
          <w:szCs w:val="22"/>
        </w:rPr>
        <w:t>— poderá ser alavancado até 10 (dez) vezes em operações de crédito do valor aportado no fundo;</w:t>
      </w:r>
    </w:p>
    <w:p w14:paraId="71536BBF" w14:textId="77777777" w:rsidR="00D363BA" w:rsidRPr="00F06E32" w:rsidRDefault="00D363BA" w:rsidP="00D363BA">
      <w:pPr>
        <w:spacing w:line="360" w:lineRule="auto"/>
        <w:ind w:left="43" w:right="9"/>
        <w:jc w:val="both"/>
        <w:rPr>
          <w:rFonts w:ascii="Arial" w:hAnsi="Arial" w:cs="Arial"/>
          <w:sz w:val="22"/>
          <w:szCs w:val="22"/>
        </w:rPr>
      </w:pPr>
    </w:p>
    <w:p w14:paraId="28598423" w14:textId="77777777" w:rsidR="00D363BA" w:rsidRPr="00F06E32" w:rsidRDefault="00D363BA" w:rsidP="00D363BA">
      <w:pPr>
        <w:spacing w:line="360" w:lineRule="auto"/>
        <w:ind w:right="9"/>
        <w:jc w:val="both"/>
        <w:rPr>
          <w:rFonts w:ascii="Arial" w:eastAsia="Calibri" w:hAnsi="Arial" w:cs="Arial"/>
          <w:sz w:val="22"/>
          <w:szCs w:val="22"/>
        </w:rPr>
      </w:pPr>
      <w:r w:rsidRPr="00F06E32">
        <w:rPr>
          <w:rFonts w:ascii="Arial" w:hAnsi="Arial" w:cs="Arial"/>
          <w:sz w:val="22"/>
          <w:szCs w:val="22"/>
        </w:rPr>
        <w:t xml:space="preserve">IV - deverá ser exigido como garantia complementar o aval pessoal </w:t>
      </w:r>
      <w:r w:rsidRPr="00F06E32">
        <w:rPr>
          <w:rFonts w:ascii="Arial" w:eastAsia="Calibri" w:hAnsi="Arial" w:cs="Arial"/>
          <w:sz w:val="22"/>
          <w:szCs w:val="22"/>
        </w:rPr>
        <w:t>dos sócios;</w:t>
      </w:r>
    </w:p>
    <w:p w14:paraId="0D2EEF09" w14:textId="77777777" w:rsidR="00D363BA" w:rsidRPr="00F06E32" w:rsidRDefault="00D363BA" w:rsidP="00D363BA">
      <w:pPr>
        <w:spacing w:line="360" w:lineRule="auto"/>
        <w:ind w:right="9"/>
        <w:jc w:val="both"/>
        <w:rPr>
          <w:rFonts w:ascii="Arial" w:hAnsi="Arial" w:cs="Arial"/>
          <w:sz w:val="22"/>
          <w:szCs w:val="22"/>
        </w:rPr>
      </w:pPr>
    </w:p>
    <w:p w14:paraId="5C94E836" w14:textId="77777777" w:rsidR="00D363BA" w:rsidRPr="00F06E32" w:rsidRDefault="00D363BA" w:rsidP="00D363BA">
      <w:pPr>
        <w:spacing w:line="360" w:lineRule="auto"/>
        <w:ind w:right="9"/>
        <w:jc w:val="both"/>
        <w:rPr>
          <w:rFonts w:ascii="Arial" w:hAnsi="Arial" w:cs="Arial"/>
          <w:sz w:val="22"/>
          <w:szCs w:val="22"/>
        </w:rPr>
      </w:pPr>
      <w:r>
        <w:rPr>
          <w:rFonts w:ascii="Arial" w:hAnsi="Arial" w:cs="Arial"/>
          <w:sz w:val="22"/>
          <w:szCs w:val="22"/>
        </w:rPr>
        <w:t>V -</w:t>
      </w:r>
      <w:r w:rsidRPr="00F06E32">
        <w:rPr>
          <w:rFonts w:ascii="Arial" w:hAnsi="Arial" w:cs="Arial"/>
          <w:sz w:val="22"/>
          <w:szCs w:val="22"/>
        </w:rPr>
        <w:t xml:space="preserve"> os recursos aportados no FUNDEQ, objeto desta lei, deverão ser utilizados exclusivamente no aval de financiamentos de atividades produtivas, podendo ser empregado para o financiamento de investimentos fixos, fixos com giro associado e para capital de giro puro;</w:t>
      </w:r>
    </w:p>
    <w:p w14:paraId="579D4572" w14:textId="77777777" w:rsidR="00D363BA" w:rsidRPr="00F06E32" w:rsidRDefault="00D363BA" w:rsidP="00D363BA">
      <w:pPr>
        <w:spacing w:line="360" w:lineRule="auto"/>
        <w:ind w:right="9"/>
        <w:jc w:val="both"/>
        <w:rPr>
          <w:rFonts w:ascii="Arial" w:hAnsi="Arial" w:cs="Arial"/>
          <w:sz w:val="22"/>
          <w:szCs w:val="22"/>
        </w:rPr>
      </w:pPr>
    </w:p>
    <w:p w14:paraId="477DFA7C" w14:textId="77777777" w:rsidR="00D363BA" w:rsidRPr="008F3148" w:rsidRDefault="00D363BA" w:rsidP="00D363BA">
      <w:pPr>
        <w:spacing w:line="360" w:lineRule="auto"/>
        <w:ind w:right="9"/>
        <w:jc w:val="both"/>
        <w:rPr>
          <w:rFonts w:ascii="Arial" w:hAnsi="Arial" w:cs="Arial"/>
          <w:color w:val="00B050"/>
          <w:sz w:val="22"/>
          <w:szCs w:val="22"/>
        </w:rPr>
      </w:pPr>
      <w:r>
        <w:rPr>
          <w:rFonts w:ascii="Arial" w:hAnsi="Arial" w:cs="Arial"/>
          <w:sz w:val="22"/>
          <w:szCs w:val="22"/>
        </w:rPr>
        <w:t xml:space="preserve">VI - </w:t>
      </w:r>
      <w:r w:rsidRPr="00F06E32">
        <w:rPr>
          <w:rFonts w:ascii="Arial" w:hAnsi="Arial" w:cs="Arial"/>
          <w:sz w:val="22"/>
          <w:szCs w:val="22"/>
        </w:rPr>
        <w:t xml:space="preserve">as Cooperativas de Crédito deverão ser credenciadas </w:t>
      </w:r>
      <w:r w:rsidRPr="002C5F1E">
        <w:rPr>
          <w:rFonts w:ascii="Arial" w:hAnsi="Arial" w:cs="Arial"/>
          <w:sz w:val="22"/>
          <w:szCs w:val="22"/>
        </w:rPr>
        <w:t>pelo agente financeiro do FUNDEQ</w:t>
      </w:r>
      <w:r w:rsidRPr="00F06E32">
        <w:rPr>
          <w:rFonts w:ascii="Arial" w:hAnsi="Arial" w:cs="Arial"/>
          <w:sz w:val="22"/>
          <w:szCs w:val="22"/>
        </w:rPr>
        <w:t xml:space="preserve"> e </w:t>
      </w:r>
      <w:r w:rsidRPr="002C5F1E">
        <w:rPr>
          <w:rFonts w:ascii="Arial" w:hAnsi="Arial" w:cs="Arial"/>
          <w:sz w:val="22"/>
          <w:szCs w:val="22"/>
        </w:rPr>
        <w:t>formalizarão convênio operacional</w:t>
      </w:r>
      <w:r w:rsidRPr="00F06E32">
        <w:rPr>
          <w:rFonts w:ascii="Arial" w:hAnsi="Arial" w:cs="Arial"/>
          <w:sz w:val="22"/>
          <w:szCs w:val="22"/>
        </w:rPr>
        <w:t>.</w:t>
      </w:r>
      <w:r>
        <w:rPr>
          <w:rFonts w:ascii="Arial" w:hAnsi="Arial" w:cs="Arial"/>
          <w:sz w:val="22"/>
          <w:szCs w:val="22"/>
        </w:rPr>
        <w:t xml:space="preserve"> </w:t>
      </w:r>
    </w:p>
    <w:p w14:paraId="46FF393E" w14:textId="77777777" w:rsidR="00D363BA" w:rsidRPr="00F06E32" w:rsidRDefault="00D363BA" w:rsidP="00D363BA">
      <w:pPr>
        <w:widowControl w:val="0"/>
        <w:spacing w:line="360" w:lineRule="auto"/>
        <w:jc w:val="both"/>
        <w:rPr>
          <w:rFonts w:ascii="Arial" w:hAnsi="Arial" w:cs="Arial"/>
          <w:sz w:val="22"/>
          <w:szCs w:val="22"/>
        </w:rPr>
      </w:pPr>
    </w:p>
    <w:p w14:paraId="4843E354" w14:textId="77777777" w:rsidR="00D363BA" w:rsidRPr="00F06E32" w:rsidRDefault="00D363BA" w:rsidP="00D363BA">
      <w:pPr>
        <w:widowControl w:val="0"/>
        <w:tabs>
          <w:tab w:val="left" w:pos="1418"/>
        </w:tabs>
        <w:spacing w:line="360" w:lineRule="auto"/>
        <w:jc w:val="both"/>
        <w:rPr>
          <w:rFonts w:ascii="Arial" w:hAnsi="Arial" w:cs="Arial"/>
          <w:sz w:val="22"/>
          <w:szCs w:val="22"/>
        </w:rPr>
      </w:pPr>
    </w:p>
    <w:p w14:paraId="6F74E541" w14:textId="77777777" w:rsidR="00D363BA" w:rsidRPr="00F06E32" w:rsidRDefault="00D363BA" w:rsidP="00D363BA">
      <w:pPr>
        <w:widowControl w:val="0"/>
        <w:pBdr>
          <w:top w:val="single" w:sz="4" w:space="1" w:color="auto"/>
          <w:left w:val="single" w:sz="4" w:space="4" w:color="auto"/>
          <w:bottom w:val="single" w:sz="4" w:space="1" w:color="auto"/>
          <w:right w:val="single" w:sz="4" w:space="4" w:color="auto"/>
        </w:pBdr>
        <w:shd w:val="clear" w:color="auto" w:fill="F2F2F2"/>
        <w:spacing w:line="360" w:lineRule="auto"/>
        <w:jc w:val="both"/>
        <w:rPr>
          <w:rFonts w:ascii="Arial" w:hAnsi="Arial" w:cs="Arial"/>
          <w:b/>
          <w:sz w:val="22"/>
          <w:szCs w:val="22"/>
        </w:rPr>
      </w:pPr>
      <w:r w:rsidRPr="00F06E32">
        <w:rPr>
          <w:rFonts w:ascii="Arial" w:hAnsi="Arial" w:cs="Arial"/>
          <w:b/>
          <w:sz w:val="22"/>
          <w:szCs w:val="22"/>
        </w:rPr>
        <w:t>3. DO OBJETO DO CREDENCIAMENTO DE COOPERATIVAS</w:t>
      </w:r>
    </w:p>
    <w:p w14:paraId="728BE359" w14:textId="77777777" w:rsidR="00D363BA" w:rsidRPr="00F06E32" w:rsidRDefault="00D363BA" w:rsidP="00D363BA">
      <w:pPr>
        <w:pStyle w:val="Itensnumerados"/>
        <w:rPr>
          <w:rFonts w:ascii="Arial" w:hAnsi="Arial" w:cs="Arial"/>
          <w:sz w:val="22"/>
          <w:szCs w:val="22"/>
        </w:rPr>
      </w:pPr>
    </w:p>
    <w:p w14:paraId="7B9DCD88" w14:textId="77777777" w:rsidR="00D363BA" w:rsidRPr="00F06E32" w:rsidRDefault="00D363BA" w:rsidP="00D363BA">
      <w:pPr>
        <w:widowControl w:val="0"/>
        <w:spacing w:line="360" w:lineRule="auto"/>
        <w:jc w:val="both"/>
        <w:rPr>
          <w:rFonts w:ascii="Arial" w:hAnsi="Arial" w:cs="Arial"/>
          <w:sz w:val="22"/>
          <w:szCs w:val="22"/>
        </w:rPr>
      </w:pPr>
    </w:p>
    <w:p w14:paraId="6FE2D284" w14:textId="77777777" w:rsidR="00D363BA" w:rsidRPr="00470902" w:rsidRDefault="00D363BA" w:rsidP="00D363BA">
      <w:pPr>
        <w:pStyle w:val="Corpodetexto"/>
        <w:numPr>
          <w:ilvl w:val="1"/>
          <w:numId w:val="21"/>
        </w:numPr>
        <w:tabs>
          <w:tab w:val="clear" w:pos="851"/>
        </w:tabs>
        <w:kinsoku w:val="0"/>
        <w:overflowPunct w:val="0"/>
        <w:spacing w:before="0" w:line="360" w:lineRule="auto"/>
        <w:ind w:left="0" w:right="298" w:firstLine="0"/>
        <w:rPr>
          <w:rFonts w:cs="Arial"/>
          <w:b/>
          <w:bCs/>
          <w:color w:val="FF0000"/>
          <w:sz w:val="22"/>
          <w:szCs w:val="22"/>
        </w:rPr>
      </w:pPr>
      <w:r w:rsidRPr="00470902">
        <w:rPr>
          <w:rFonts w:cs="Arial"/>
          <w:b/>
          <w:bCs/>
          <w:color w:val="FF0000"/>
          <w:sz w:val="22"/>
          <w:szCs w:val="22"/>
        </w:rPr>
        <w:t xml:space="preserve">Tem por objeto o Credenciamento de Cooperativas de Créditos para a </w:t>
      </w:r>
      <w:r>
        <w:rPr>
          <w:rFonts w:cs="Arial"/>
          <w:b/>
          <w:bCs/>
          <w:color w:val="FF0000"/>
          <w:sz w:val="22"/>
          <w:szCs w:val="22"/>
        </w:rPr>
        <w:t>operacionalização</w:t>
      </w:r>
      <w:r w:rsidRPr="00470902">
        <w:rPr>
          <w:rFonts w:cs="Arial"/>
          <w:b/>
          <w:bCs/>
          <w:color w:val="FF0000"/>
          <w:sz w:val="22"/>
          <w:szCs w:val="22"/>
        </w:rPr>
        <w:t xml:space="preserve"> do Programa de Apoio ao Empreendedorismo — PAE, que consiste em prestar apoio aos empreendedores urbanos e rurais, do Município de Itumbiara, com o intuito de facilitar o acesso ao crédito, por meio de atendimento especializado, orientação, acompanhamento e aporte de recursos para concessão de garantias nas operações de crédito da GOIASFOMENTO e das Cooperativas de Crédito, instaladas no Município de Itumbiara-GO, conforme aprovado pela Lei municipal nº 5.101/2021</w:t>
      </w:r>
      <w:r w:rsidRPr="00470902">
        <w:rPr>
          <w:rFonts w:cs="Arial"/>
          <w:color w:val="FF0000"/>
          <w:sz w:val="22"/>
          <w:szCs w:val="22"/>
        </w:rPr>
        <w:t xml:space="preserve">, </w:t>
      </w:r>
      <w:r w:rsidRPr="00470902">
        <w:rPr>
          <w:rFonts w:cs="Arial"/>
          <w:b/>
          <w:color w:val="FF0000"/>
          <w:sz w:val="22"/>
          <w:szCs w:val="22"/>
        </w:rPr>
        <w:t>e</w:t>
      </w:r>
      <w:r w:rsidRPr="00470902">
        <w:rPr>
          <w:rFonts w:cs="Arial"/>
          <w:b/>
          <w:bCs/>
          <w:color w:val="FF0000"/>
          <w:sz w:val="22"/>
          <w:szCs w:val="22"/>
        </w:rPr>
        <w:t xml:space="preserve"> detalhado neste Termo de Referência.</w:t>
      </w:r>
    </w:p>
    <w:p w14:paraId="6BB2F262" w14:textId="77777777" w:rsidR="00D363BA" w:rsidRPr="00F06E32" w:rsidRDefault="00D363BA" w:rsidP="00D363BA">
      <w:pPr>
        <w:widowControl w:val="0"/>
        <w:spacing w:line="360" w:lineRule="auto"/>
        <w:jc w:val="both"/>
        <w:rPr>
          <w:rFonts w:ascii="Arial" w:hAnsi="Arial" w:cs="Arial"/>
          <w:sz w:val="22"/>
          <w:szCs w:val="22"/>
        </w:rPr>
      </w:pPr>
    </w:p>
    <w:p w14:paraId="4B09911D" w14:textId="77777777" w:rsidR="00D363BA" w:rsidRPr="00F06E32" w:rsidRDefault="00D363BA" w:rsidP="00D363BA">
      <w:pPr>
        <w:widowControl w:val="0"/>
        <w:pBdr>
          <w:top w:val="single" w:sz="4" w:space="1" w:color="auto"/>
          <w:left w:val="single" w:sz="4" w:space="4" w:color="auto"/>
          <w:bottom w:val="single" w:sz="4" w:space="1" w:color="auto"/>
          <w:right w:val="single" w:sz="4" w:space="4" w:color="auto"/>
        </w:pBdr>
        <w:shd w:val="clear" w:color="auto" w:fill="F2F2F2"/>
        <w:spacing w:line="360" w:lineRule="auto"/>
        <w:jc w:val="both"/>
        <w:rPr>
          <w:rFonts w:ascii="Arial" w:hAnsi="Arial" w:cs="Arial"/>
          <w:b/>
          <w:sz w:val="22"/>
          <w:szCs w:val="22"/>
        </w:rPr>
      </w:pPr>
      <w:r w:rsidRPr="00F06E32">
        <w:rPr>
          <w:rFonts w:ascii="Arial" w:hAnsi="Arial" w:cs="Arial"/>
          <w:b/>
          <w:sz w:val="22"/>
          <w:szCs w:val="22"/>
        </w:rPr>
        <w:t>4.  DAS CONDIÇÕES E REQUISITOS MÍNIMOS PARA CREDENCIAMENTO</w:t>
      </w:r>
    </w:p>
    <w:p w14:paraId="4910D496" w14:textId="77777777" w:rsidR="00D363BA" w:rsidRPr="00F06E32" w:rsidRDefault="00D363BA" w:rsidP="00D363BA">
      <w:pPr>
        <w:widowControl w:val="0"/>
        <w:spacing w:line="360" w:lineRule="auto"/>
        <w:jc w:val="both"/>
        <w:rPr>
          <w:rFonts w:ascii="Arial" w:hAnsi="Arial" w:cs="Arial"/>
          <w:sz w:val="22"/>
          <w:szCs w:val="22"/>
        </w:rPr>
      </w:pPr>
    </w:p>
    <w:p w14:paraId="25B84A2C" w14:textId="77777777" w:rsidR="00D363BA" w:rsidRPr="00F06E32" w:rsidRDefault="00D363BA" w:rsidP="00D363BA">
      <w:pPr>
        <w:widowControl w:val="0"/>
        <w:spacing w:line="360" w:lineRule="auto"/>
        <w:jc w:val="both"/>
        <w:rPr>
          <w:rFonts w:ascii="Arial" w:hAnsi="Arial" w:cs="Arial"/>
          <w:sz w:val="22"/>
          <w:szCs w:val="22"/>
        </w:rPr>
      </w:pPr>
      <w:bookmarkStart w:id="2" w:name="_Hlk27473892"/>
      <w:r w:rsidRPr="00F06E32">
        <w:rPr>
          <w:rFonts w:ascii="Arial" w:hAnsi="Arial" w:cs="Arial"/>
          <w:sz w:val="22"/>
          <w:szCs w:val="22"/>
        </w:rPr>
        <w:t>4.1. Para Credenciamento de Cooperativas de Créditos</w:t>
      </w:r>
      <w:r>
        <w:rPr>
          <w:rFonts w:ascii="Arial" w:hAnsi="Arial" w:cs="Arial"/>
          <w:sz w:val="22"/>
          <w:szCs w:val="22"/>
        </w:rPr>
        <w:t>, i</w:t>
      </w:r>
      <w:r w:rsidRPr="00F06E32">
        <w:rPr>
          <w:rFonts w:ascii="Arial" w:hAnsi="Arial" w:cs="Arial"/>
          <w:sz w:val="22"/>
          <w:szCs w:val="22"/>
        </w:rPr>
        <w:t xml:space="preserve">nstaladas em Itumbiara-GO, o licitante deverá possuir a seguinte estrutura mínima e atender os seguintes critérios: </w:t>
      </w:r>
    </w:p>
    <w:p w14:paraId="2A023EFF" w14:textId="77777777" w:rsidR="00D363BA" w:rsidRPr="00F06E32" w:rsidRDefault="00D363BA" w:rsidP="00D363BA">
      <w:pPr>
        <w:widowControl w:val="0"/>
        <w:spacing w:line="360" w:lineRule="auto"/>
        <w:jc w:val="both"/>
        <w:rPr>
          <w:rFonts w:ascii="Arial" w:hAnsi="Arial" w:cs="Arial"/>
          <w:sz w:val="22"/>
          <w:szCs w:val="22"/>
        </w:rPr>
      </w:pPr>
    </w:p>
    <w:p w14:paraId="33377B47" w14:textId="77777777" w:rsidR="00D363BA" w:rsidRPr="00F06E32" w:rsidRDefault="00D363BA" w:rsidP="00D363BA">
      <w:pPr>
        <w:widowControl w:val="0"/>
        <w:spacing w:line="360" w:lineRule="auto"/>
        <w:jc w:val="both"/>
        <w:rPr>
          <w:rFonts w:ascii="Arial" w:hAnsi="Arial" w:cs="Arial"/>
          <w:sz w:val="22"/>
          <w:szCs w:val="22"/>
        </w:rPr>
      </w:pPr>
      <w:r w:rsidRPr="00F06E32">
        <w:rPr>
          <w:rFonts w:ascii="Arial" w:hAnsi="Arial" w:cs="Arial"/>
          <w:sz w:val="22"/>
          <w:szCs w:val="22"/>
        </w:rPr>
        <w:t>4.1.1 Unidade(s) de atendimento (</w:t>
      </w:r>
      <w:r w:rsidRPr="00F06E32">
        <w:rPr>
          <w:rFonts w:ascii="Arial" w:hAnsi="Arial" w:cs="Arial"/>
          <w:b/>
          <w:sz w:val="22"/>
          <w:szCs w:val="22"/>
          <w:u w:val="single"/>
        </w:rPr>
        <w:t>Posto(s) de Atendimento),</w:t>
      </w:r>
      <w:r w:rsidRPr="00F06E32">
        <w:rPr>
          <w:rFonts w:ascii="Arial" w:hAnsi="Arial" w:cs="Arial"/>
          <w:sz w:val="22"/>
          <w:szCs w:val="22"/>
        </w:rPr>
        <w:t xml:space="preserve"> ou seja, instalações físicas para o atendimento </w:t>
      </w:r>
      <w:r w:rsidRPr="004D0CBF">
        <w:rPr>
          <w:rFonts w:ascii="Arial" w:hAnsi="Arial" w:cs="Arial"/>
          <w:color w:val="FF0000"/>
          <w:sz w:val="22"/>
          <w:szCs w:val="22"/>
        </w:rPr>
        <w:t>de</w:t>
      </w:r>
      <w:r w:rsidRPr="00F06E32">
        <w:rPr>
          <w:rFonts w:ascii="Arial" w:hAnsi="Arial" w:cs="Arial"/>
          <w:sz w:val="22"/>
          <w:szCs w:val="22"/>
        </w:rPr>
        <w:t xml:space="preserve"> clientes e usuários;</w:t>
      </w:r>
    </w:p>
    <w:p w14:paraId="728126EF" w14:textId="77777777" w:rsidR="00D363BA" w:rsidRPr="00F06E32" w:rsidRDefault="00D363BA" w:rsidP="00D363BA">
      <w:pPr>
        <w:widowControl w:val="0"/>
        <w:spacing w:line="360" w:lineRule="auto"/>
        <w:jc w:val="both"/>
        <w:rPr>
          <w:rFonts w:ascii="Arial" w:hAnsi="Arial" w:cs="Arial"/>
          <w:sz w:val="22"/>
          <w:szCs w:val="22"/>
        </w:rPr>
      </w:pPr>
    </w:p>
    <w:p w14:paraId="5FBF9E5A" w14:textId="77777777" w:rsidR="00D363BA" w:rsidRPr="00F06E32" w:rsidRDefault="00D363BA" w:rsidP="00D363BA">
      <w:pPr>
        <w:widowControl w:val="0"/>
        <w:spacing w:line="360" w:lineRule="auto"/>
        <w:jc w:val="both"/>
        <w:rPr>
          <w:rFonts w:ascii="Arial" w:hAnsi="Arial" w:cs="Arial"/>
          <w:sz w:val="22"/>
          <w:szCs w:val="22"/>
        </w:rPr>
      </w:pPr>
      <w:r w:rsidRPr="00F06E32">
        <w:rPr>
          <w:rFonts w:ascii="Arial" w:hAnsi="Arial" w:cs="Arial"/>
          <w:sz w:val="22"/>
          <w:szCs w:val="22"/>
        </w:rPr>
        <w:t>4</w:t>
      </w:r>
      <w:r>
        <w:rPr>
          <w:rFonts w:ascii="Arial" w:hAnsi="Arial" w:cs="Arial"/>
          <w:sz w:val="22"/>
          <w:szCs w:val="22"/>
        </w:rPr>
        <w:t xml:space="preserve">.1.2 </w:t>
      </w:r>
      <w:r w:rsidRPr="003223F8">
        <w:rPr>
          <w:rFonts w:ascii="Arial" w:hAnsi="Arial" w:cs="Arial"/>
          <w:color w:val="FF0000"/>
          <w:sz w:val="22"/>
          <w:szCs w:val="22"/>
        </w:rPr>
        <w:t>T</w:t>
      </w:r>
      <w:r w:rsidRPr="00F06E32">
        <w:rPr>
          <w:rFonts w:ascii="Arial" w:hAnsi="Arial" w:cs="Arial"/>
          <w:sz w:val="22"/>
          <w:szCs w:val="22"/>
        </w:rPr>
        <w:t>er relação formalizada mediante vínculo empregatício ou vínculo contratual de outra espécie com as pessoas naturais integrantes da sua equipe</w:t>
      </w:r>
      <w:r>
        <w:rPr>
          <w:rFonts w:ascii="Arial" w:hAnsi="Arial" w:cs="Arial"/>
          <w:sz w:val="22"/>
          <w:szCs w:val="22"/>
        </w:rPr>
        <w:t>,</w:t>
      </w:r>
      <w:r w:rsidRPr="00F06E32">
        <w:rPr>
          <w:rFonts w:ascii="Arial" w:hAnsi="Arial" w:cs="Arial"/>
          <w:sz w:val="22"/>
          <w:szCs w:val="22"/>
        </w:rPr>
        <w:t xml:space="preserve"> envolvidas no atendimento </w:t>
      </w:r>
      <w:r>
        <w:rPr>
          <w:rFonts w:ascii="Arial" w:hAnsi="Arial" w:cs="Arial"/>
          <w:sz w:val="22"/>
          <w:szCs w:val="22"/>
        </w:rPr>
        <w:t>à</w:t>
      </w:r>
      <w:r w:rsidRPr="00F06E32">
        <w:rPr>
          <w:rFonts w:ascii="Arial" w:hAnsi="Arial" w:cs="Arial"/>
          <w:sz w:val="22"/>
          <w:szCs w:val="22"/>
        </w:rPr>
        <w:t xml:space="preserve"> clientes e usuários;</w:t>
      </w:r>
    </w:p>
    <w:p w14:paraId="552AC287" w14:textId="77777777" w:rsidR="00D363BA" w:rsidRPr="00F06E32" w:rsidRDefault="00D363BA" w:rsidP="00D363BA">
      <w:pPr>
        <w:widowControl w:val="0"/>
        <w:spacing w:line="360" w:lineRule="auto"/>
        <w:jc w:val="both"/>
        <w:rPr>
          <w:rFonts w:ascii="Arial" w:hAnsi="Arial" w:cs="Arial"/>
          <w:sz w:val="22"/>
          <w:szCs w:val="22"/>
        </w:rPr>
      </w:pPr>
    </w:p>
    <w:p w14:paraId="64759B18" w14:textId="77777777" w:rsidR="00D363BA" w:rsidRPr="000E50BF" w:rsidRDefault="00D363BA" w:rsidP="00D363BA">
      <w:pPr>
        <w:widowControl w:val="0"/>
        <w:spacing w:line="360" w:lineRule="auto"/>
        <w:jc w:val="both"/>
        <w:rPr>
          <w:rFonts w:ascii="Arial" w:hAnsi="Arial" w:cs="Arial"/>
          <w:strike/>
          <w:color w:val="FF0000"/>
          <w:sz w:val="22"/>
          <w:szCs w:val="22"/>
        </w:rPr>
      </w:pPr>
      <w:r w:rsidRPr="000E50BF">
        <w:rPr>
          <w:rFonts w:ascii="Arial" w:hAnsi="Arial" w:cs="Arial"/>
          <w:strike/>
          <w:color w:val="FF0000"/>
          <w:sz w:val="22"/>
          <w:szCs w:val="22"/>
        </w:rPr>
        <w:t>4.1.3 Participar do curso de capacitação ministrado pela GOIÁSFOMENTO e/ou por terceirizadas; (as cooperativas vão participar de curso?)</w:t>
      </w:r>
    </w:p>
    <w:p w14:paraId="0ECBD0B2" w14:textId="77777777" w:rsidR="00D363BA" w:rsidRPr="00F06E32" w:rsidRDefault="00D363BA" w:rsidP="00D363BA">
      <w:pPr>
        <w:spacing w:line="360" w:lineRule="auto"/>
        <w:ind w:firstLine="708"/>
        <w:jc w:val="both"/>
        <w:rPr>
          <w:rFonts w:ascii="Arial" w:hAnsi="Arial" w:cs="Arial"/>
          <w:sz w:val="22"/>
          <w:szCs w:val="22"/>
        </w:rPr>
      </w:pPr>
    </w:p>
    <w:p w14:paraId="3C12027F" w14:textId="77777777" w:rsidR="00D363BA" w:rsidRPr="00F06E32" w:rsidRDefault="00D363BA" w:rsidP="00D363BA">
      <w:pPr>
        <w:spacing w:line="360" w:lineRule="auto"/>
        <w:jc w:val="both"/>
        <w:rPr>
          <w:rFonts w:ascii="Arial" w:hAnsi="Arial" w:cs="Arial"/>
          <w:sz w:val="22"/>
          <w:szCs w:val="22"/>
        </w:rPr>
      </w:pPr>
      <w:r w:rsidRPr="00F06E32">
        <w:rPr>
          <w:rFonts w:ascii="Arial" w:hAnsi="Arial" w:cs="Arial"/>
          <w:sz w:val="22"/>
          <w:szCs w:val="22"/>
        </w:rPr>
        <w:t>4</w:t>
      </w:r>
      <w:r>
        <w:rPr>
          <w:rFonts w:ascii="Arial" w:hAnsi="Arial" w:cs="Arial"/>
          <w:sz w:val="22"/>
          <w:szCs w:val="22"/>
        </w:rPr>
        <w:t xml:space="preserve">.1.4 </w:t>
      </w:r>
      <w:r w:rsidRPr="003223F8">
        <w:rPr>
          <w:rFonts w:ascii="Arial" w:hAnsi="Arial" w:cs="Arial"/>
          <w:color w:val="FF0000"/>
          <w:sz w:val="22"/>
          <w:szCs w:val="22"/>
        </w:rPr>
        <w:t>D</w:t>
      </w:r>
      <w:r w:rsidRPr="00F06E32">
        <w:rPr>
          <w:rFonts w:ascii="Arial" w:hAnsi="Arial" w:cs="Arial"/>
          <w:sz w:val="22"/>
          <w:szCs w:val="22"/>
        </w:rPr>
        <w:t>ispor de equipamento que suporte a entrada de dados visando à utilização do sistema da GOIÁSFOMENTO, com a configuração mínima:</w:t>
      </w:r>
    </w:p>
    <w:p w14:paraId="19F6A711" w14:textId="77777777" w:rsidR="00D363BA" w:rsidRPr="00F06E32" w:rsidRDefault="00D363BA" w:rsidP="00D363BA">
      <w:pPr>
        <w:spacing w:line="360" w:lineRule="auto"/>
        <w:jc w:val="both"/>
        <w:rPr>
          <w:rFonts w:ascii="Arial" w:hAnsi="Arial" w:cs="Arial"/>
          <w:sz w:val="22"/>
          <w:szCs w:val="22"/>
        </w:rPr>
      </w:pPr>
    </w:p>
    <w:p w14:paraId="2674045B" w14:textId="77777777" w:rsidR="00D363BA" w:rsidRPr="00F06E32" w:rsidRDefault="00D363BA" w:rsidP="00D363BA">
      <w:pPr>
        <w:pStyle w:val="PargrafodaLista"/>
        <w:numPr>
          <w:ilvl w:val="3"/>
          <w:numId w:val="24"/>
        </w:numPr>
        <w:spacing w:line="360" w:lineRule="auto"/>
        <w:jc w:val="both"/>
        <w:rPr>
          <w:rFonts w:ascii="Arial" w:hAnsi="Arial" w:cs="Arial"/>
        </w:rPr>
      </w:pPr>
      <w:r w:rsidRPr="00F06E32">
        <w:rPr>
          <w:rFonts w:ascii="Arial" w:hAnsi="Arial" w:cs="Arial"/>
          <w:bCs/>
        </w:rPr>
        <w:t>Processador</w:t>
      </w:r>
      <w:r w:rsidRPr="00F06E32">
        <w:rPr>
          <w:rFonts w:ascii="Arial" w:hAnsi="Arial" w:cs="Arial"/>
        </w:rPr>
        <w:t>: Core i3 ou superior;</w:t>
      </w:r>
    </w:p>
    <w:p w14:paraId="4BD7CDFB" w14:textId="77777777" w:rsidR="00D363BA" w:rsidRPr="00F06E32" w:rsidRDefault="00D363BA" w:rsidP="00D363BA">
      <w:pPr>
        <w:pStyle w:val="PargrafodaLista"/>
        <w:numPr>
          <w:ilvl w:val="3"/>
          <w:numId w:val="24"/>
        </w:numPr>
        <w:spacing w:line="360" w:lineRule="auto"/>
        <w:jc w:val="both"/>
        <w:rPr>
          <w:rFonts w:ascii="Arial" w:hAnsi="Arial" w:cs="Arial"/>
        </w:rPr>
      </w:pPr>
      <w:r w:rsidRPr="00F06E32">
        <w:rPr>
          <w:rFonts w:ascii="Arial" w:hAnsi="Arial" w:cs="Arial"/>
          <w:bCs/>
        </w:rPr>
        <w:t>Memória RAM</w:t>
      </w:r>
      <w:r w:rsidRPr="00F06E32">
        <w:rPr>
          <w:rFonts w:ascii="Arial" w:hAnsi="Arial" w:cs="Arial"/>
        </w:rPr>
        <w:t>: Mínimo de 02 GB RAM (Ideal 4GB);</w:t>
      </w:r>
    </w:p>
    <w:p w14:paraId="3105F57E" w14:textId="77777777" w:rsidR="00D363BA" w:rsidRPr="00F06E32" w:rsidRDefault="00D363BA" w:rsidP="00D363BA">
      <w:pPr>
        <w:pStyle w:val="PargrafodaLista"/>
        <w:numPr>
          <w:ilvl w:val="3"/>
          <w:numId w:val="24"/>
        </w:numPr>
        <w:spacing w:line="360" w:lineRule="auto"/>
        <w:jc w:val="both"/>
        <w:rPr>
          <w:rFonts w:ascii="Arial" w:hAnsi="Arial" w:cs="Arial"/>
        </w:rPr>
      </w:pPr>
      <w:r w:rsidRPr="00F06E32">
        <w:rPr>
          <w:rFonts w:ascii="Arial" w:hAnsi="Arial" w:cs="Arial"/>
        </w:rPr>
        <w:t>Espaço livre em disco: 100 GB;</w:t>
      </w:r>
    </w:p>
    <w:p w14:paraId="4CA7BE69" w14:textId="77777777" w:rsidR="00D363BA" w:rsidRPr="00F06E32" w:rsidRDefault="00D363BA" w:rsidP="00D363BA">
      <w:pPr>
        <w:pStyle w:val="PargrafodaLista"/>
        <w:numPr>
          <w:ilvl w:val="3"/>
          <w:numId w:val="24"/>
        </w:numPr>
        <w:spacing w:line="360" w:lineRule="auto"/>
        <w:jc w:val="both"/>
        <w:rPr>
          <w:rFonts w:ascii="Arial" w:hAnsi="Arial" w:cs="Arial"/>
        </w:rPr>
      </w:pPr>
      <w:r w:rsidRPr="00F06E32">
        <w:rPr>
          <w:rFonts w:ascii="Arial" w:hAnsi="Arial" w:cs="Arial"/>
        </w:rPr>
        <w:t>Sistema operacional: Windows XP ou superior;</w:t>
      </w:r>
    </w:p>
    <w:p w14:paraId="5A40A19A" w14:textId="77777777" w:rsidR="00D363BA" w:rsidRPr="00F06E32" w:rsidRDefault="00D363BA" w:rsidP="00D363BA">
      <w:pPr>
        <w:pStyle w:val="PargrafodaLista"/>
        <w:numPr>
          <w:ilvl w:val="3"/>
          <w:numId w:val="24"/>
        </w:numPr>
        <w:spacing w:line="360" w:lineRule="auto"/>
        <w:jc w:val="both"/>
        <w:rPr>
          <w:rFonts w:ascii="Arial" w:hAnsi="Arial" w:cs="Arial"/>
        </w:rPr>
      </w:pPr>
      <w:r w:rsidRPr="00F06E32">
        <w:rPr>
          <w:rFonts w:ascii="Arial" w:hAnsi="Arial" w:cs="Arial"/>
        </w:rPr>
        <w:t>O usuário que irá instalar não precisa de permissão de administrador apenas um executável.</w:t>
      </w:r>
    </w:p>
    <w:p w14:paraId="7C847A84" w14:textId="77777777" w:rsidR="00D363BA" w:rsidRPr="00F06E32" w:rsidRDefault="00D363BA" w:rsidP="00D363BA">
      <w:pPr>
        <w:widowControl w:val="0"/>
        <w:numPr>
          <w:ilvl w:val="2"/>
          <w:numId w:val="24"/>
        </w:numPr>
        <w:spacing w:line="360" w:lineRule="auto"/>
        <w:jc w:val="both"/>
        <w:rPr>
          <w:rFonts w:ascii="Arial" w:hAnsi="Arial" w:cs="Arial"/>
          <w:sz w:val="22"/>
          <w:szCs w:val="22"/>
        </w:rPr>
      </w:pPr>
      <w:r w:rsidRPr="00C44127">
        <w:rPr>
          <w:rFonts w:ascii="Arial" w:hAnsi="Arial" w:cs="Arial"/>
          <w:color w:val="FF0000"/>
          <w:sz w:val="22"/>
          <w:szCs w:val="22"/>
        </w:rPr>
        <w:t>U</w:t>
      </w:r>
      <w:r w:rsidRPr="00F06E32">
        <w:rPr>
          <w:rFonts w:ascii="Arial" w:hAnsi="Arial" w:cs="Arial"/>
          <w:sz w:val="22"/>
          <w:szCs w:val="22"/>
        </w:rPr>
        <w:t>tilizar equipamentos que suportem entrada de dados de sistema, tais como:</w:t>
      </w:r>
    </w:p>
    <w:p w14:paraId="015D1789" w14:textId="77777777" w:rsidR="00D363BA" w:rsidRPr="00F06E32" w:rsidRDefault="00D363BA" w:rsidP="00D363BA">
      <w:pPr>
        <w:widowControl w:val="0"/>
        <w:numPr>
          <w:ilvl w:val="3"/>
          <w:numId w:val="24"/>
        </w:numPr>
        <w:spacing w:line="360" w:lineRule="auto"/>
        <w:jc w:val="both"/>
        <w:rPr>
          <w:rFonts w:ascii="Arial" w:hAnsi="Arial" w:cs="Arial"/>
          <w:sz w:val="22"/>
          <w:szCs w:val="22"/>
        </w:rPr>
      </w:pPr>
      <w:r w:rsidRPr="00F06E32">
        <w:rPr>
          <w:rFonts w:ascii="Arial" w:hAnsi="Arial" w:cs="Arial"/>
          <w:sz w:val="22"/>
          <w:szCs w:val="22"/>
        </w:rPr>
        <w:t>Computador;</w:t>
      </w:r>
    </w:p>
    <w:p w14:paraId="6B5CA6BA" w14:textId="77777777" w:rsidR="00D363BA" w:rsidRPr="00F06E32" w:rsidRDefault="00D363BA" w:rsidP="00D363BA">
      <w:pPr>
        <w:widowControl w:val="0"/>
        <w:numPr>
          <w:ilvl w:val="3"/>
          <w:numId w:val="24"/>
        </w:numPr>
        <w:spacing w:line="360" w:lineRule="auto"/>
        <w:jc w:val="both"/>
        <w:rPr>
          <w:rFonts w:ascii="Arial" w:hAnsi="Arial" w:cs="Arial"/>
          <w:sz w:val="22"/>
          <w:szCs w:val="22"/>
        </w:rPr>
      </w:pPr>
      <w:r w:rsidRPr="00F06E32">
        <w:rPr>
          <w:rFonts w:ascii="Arial" w:hAnsi="Arial" w:cs="Arial"/>
          <w:sz w:val="22"/>
          <w:szCs w:val="22"/>
        </w:rPr>
        <w:t>Notebook;</w:t>
      </w:r>
    </w:p>
    <w:p w14:paraId="5C75241B" w14:textId="77777777" w:rsidR="00D363BA" w:rsidRPr="00F06E32" w:rsidRDefault="00D363BA" w:rsidP="00D363BA">
      <w:pPr>
        <w:widowControl w:val="0"/>
        <w:numPr>
          <w:ilvl w:val="3"/>
          <w:numId w:val="24"/>
        </w:numPr>
        <w:spacing w:line="360" w:lineRule="auto"/>
        <w:jc w:val="both"/>
        <w:rPr>
          <w:rFonts w:ascii="Arial" w:hAnsi="Arial" w:cs="Arial"/>
          <w:sz w:val="22"/>
          <w:szCs w:val="22"/>
        </w:rPr>
      </w:pPr>
      <w:r w:rsidRPr="00F06E32">
        <w:rPr>
          <w:rFonts w:ascii="Arial" w:hAnsi="Arial" w:cs="Arial"/>
          <w:sz w:val="22"/>
          <w:szCs w:val="22"/>
        </w:rPr>
        <w:t>Laptop;</w:t>
      </w:r>
    </w:p>
    <w:p w14:paraId="14F712D4" w14:textId="77777777" w:rsidR="00D363BA" w:rsidRPr="00F06E32" w:rsidRDefault="00D363BA" w:rsidP="00D363BA">
      <w:pPr>
        <w:widowControl w:val="0"/>
        <w:numPr>
          <w:ilvl w:val="3"/>
          <w:numId w:val="24"/>
        </w:numPr>
        <w:spacing w:line="360" w:lineRule="auto"/>
        <w:jc w:val="both"/>
        <w:rPr>
          <w:rFonts w:ascii="Arial" w:hAnsi="Arial" w:cs="Arial"/>
          <w:sz w:val="22"/>
          <w:szCs w:val="22"/>
        </w:rPr>
      </w:pPr>
      <w:r w:rsidRPr="00F06E32">
        <w:rPr>
          <w:rFonts w:ascii="Arial" w:hAnsi="Arial" w:cs="Arial"/>
          <w:sz w:val="22"/>
          <w:szCs w:val="22"/>
        </w:rPr>
        <w:t>Smartphone;</w:t>
      </w:r>
    </w:p>
    <w:p w14:paraId="6599FB85" w14:textId="77777777" w:rsidR="00D363BA" w:rsidRPr="00F06E32" w:rsidRDefault="00D363BA" w:rsidP="00D363BA">
      <w:pPr>
        <w:widowControl w:val="0"/>
        <w:numPr>
          <w:ilvl w:val="3"/>
          <w:numId w:val="24"/>
        </w:numPr>
        <w:spacing w:line="360" w:lineRule="auto"/>
        <w:jc w:val="both"/>
        <w:rPr>
          <w:rFonts w:ascii="Arial" w:hAnsi="Arial" w:cs="Arial"/>
          <w:sz w:val="22"/>
          <w:szCs w:val="22"/>
        </w:rPr>
      </w:pPr>
      <w:r w:rsidRPr="00F06E32">
        <w:rPr>
          <w:rFonts w:ascii="Arial" w:hAnsi="Arial" w:cs="Arial"/>
          <w:sz w:val="22"/>
          <w:szCs w:val="22"/>
        </w:rPr>
        <w:t>Tablet;</w:t>
      </w:r>
    </w:p>
    <w:p w14:paraId="5F531979" w14:textId="77777777" w:rsidR="00D363BA" w:rsidRPr="00F06E32" w:rsidRDefault="00D363BA" w:rsidP="00D363BA">
      <w:pPr>
        <w:widowControl w:val="0"/>
        <w:numPr>
          <w:ilvl w:val="3"/>
          <w:numId w:val="24"/>
        </w:numPr>
        <w:spacing w:line="360" w:lineRule="auto"/>
        <w:jc w:val="both"/>
        <w:rPr>
          <w:rFonts w:ascii="Arial" w:hAnsi="Arial" w:cs="Arial"/>
          <w:sz w:val="22"/>
          <w:szCs w:val="22"/>
        </w:rPr>
      </w:pPr>
      <w:r w:rsidRPr="00F06E32">
        <w:rPr>
          <w:rFonts w:ascii="Arial" w:hAnsi="Arial" w:cs="Arial"/>
          <w:sz w:val="22"/>
          <w:szCs w:val="22"/>
        </w:rPr>
        <w:t>Impressora;</w:t>
      </w:r>
    </w:p>
    <w:p w14:paraId="12050FFA" w14:textId="77777777" w:rsidR="00D363BA" w:rsidRPr="00F06E32" w:rsidRDefault="00D363BA" w:rsidP="00D363BA">
      <w:pPr>
        <w:widowControl w:val="0"/>
        <w:numPr>
          <w:ilvl w:val="3"/>
          <w:numId w:val="24"/>
        </w:numPr>
        <w:spacing w:line="360" w:lineRule="auto"/>
        <w:jc w:val="both"/>
        <w:rPr>
          <w:rFonts w:ascii="Arial" w:hAnsi="Arial" w:cs="Arial"/>
          <w:sz w:val="22"/>
          <w:szCs w:val="22"/>
        </w:rPr>
      </w:pPr>
      <w:r w:rsidRPr="00F06E32">
        <w:rPr>
          <w:rFonts w:ascii="Arial" w:hAnsi="Arial" w:cs="Arial"/>
          <w:sz w:val="22"/>
          <w:szCs w:val="22"/>
          <w:lang w:val="en-US"/>
        </w:rPr>
        <w:t>Scanner;</w:t>
      </w:r>
    </w:p>
    <w:p w14:paraId="67429534" w14:textId="77777777" w:rsidR="00D363BA" w:rsidRPr="00F06E32" w:rsidRDefault="00D363BA" w:rsidP="00D363BA">
      <w:pPr>
        <w:widowControl w:val="0"/>
        <w:numPr>
          <w:ilvl w:val="3"/>
          <w:numId w:val="24"/>
        </w:numPr>
        <w:spacing w:line="360" w:lineRule="auto"/>
        <w:jc w:val="both"/>
        <w:rPr>
          <w:rFonts w:ascii="Arial" w:hAnsi="Arial" w:cs="Arial"/>
          <w:sz w:val="22"/>
          <w:szCs w:val="22"/>
        </w:rPr>
      </w:pPr>
      <w:r w:rsidRPr="00F06E32">
        <w:rPr>
          <w:rFonts w:ascii="Arial" w:hAnsi="Arial" w:cs="Arial"/>
          <w:sz w:val="22"/>
          <w:szCs w:val="22"/>
        </w:rPr>
        <w:t xml:space="preserve">Infraestrutura para comunicação via internet; </w:t>
      </w:r>
    </w:p>
    <w:p w14:paraId="0062CC41" w14:textId="77777777" w:rsidR="00D363BA" w:rsidRPr="00F06E32" w:rsidRDefault="00D363BA" w:rsidP="00D363BA">
      <w:pPr>
        <w:widowControl w:val="0"/>
        <w:numPr>
          <w:ilvl w:val="3"/>
          <w:numId w:val="24"/>
        </w:numPr>
        <w:spacing w:line="360" w:lineRule="auto"/>
        <w:jc w:val="both"/>
        <w:rPr>
          <w:rFonts w:ascii="Arial" w:hAnsi="Arial" w:cs="Arial"/>
          <w:sz w:val="22"/>
          <w:szCs w:val="22"/>
        </w:rPr>
      </w:pPr>
      <w:r w:rsidRPr="00114240">
        <w:rPr>
          <w:rFonts w:ascii="Arial" w:hAnsi="Arial" w:cs="Arial"/>
          <w:color w:val="FF0000"/>
          <w:sz w:val="22"/>
          <w:szCs w:val="22"/>
        </w:rPr>
        <w:t xml:space="preserve"> L</w:t>
      </w:r>
      <w:r w:rsidRPr="00F06E32">
        <w:rPr>
          <w:rFonts w:ascii="Arial" w:hAnsi="Arial" w:cs="Arial"/>
          <w:sz w:val="22"/>
          <w:szCs w:val="22"/>
        </w:rPr>
        <w:t>inha telefônica fixa/móvel.</w:t>
      </w:r>
    </w:p>
    <w:p w14:paraId="69427D5A" w14:textId="77777777" w:rsidR="00D363BA" w:rsidRPr="00F06E32" w:rsidRDefault="00D363BA" w:rsidP="00D363BA">
      <w:pPr>
        <w:widowControl w:val="0"/>
        <w:spacing w:line="360" w:lineRule="auto"/>
        <w:jc w:val="both"/>
        <w:rPr>
          <w:rFonts w:ascii="Arial" w:hAnsi="Arial" w:cs="Arial"/>
          <w:sz w:val="22"/>
          <w:szCs w:val="22"/>
        </w:rPr>
      </w:pPr>
    </w:p>
    <w:p w14:paraId="36CFD830" w14:textId="77777777" w:rsidR="00D363BA" w:rsidRPr="00F06E32" w:rsidRDefault="00D363BA" w:rsidP="00D363BA">
      <w:pPr>
        <w:widowControl w:val="0"/>
        <w:spacing w:line="360" w:lineRule="auto"/>
        <w:jc w:val="both"/>
        <w:rPr>
          <w:rFonts w:ascii="Arial" w:hAnsi="Arial" w:cs="Arial"/>
          <w:sz w:val="22"/>
          <w:szCs w:val="22"/>
        </w:rPr>
      </w:pPr>
      <w:r w:rsidRPr="00F06E32">
        <w:rPr>
          <w:rFonts w:ascii="Arial" w:hAnsi="Arial" w:cs="Arial"/>
          <w:sz w:val="22"/>
          <w:szCs w:val="22"/>
        </w:rPr>
        <w:t xml:space="preserve">4.1.6 Todas as mídias de divulgação dos produtos e serviços da Cooperativa de Crédito que citem ou incluam os produtos da GOIÁSFOMENTO devem mencionar sua condição de Credenciada da GOIÁSFOMENTO ou incluir o selo que o identifique como tal. </w:t>
      </w:r>
    </w:p>
    <w:p w14:paraId="5EA58047" w14:textId="77777777" w:rsidR="00D363BA" w:rsidRPr="00F06E32" w:rsidRDefault="00D363BA" w:rsidP="00D363BA">
      <w:pPr>
        <w:widowControl w:val="0"/>
        <w:spacing w:line="360" w:lineRule="auto"/>
        <w:jc w:val="both"/>
        <w:rPr>
          <w:rFonts w:ascii="Arial" w:hAnsi="Arial" w:cs="Arial"/>
          <w:sz w:val="22"/>
          <w:szCs w:val="22"/>
        </w:rPr>
      </w:pPr>
    </w:p>
    <w:p w14:paraId="0E3711A4" w14:textId="77777777" w:rsidR="00D363BA" w:rsidRPr="00F06E32" w:rsidRDefault="00D363BA" w:rsidP="00D363BA">
      <w:pPr>
        <w:widowControl w:val="0"/>
        <w:spacing w:line="360" w:lineRule="auto"/>
        <w:jc w:val="both"/>
        <w:rPr>
          <w:rFonts w:ascii="Arial" w:hAnsi="Arial" w:cs="Arial"/>
          <w:sz w:val="22"/>
          <w:szCs w:val="22"/>
        </w:rPr>
      </w:pPr>
      <w:r w:rsidRPr="00F06E32">
        <w:rPr>
          <w:rFonts w:ascii="Arial" w:hAnsi="Arial" w:cs="Arial"/>
          <w:sz w:val="22"/>
          <w:szCs w:val="22"/>
        </w:rPr>
        <w:t>4.1.7 A Cooperativa deverá observar o Plano de Controle de Qualidade do atendimento estabelecido pela GOIÁSFOMENTO e as medidas administrativas nele previstas.</w:t>
      </w:r>
    </w:p>
    <w:p w14:paraId="71AC7EFE" w14:textId="77777777" w:rsidR="00D363BA" w:rsidRPr="00F06E32" w:rsidRDefault="00D363BA" w:rsidP="00D363BA">
      <w:pPr>
        <w:widowControl w:val="0"/>
        <w:spacing w:line="360" w:lineRule="auto"/>
        <w:jc w:val="both"/>
        <w:rPr>
          <w:rFonts w:ascii="Arial" w:hAnsi="Arial" w:cs="Arial"/>
          <w:sz w:val="22"/>
          <w:szCs w:val="22"/>
        </w:rPr>
      </w:pPr>
    </w:p>
    <w:p w14:paraId="0190BBE1" w14:textId="77777777" w:rsidR="00D363BA" w:rsidRPr="00F06E32" w:rsidRDefault="00D363BA" w:rsidP="00D363BA">
      <w:pPr>
        <w:widowControl w:val="0"/>
        <w:spacing w:line="360" w:lineRule="auto"/>
        <w:jc w:val="both"/>
        <w:rPr>
          <w:rFonts w:ascii="Arial" w:hAnsi="Arial" w:cs="Arial"/>
          <w:sz w:val="22"/>
          <w:szCs w:val="22"/>
        </w:rPr>
      </w:pPr>
      <w:r w:rsidRPr="00F06E32">
        <w:rPr>
          <w:rFonts w:ascii="Arial" w:hAnsi="Arial" w:cs="Arial"/>
          <w:sz w:val="22"/>
          <w:szCs w:val="22"/>
        </w:rPr>
        <w:t>4.1.8 A Cooperativa deve manter cadastro dos integrantes da equipe permanentemente atualizado, contendo os dados sobre o respectivo processo de certificação, com acesso a consulta pela GOIÁSFOMENTO a qualquer tempo.</w:t>
      </w:r>
    </w:p>
    <w:p w14:paraId="288465E8" w14:textId="77777777" w:rsidR="00D363BA" w:rsidRPr="00F06E32" w:rsidRDefault="00D363BA" w:rsidP="00D363BA">
      <w:pPr>
        <w:widowControl w:val="0"/>
        <w:spacing w:line="360" w:lineRule="auto"/>
        <w:jc w:val="both"/>
        <w:rPr>
          <w:rFonts w:ascii="Arial" w:hAnsi="Arial" w:cs="Arial"/>
          <w:sz w:val="22"/>
          <w:szCs w:val="22"/>
        </w:rPr>
      </w:pPr>
    </w:p>
    <w:p w14:paraId="7A462D7A" w14:textId="77777777" w:rsidR="00D363BA" w:rsidRPr="00F06E32" w:rsidRDefault="00D363BA" w:rsidP="00D363BA">
      <w:pPr>
        <w:widowControl w:val="0"/>
        <w:spacing w:line="360" w:lineRule="auto"/>
        <w:jc w:val="both"/>
        <w:rPr>
          <w:rFonts w:ascii="Arial" w:hAnsi="Arial" w:cs="Arial"/>
          <w:sz w:val="22"/>
          <w:szCs w:val="22"/>
        </w:rPr>
      </w:pPr>
      <w:r w:rsidRPr="00F06E32">
        <w:rPr>
          <w:rFonts w:ascii="Arial" w:hAnsi="Arial" w:cs="Arial"/>
          <w:sz w:val="22"/>
          <w:szCs w:val="22"/>
        </w:rPr>
        <w:t>4.1.9 Observar e cumprir o disposto nas seguintes normas e regulamentos da GoiásFomento:</w:t>
      </w:r>
    </w:p>
    <w:p w14:paraId="714B8F80" w14:textId="77777777" w:rsidR="00D363BA" w:rsidRPr="00F06E32" w:rsidRDefault="00D363BA" w:rsidP="00D363BA">
      <w:pPr>
        <w:widowControl w:val="0"/>
        <w:spacing w:line="360" w:lineRule="auto"/>
        <w:jc w:val="both"/>
        <w:rPr>
          <w:rFonts w:ascii="Arial" w:hAnsi="Arial" w:cs="Arial"/>
          <w:sz w:val="22"/>
          <w:szCs w:val="22"/>
        </w:rPr>
      </w:pPr>
    </w:p>
    <w:p w14:paraId="7ACD1290" w14:textId="77777777" w:rsidR="00D363BA" w:rsidRPr="00F06E32" w:rsidRDefault="00D363BA" w:rsidP="00D363BA">
      <w:pPr>
        <w:widowControl w:val="0"/>
        <w:spacing w:line="360" w:lineRule="auto"/>
        <w:jc w:val="both"/>
        <w:rPr>
          <w:rFonts w:ascii="Arial" w:hAnsi="Arial" w:cs="Arial"/>
          <w:sz w:val="22"/>
          <w:szCs w:val="22"/>
        </w:rPr>
      </w:pPr>
      <w:r w:rsidRPr="00F06E32">
        <w:rPr>
          <w:rFonts w:ascii="Arial" w:hAnsi="Arial" w:cs="Arial"/>
          <w:sz w:val="22"/>
          <w:szCs w:val="22"/>
        </w:rPr>
        <w:t>4.1.9.1  Política de Crédito Desenvolvimentista – PCD e resoluções inerentes;</w:t>
      </w:r>
    </w:p>
    <w:p w14:paraId="284E2243" w14:textId="77777777" w:rsidR="00D363BA" w:rsidRPr="00F06E32" w:rsidRDefault="00D363BA" w:rsidP="00D363BA">
      <w:pPr>
        <w:widowControl w:val="0"/>
        <w:spacing w:line="360" w:lineRule="auto"/>
        <w:jc w:val="both"/>
        <w:rPr>
          <w:rFonts w:ascii="Arial" w:hAnsi="Arial" w:cs="Arial"/>
          <w:sz w:val="22"/>
          <w:szCs w:val="22"/>
        </w:rPr>
      </w:pPr>
      <w:r w:rsidRPr="00F06E32">
        <w:rPr>
          <w:rFonts w:ascii="Arial" w:hAnsi="Arial" w:cs="Arial"/>
          <w:sz w:val="22"/>
          <w:szCs w:val="22"/>
        </w:rPr>
        <w:t>4.1.9.2  Política de Crédito do Agronegócio;</w:t>
      </w:r>
    </w:p>
    <w:p w14:paraId="5885393C" w14:textId="77777777" w:rsidR="00D363BA" w:rsidRPr="00F06E32" w:rsidRDefault="00D363BA" w:rsidP="00D363BA">
      <w:pPr>
        <w:widowControl w:val="0"/>
        <w:spacing w:line="360" w:lineRule="auto"/>
        <w:jc w:val="both"/>
        <w:rPr>
          <w:rFonts w:ascii="Arial" w:hAnsi="Arial" w:cs="Arial"/>
          <w:sz w:val="22"/>
          <w:szCs w:val="22"/>
        </w:rPr>
      </w:pPr>
      <w:r w:rsidRPr="00F06E32">
        <w:rPr>
          <w:rFonts w:ascii="Arial" w:hAnsi="Arial" w:cs="Arial"/>
          <w:sz w:val="22"/>
          <w:szCs w:val="22"/>
        </w:rPr>
        <w:t>4.1.9.3  Código de Ética, Conduta e Integridade;</w:t>
      </w:r>
    </w:p>
    <w:p w14:paraId="09F184EC" w14:textId="77777777" w:rsidR="00D363BA" w:rsidRPr="00F06E32" w:rsidRDefault="00D363BA" w:rsidP="00D363BA">
      <w:pPr>
        <w:widowControl w:val="0"/>
        <w:spacing w:line="360" w:lineRule="auto"/>
        <w:jc w:val="both"/>
        <w:rPr>
          <w:rFonts w:ascii="Arial" w:hAnsi="Arial" w:cs="Arial"/>
          <w:sz w:val="22"/>
          <w:szCs w:val="22"/>
        </w:rPr>
      </w:pPr>
      <w:r w:rsidRPr="00F06E32">
        <w:rPr>
          <w:rFonts w:ascii="Arial" w:hAnsi="Arial" w:cs="Arial"/>
          <w:sz w:val="22"/>
          <w:szCs w:val="22"/>
        </w:rPr>
        <w:t>4.1.9.4 Política Institucional à Lavagem de Dinheiro e Combate ao Financiamento do 4.1.9.5 Terrorismo;</w:t>
      </w:r>
    </w:p>
    <w:p w14:paraId="11850836" w14:textId="77777777" w:rsidR="00D363BA" w:rsidRPr="00F06E32" w:rsidRDefault="00D363BA" w:rsidP="00D363BA">
      <w:pPr>
        <w:widowControl w:val="0"/>
        <w:spacing w:line="360" w:lineRule="auto"/>
        <w:jc w:val="both"/>
        <w:rPr>
          <w:rFonts w:ascii="Arial" w:hAnsi="Arial" w:cs="Arial"/>
          <w:sz w:val="22"/>
          <w:szCs w:val="22"/>
        </w:rPr>
      </w:pPr>
      <w:r w:rsidRPr="00F06E32">
        <w:rPr>
          <w:rFonts w:ascii="Arial" w:hAnsi="Arial" w:cs="Arial"/>
          <w:sz w:val="22"/>
          <w:szCs w:val="22"/>
        </w:rPr>
        <w:t>4.1.9.6  Política de Responsabilidade Socioambiental.</w:t>
      </w:r>
    </w:p>
    <w:p w14:paraId="3798B51E" w14:textId="77777777" w:rsidR="00D363BA" w:rsidRPr="00F06E32" w:rsidRDefault="00D363BA" w:rsidP="00D363BA">
      <w:pPr>
        <w:spacing w:line="360" w:lineRule="auto"/>
        <w:ind w:right="-2"/>
        <w:jc w:val="both"/>
        <w:rPr>
          <w:rFonts w:ascii="Arial" w:hAnsi="Arial" w:cs="Arial"/>
          <w:sz w:val="22"/>
          <w:szCs w:val="22"/>
        </w:rPr>
      </w:pPr>
      <w:r w:rsidRPr="00F06E32">
        <w:rPr>
          <w:rFonts w:ascii="Arial" w:hAnsi="Arial" w:cs="Arial"/>
          <w:sz w:val="22"/>
          <w:szCs w:val="22"/>
        </w:rPr>
        <w:t xml:space="preserve">4.1.9.7  Qualificação Técnica </w:t>
      </w:r>
    </w:p>
    <w:p w14:paraId="78690DE5" w14:textId="77777777" w:rsidR="00D363BA" w:rsidRPr="00F06E32" w:rsidRDefault="00D363BA" w:rsidP="00D363BA">
      <w:pPr>
        <w:widowControl w:val="0"/>
        <w:spacing w:line="360" w:lineRule="auto"/>
        <w:jc w:val="both"/>
        <w:rPr>
          <w:rFonts w:ascii="Arial" w:hAnsi="Arial" w:cs="Arial"/>
          <w:sz w:val="22"/>
          <w:szCs w:val="22"/>
        </w:rPr>
      </w:pPr>
    </w:p>
    <w:bookmarkEnd w:id="2"/>
    <w:p w14:paraId="71470DC3" w14:textId="77777777" w:rsidR="00D363BA" w:rsidRPr="00F06E32" w:rsidRDefault="00D363BA" w:rsidP="00D363BA">
      <w:pPr>
        <w:widowControl w:val="0"/>
        <w:pBdr>
          <w:top w:val="single" w:sz="4" w:space="0" w:color="auto"/>
          <w:left w:val="single" w:sz="4" w:space="4" w:color="auto"/>
          <w:bottom w:val="single" w:sz="4" w:space="1" w:color="auto"/>
          <w:right w:val="single" w:sz="4" w:space="4" w:color="auto"/>
        </w:pBdr>
        <w:shd w:val="clear" w:color="auto" w:fill="F2F2F2"/>
        <w:spacing w:line="360" w:lineRule="auto"/>
        <w:jc w:val="both"/>
        <w:rPr>
          <w:rFonts w:ascii="Arial" w:hAnsi="Arial" w:cs="Arial"/>
          <w:b/>
          <w:sz w:val="22"/>
          <w:szCs w:val="22"/>
        </w:rPr>
      </w:pPr>
      <w:r w:rsidRPr="00F06E32">
        <w:rPr>
          <w:rFonts w:ascii="Arial" w:hAnsi="Arial" w:cs="Arial"/>
          <w:b/>
          <w:sz w:val="22"/>
          <w:szCs w:val="22"/>
        </w:rPr>
        <w:t>5. DOS PRODUTOS A SEREM COMERCIALIZADOS</w:t>
      </w:r>
    </w:p>
    <w:p w14:paraId="4DE7F08B" w14:textId="77777777" w:rsidR="00D363BA" w:rsidRPr="00F06E32" w:rsidRDefault="00D363BA" w:rsidP="00D363BA">
      <w:pPr>
        <w:widowControl w:val="0"/>
        <w:spacing w:line="360" w:lineRule="auto"/>
        <w:jc w:val="both"/>
        <w:rPr>
          <w:rFonts w:ascii="Arial" w:hAnsi="Arial" w:cs="Arial"/>
          <w:sz w:val="22"/>
          <w:szCs w:val="22"/>
        </w:rPr>
      </w:pPr>
    </w:p>
    <w:p w14:paraId="5603E454" w14:textId="77777777" w:rsidR="00D363BA" w:rsidRDefault="00D363BA" w:rsidP="00D363BA">
      <w:pPr>
        <w:widowControl w:val="0"/>
        <w:spacing w:line="320" w:lineRule="atLeast"/>
        <w:jc w:val="both"/>
        <w:rPr>
          <w:rFonts w:cs="Arial"/>
          <w:sz w:val="22"/>
          <w:szCs w:val="22"/>
        </w:rPr>
      </w:pPr>
      <w:r w:rsidRPr="00F06E32">
        <w:rPr>
          <w:rFonts w:ascii="Arial" w:hAnsi="Arial" w:cs="Arial"/>
          <w:sz w:val="22"/>
          <w:szCs w:val="22"/>
        </w:rPr>
        <w:t xml:space="preserve">5.1. </w:t>
      </w:r>
      <w:r w:rsidRPr="00841415">
        <w:rPr>
          <w:rFonts w:ascii="Arial" w:hAnsi="Arial" w:cs="Arial"/>
          <w:color w:val="FF0000"/>
          <w:sz w:val="22"/>
          <w:szCs w:val="22"/>
        </w:rPr>
        <w:t xml:space="preserve">As Cooperativas de Crédito credenciadas poderão definir os produtos de seu portfólio a serem comercializados, desde que obedecido os limites de valor, prazos, e taxas de juros estabelecidos no Convênio nº 003/2021, que serão oferecidos aos </w:t>
      </w:r>
      <w:r w:rsidRPr="00841415">
        <w:rPr>
          <w:rFonts w:ascii="Arial" w:hAnsi="Arial" w:cs="Arial"/>
          <w:color w:val="FF0000"/>
        </w:rPr>
        <w:t xml:space="preserve">empreendedores urbanos e rurais </w:t>
      </w:r>
      <w:r w:rsidRPr="00841415">
        <w:rPr>
          <w:rFonts w:ascii="Arial" w:hAnsi="Arial" w:cs="Arial"/>
          <w:color w:val="FF0000"/>
          <w:sz w:val="22"/>
          <w:szCs w:val="22"/>
        </w:rPr>
        <w:t>do município de Itumbiara, obedecendo à cláusula quarta, incisos I e II.</w:t>
      </w:r>
    </w:p>
    <w:p w14:paraId="6E5B5091" w14:textId="77777777" w:rsidR="00D363BA" w:rsidRPr="00F06E32" w:rsidRDefault="00D363BA" w:rsidP="00D363BA">
      <w:pPr>
        <w:widowControl w:val="0"/>
        <w:spacing w:line="360" w:lineRule="auto"/>
        <w:jc w:val="both"/>
        <w:rPr>
          <w:rFonts w:ascii="Arial" w:hAnsi="Arial" w:cs="Arial"/>
          <w:sz w:val="22"/>
          <w:szCs w:val="22"/>
        </w:rPr>
      </w:pPr>
    </w:p>
    <w:p w14:paraId="402EB3A7" w14:textId="77777777" w:rsidR="00D363BA" w:rsidRPr="00F06E32" w:rsidRDefault="00D363BA" w:rsidP="00D363BA">
      <w:pPr>
        <w:widowControl w:val="0"/>
        <w:spacing w:line="360" w:lineRule="auto"/>
        <w:jc w:val="both"/>
        <w:rPr>
          <w:rFonts w:ascii="Arial" w:hAnsi="Arial" w:cs="Arial"/>
          <w:sz w:val="22"/>
          <w:szCs w:val="22"/>
        </w:rPr>
      </w:pPr>
      <w:r w:rsidRPr="00F06E32">
        <w:rPr>
          <w:rFonts w:ascii="Arial" w:hAnsi="Arial" w:cs="Arial"/>
          <w:sz w:val="22"/>
          <w:szCs w:val="22"/>
        </w:rPr>
        <w:t xml:space="preserve">5.2. A GOIÁSFOMENTO, a seu exclusivo critério, </w:t>
      </w:r>
      <w:r w:rsidRPr="009D73F7">
        <w:rPr>
          <w:rFonts w:ascii="Arial" w:hAnsi="Arial" w:cs="Arial"/>
          <w:sz w:val="22"/>
          <w:szCs w:val="22"/>
        </w:rPr>
        <w:t>poderá incluir ou excluir produtos</w:t>
      </w:r>
      <w:r w:rsidRPr="00F06E32">
        <w:rPr>
          <w:rFonts w:ascii="Arial" w:hAnsi="Arial" w:cs="Arial"/>
          <w:sz w:val="22"/>
          <w:szCs w:val="22"/>
        </w:rPr>
        <w:t>, serviços e condições de execução, de acordo com os normativos internos e legislação externa pertinente</w:t>
      </w:r>
      <w:r>
        <w:rPr>
          <w:rFonts w:ascii="Arial" w:hAnsi="Arial" w:cs="Arial"/>
          <w:sz w:val="22"/>
          <w:szCs w:val="22"/>
        </w:rPr>
        <w:t xml:space="preserve">, </w:t>
      </w:r>
      <w:r>
        <w:rPr>
          <w:rFonts w:ascii="Arial" w:hAnsi="Arial" w:cs="Arial"/>
          <w:color w:val="FF0000"/>
          <w:sz w:val="22"/>
          <w:szCs w:val="22"/>
        </w:rPr>
        <w:t>comunicando à</w:t>
      </w:r>
      <w:r w:rsidRPr="000E50BF">
        <w:rPr>
          <w:rFonts w:ascii="Arial" w:hAnsi="Arial" w:cs="Arial"/>
          <w:color w:val="FF0000"/>
          <w:sz w:val="22"/>
          <w:szCs w:val="22"/>
        </w:rPr>
        <w:t>s cooperativas credenciadas sobre uma possível extensão dos seus efeitos</w:t>
      </w:r>
      <w:r w:rsidRPr="00F06E32">
        <w:rPr>
          <w:rFonts w:ascii="Arial" w:hAnsi="Arial" w:cs="Arial"/>
          <w:sz w:val="22"/>
          <w:szCs w:val="22"/>
        </w:rPr>
        <w:t>.</w:t>
      </w:r>
      <w:r>
        <w:rPr>
          <w:rFonts w:ascii="Arial" w:hAnsi="Arial" w:cs="Arial"/>
          <w:sz w:val="22"/>
          <w:szCs w:val="22"/>
        </w:rPr>
        <w:t xml:space="preserve"> </w:t>
      </w:r>
    </w:p>
    <w:p w14:paraId="5AAED393" w14:textId="77777777" w:rsidR="00D363BA" w:rsidRPr="00F06E32" w:rsidRDefault="00D363BA" w:rsidP="00D363BA">
      <w:pPr>
        <w:widowControl w:val="0"/>
        <w:spacing w:line="360" w:lineRule="auto"/>
        <w:jc w:val="both"/>
        <w:rPr>
          <w:rFonts w:ascii="Arial" w:hAnsi="Arial" w:cs="Arial"/>
          <w:sz w:val="22"/>
          <w:szCs w:val="22"/>
        </w:rPr>
      </w:pPr>
    </w:p>
    <w:p w14:paraId="7FF79A4C" w14:textId="77777777" w:rsidR="00D363BA" w:rsidRPr="00F06E32" w:rsidRDefault="00D363BA" w:rsidP="00D363BA">
      <w:pPr>
        <w:pStyle w:val="Corpodetexto2"/>
        <w:pBdr>
          <w:top w:val="single" w:sz="4" w:space="1" w:color="auto"/>
          <w:left w:val="single" w:sz="4" w:space="4" w:color="auto"/>
          <w:bottom w:val="single" w:sz="4" w:space="1" w:color="auto"/>
          <w:right w:val="single" w:sz="4" w:space="4" w:color="auto"/>
        </w:pBdr>
        <w:shd w:val="clear" w:color="auto" w:fill="D9D9D9"/>
        <w:tabs>
          <w:tab w:val="left" w:pos="142"/>
          <w:tab w:val="left" w:pos="426"/>
        </w:tabs>
        <w:suppressAutoHyphens/>
        <w:rPr>
          <w:rFonts w:ascii="Arial" w:hAnsi="Arial" w:cs="Arial"/>
          <w:b/>
          <w:sz w:val="22"/>
          <w:szCs w:val="22"/>
        </w:rPr>
      </w:pPr>
      <w:r w:rsidRPr="00F06E32">
        <w:rPr>
          <w:rFonts w:ascii="Arial" w:hAnsi="Arial" w:cs="Arial"/>
          <w:b/>
          <w:sz w:val="22"/>
          <w:szCs w:val="22"/>
        </w:rPr>
        <w:t>6.  DAS SANÇÕES ADMINISTRATIVAS E DEMAIS PENALIDADES</w:t>
      </w:r>
    </w:p>
    <w:p w14:paraId="58E74507" w14:textId="77777777" w:rsidR="00D363BA" w:rsidRPr="00F06E32" w:rsidRDefault="00D363BA" w:rsidP="00D363BA">
      <w:pPr>
        <w:spacing w:line="360" w:lineRule="auto"/>
        <w:jc w:val="both"/>
        <w:rPr>
          <w:rFonts w:ascii="Arial" w:hAnsi="Arial" w:cs="Arial"/>
          <w:sz w:val="22"/>
          <w:szCs w:val="22"/>
        </w:rPr>
      </w:pPr>
    </w:p>
    <w:p w14:paraId="3B4FFB47" w14:textId="77777777" w:rsidR="00D363BA" w:rsidRPr="00F06E32" w:rsidRDefault="00D363BA" w:rsidP="00D363BA">
      <w:pPr>
        <w:spacing w:line="360" w:lineRule="auto"/>
        <w:jc w:val="both"/>
        <w:rPr>
          <w:rFonts w:ascii="Arial" w:hAnsi="Arial" w:cs="Arial"/>
          <w:b/>
          <w:color w:val="000000"/>
          <w:sz w:val="22"/>
          <w:szCs w:val="22"/>
        </w:rPr>
      </w:pPr>
      <w:r w:rsidRPr="00F06E32">
        <w:rPr>
          <w:rFonts w:ascii="Arial" w:hAnsi="Arial" w:cs="Arial"/>
          <w:sz w:val="22"/>
          <w:szCs w:val="22"/>
        </w:rPr>
        <w:t>6</w:t>
      </w:r>
      <w:r w:rsidRPr="00F06E32">
        <w:rPr>
          <w:rFonts w:ascii="Arial" w:hAnsi="Arial" w:cs="Arial"/>
          <w:b/>
          <w:color w:val="000000"/>
          <w:sz w:val="22"/>
          <w:szCs w:val="22"/>
        </w:rPr>
        <w:t>.1</w:t>
      </w:r>
      <w:bookmarkStart w:id="3" w:name="art7"/>
      <w:bookmarkEnd w:id="3"/>
      <w:r w:rsidRPr="00F06E32">
        <w:rPr>
          <w:rFonts w:ascii="Arial" w:hAnsi="Arial" w:cs="Arial"/>
          <w:b/>
          <w:color w:val="000000"/>
          <w:sz w:val="22"/>
          <w:szCs w:val="22"/>
        </w:rPr>
        <w:tab/>
      </w:r>
      <w:r w:rsidRPr="00F06E32">
        <w:rPr>
          <w:rFonts w:ascii="Arial" w:hAnsi="Arial" w:cs="Arial"/>
          <w:color w:val="000000"/>
          <w:sz w:val="22"/>
          <w:szCs w:val="22"/>
        </w:rPr>
        <w:t>A inexecução dos serviços, total ou parcial, a execução imperfeita, a mora na execução ou qualquer inadimplemento ou infração contratual, sujeitará o Contratado, sem prejuízo da responsabilidade civil ou criminal que couber às seguintes penalidades, aplicadas pela autoridade competente, que deverá</w:t>
      </w:r>
      <w:r>
        <w:rPr>
          <w:rFonts w:ascii="Arial" w:hAnsi="Arial" w:cs="Arial"/>
          <w:color w:val="000000"/>
          <w:sz w:val="22"/>
          <w:szCs w:val="22"/>
        </w:rPr>
        <w:t xml:space="preserve"> </w:t>
      </w:r>
      <w:r w:rsidRPr="00F06E32">
        <w:rPr>
          <w:rFonts w:ascii="Arial" w:hAnsi="Arial" w:cs="Arial"/>
          <w:color w:val="000000"/>
          <w:sz w:val="22"/>
          <w:szCs w:val="22"/>
        </w:rPr>
        <w:t>(</w:t>
      </w:r>
      <w:proofErr w:type="spellStart"/>
      <w:r w:rsidRPr="00F06E32">
        <w:rPr>
          <w:rFonts w:ascii="Arial" w:hAnsi="Arial" w:cs="Arial"/>
          <w:color w:val="000000"/>
          <w:sz w:val="22"/>
          <w:szCs w:val="22"/>
        </w:rPr>
        <w:t>ão</w:t>
      </w:r>
      <w:proofErr w:type="spellEnd"/>
      <w:r w:rsidRPr="00F06E32">
        <w:rPr>
          <w:rFonts w:ascii="Arial" w:hAnsi="Arial" w:cs="Arial"/>
          <w:color w:val="000000"/>
          <w:sz w:val="22"/>
          <w:szCs w:val="22"/>
        </w:rPr>
        <w:t>) ser graduada</w:t>
      </w:r>
      <w:r>
        <w:rPr>
          <w:rFonts w:ascii="Arial" w:hAnsi="Arial" w:cs="Arial"/>
          <w:color w:val="000000"/>
          <w:sz w:val="22"/>
          <w:szCs w:val="22"/>
        </w:rPr>
        <w:t xml:space="preserve"> </w:t>
      </w:r>
      <w:r w:rsidRPr="00F06E32">
        <w:rPr>
          <w:rFonts w:ascii="Arial" w:hAnsi="Arial" w:cs="Arial"/>
          <w:color w:val="000000"/>
          <w:sz w:val="22"/>
          <w:szCs w:val="22"/>
        </w:rPr>
        <w:t xml:space="preserve">(s) de acordo com a gravidade da infração: </w:t>
      </w:r>
    </w:p>
    <w:p w14:paraId="0667B58D" w14:textId="77777777" w:rsidR="00D363BA" w:rsidRPr="00F06E32" w:rsidRDefault="00D363BA" w:rsidP="00D363BA">
      <w:pPr>
        <w:spacing w:line="360" w:lineRule="auto"/>
        <w:ind w:firstLine="709"/>
        <w:jc w:val="both"/>
        <w:rPr>
          <w:rFonts w:ascii="Arial" w:hAnsi="Arial" w:cs="Arial"/>
          <w:color w:val="000000"/>
          <w:sz w:val="22"/>
          <w:szCs w:val="22"/>
        </w:rPr>
      </w:pPr>
      <w:r w:rsidRPr="00F06E32">
        <w:rPr>
          <w:rFonts w:ascii="Arial" w:hAnsi="Arial" w:cs="Arial"/>
          <w:b/>
          <w:color w:val="000000"/>
          <w:sz w:val="22"/>
          <w:szCs w:val="22"/>
        </w:rPr>
        <w:t>a)</w:t>
      </w:r>
      <w:r w:rsidRPr="00F06E32">
        <w:rPr>
          <w:rFonts w:ascii="Arial" w:hAnsi="Arial" w:cs="Arial"/>
          <w:color w:val="000000"/>
          <w:sz w:val="22"/>
          <w:szCs w:val="22"/>
        </w:rPr>
        <w:t xml:space="preserve"> advertência;</w:t>
      </w:r>
    </w:p>
    <w:p w14:paraId="53ACA522" w14:textId="77777777" w:rsidR="00D363BA" w:rsidRPr="00F06E32" w:rsidRDefault="00D363BA" w:rsidP="00D363BA">
      <w:pPr>
        <w:spacing w:line="360" w:lineRule="auto"/>
        <w:ind w:firstLine="709"/>
        <w:jc w:val="both"/>
        <w:rPr>
          <w:rFonts w:ascii="Arial" w:hAnsi="Arial" w:cs="Arial"/>
          <w:color w:val="000000"/>
          <w:sz w:val="22"/>
          <w:szCs w:val="22"/>
        </w:rPr>
      </w:pPr>
      <w:r w:rsidRPr="00F06E32">
        <w:rPr>
          <w:rFonts w:ascii="Arial" w:hAnsi="Arial" w:cs="Arial"/>
          <w:b/>
          <w:color w:val="000000"/>
          <w:sz w:val="22"/>
          <w:szCs w:val="22"/>
        </w:rPr>
        <w:t>b)</w:t>
      </w:r>
      <w:r w:rsidRPr="00F06E32">
        <w:rPr>
          <w:rFonts w:ascii="Arial" w:hAnsi="Arial" w:cs="Arial"/>
          <w:color w:val="000000"/>
          <w:sz w:val="22"/>
          <w:szCs w:val="22"/>
        </w:rPr>
        <w:t xml:space="preserve"> multa </w:t>
      </w:r>
      <w:r w:rsidRPr="00F06E32">
        <w:rPr>
          <w:rFonts w:ascii="Arial" w:hAnsi="Arial" w:cs="Arial"/>
          <w:sz w:val="22"/>
          <w:szCs w:val="22"/>
        </w:rPr>
        <w:t>compensatória e/ou moratória</w:t>
      </w:r>
      <w:r w:rsidRPr="00F06E32">
        <w:rPr>
          <w:rFonts w:ascii="Arial" w:hAnsi="Arial" w:cs="Arial"/>
          <w:color w:val="000000"/>
          <w:sz w:val="22"/>
          <w:szCs w:val="22"/>
        </w:rPr>
        <w:t xml:space="preserve">; </w:t>
      </w:r>
    </w:p>
    <w:p w14:paraId="2147EB0F" w14:textId="77777777" w:rsidR="00D363BA" w:rsidRPr="00F06E32" w:rsidRDefault="00D363BA" w:rsidP="00D363BA">
      <w:pPr>
        <w:spacing w:line="360" w:lineRule="auto"/>
        <w:ind w:firstLine="709"/>
        <w:jc w:val="both"/>
        <w:rPr>
          <w:rFonts w:ascii="Arial" w:hAnsi="Arial" w:cs="Arial"/>
          <w:color w:val="000000"/>
          <w:sz w:val="22"/>
          <w:szCs w:val="22"/>
        </w:rPr>
      </w:pPr>
      <w:r w:rsidRPr="00F06E32">
        <w:rPr>
          <w:rFonts w:ascii="Arial" w:hAnsi="Arial" w:cs="Arial"/>
          <w:b/>
          <w:color w:val="000000"/>
          <w:sz w:val="22"/>
          <w:szCs w:val="22"/>
        </w:rPr>
        <w:t>c)</w:t>
      </w:r>
      <w:r>
        <w:rPr>
          <w:rFonts w:ascii="Arial" w:hAnsi="Arial" w:cs="Arial"/>
          <w:color w:val="000000"/>
          <w:sz w:val="22"/>
          <w:szCs w:val="22"/>
        </w:rPr>
        <w:t xml:space="preserve"> </w:t>
      </w:r>
      <w:r w:rsidRPr="00F06E32">
        <w:rPr>
          <w:rFonts w:ascii="Arial" w:hAnsi="Arial" w:cs="Arial"/>
          <w:color w:val="000000"/>
          <w:sz w:val="22"/>
          <w:szCs w:val="22"/>
        </w:rPr>
        <w:t>s</w:t>
      </w:r>
      <w:r w:rsidRPr="00F06E32">
        <w:rPr>
          <w:rFonts w:ascii="Arial" w:hAnsi="Arial" w:cs="Arial"/>
          <w:sz w:val="22"/>
          <w:szCs w:val="22"/>
        </w:rPr>
        <w:t>uspensão temporária de participação em licitação e contratação com a GOIÁSFOMENTO, por prazo não superior a 02 (dois) anos, com comunicação ao Egrégio Tribunal de Contas do Estado de Goiás-TCE para anotação e providências cabíveis.</w:t>
      </w:r>
    </w:p>
    <w:p w14:paraId="5F1172E4" w14:textId="77777777" w:rsidR="00D363BA" w:rsidRPr="00F06E32" w:rsidRDefault="00D363BA" w:rsidP="00D363BA">
      <w:pPr>
        <w:spacing w:line="360" w:lineRule="auto"/>
        <w:jc w:val="both"/>
        <w:rPr>
          <w:rFonts w:ascii="Arial" w:hAnsi="Arial" w:cs="Arial"/>
          <w:b/>
          <w:color w:val="000000"/>
          <w:sz w:val="22"/>
          <w:szCs w:val="22"/>
        </w:rPr>
      </w:pPr>
    </w:p>
    <w:p w14:paraId="3B7189DE" w14:textId="77777777" w:rsidR="00D363BA" w:rsidRPr="00F06E32" w:rsidRDefault="00D363BA" w:rsidP="00D363BA">
      <w:pPr>
        <w:spacing w:line="360" w:lineRule="auto"/>
        <w:jc w:val="both"/>
        <w:rPr>
          <w:rFonts w:ascii="Arial" w:hAnsi="Arial" w:cs="Arial"/>
          <w:color w:val="000000"/>
          <w:sz w:val="22"/>
          <w:szCs w:val="22"/>
        </w:rPr>
      </w:pPr>
      <w:r w:rsidRPr="00F06E32">
        <w:rPr>
          <w:rFonts w:ascii="Arial" w:hAnsi="Arial" w:cs="Arial"/>
          <w:b/>
          <w:color w:val="000000"/>
          <w:sz w:val="22"/>
          <w:szCs w:val="22"/>
        </w:rPr>
        <w:t xml:space="preserve">6.2 </w:t>
      </w:r>
      <w:r w:rsidRPr="00F06E32">
        <w:rPr>
          <w:rFonts w:ascii="Arial" w:hAnsi="Arial" w:cs="Arial"/>
          <w:color w:val="000000"/>
          <w:sz w:val="22"/>
          <w:szCs w:val="22"/>
        </w:rPr>
        <w:t xml:space="preserve">O </w:t>
      </w:r>
      <w:r w:rsidRPr="00F06E32">
        <w:rPr>
          <w:rFonts w:ascii="Arial" w:hAnsi="Arial" w:cs="Arial"/>
          <w:sz w:val="22"/>
          <w:szCs w:val="22"/>
        </w:rPr>
        <w:t>participante</w:t>
      </w:r>
      <w:r w:rsidRPr="00F06E32">
        <w:rPr>
          <w:rFonts w:ascii="Arial" w:hAnsi="Arial" w:cs="Arial"/>
          <w:color w:val="000000"/>
          <w:sz w:val="22"/>
          <w:szCs w:val="22"/>
        </w:rPr>
        <w:t xml:space="preserve"> que, convocado nos prazos indicados nesse Termo de Referência e/ou nos prazos oficialmente divulgados pela GOIÁSFOMENTO, conforme o caso,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suspenso de licitar e contratar com </w:t>
      </w:r>
      <w:r>
        <w:rPr>
          <w:rFonts w:ascii="Arial" w:hAnsi="Arial" w:cs="Arial"/>
          <w:color w:val="FF0000"/>
          <w:sz w:val="22"/>
          <w:szCs w:val="22"/>
        </w:rPr>
        <w:t>a</w:t>
      </w:r>
      <w:r w:rsidRPr="00F06E32">
        <w:rPr>
          <w:rFonts w:ascii="Arial" w:hAnsi="Arial" w:cs="Arial"/>
          <w:color w:val="000000"/>
          <w:sz w:val="22"/>
          <w:szCs w:val="22"/>
        </w:rPr>
        <w:t xml:space="preserve"> GOIÁSFOMENTO, e terá o seu registro no Cadastro de Fornecedores suspenso</w:t>
      </w:r>
      <w:r>
        <w:rPr>
          <w:rFonts w:ascii="Arial" w:hAnsi="Arial" w:cs="Arial"/>
          <w:color w:val="000000"/>
          <w:sz w:val="22"/>
          <w:szCs w:val="22"/>
        </w:rPr>
        <w:t>,</w:t>
      </w:r>
      <w:r w:rsidRPr="00F06E32">
        <w:rPr>
          <w:rFonts w:ascii="Arial" w:hAnsi="Arial" w:cs="Arial"/>
          <w:color w:val="000000"/>
          <w:sz w:val="22"/>
          <w:szCs w:val="22"/>
        </w:rPr>
        <w:t xml:space="preserve"> pelo prazo de até 02 (dois) anos, sem prejuízo das multas previstas neste Termo de Referência, contrato e das demais cominações legais. </w:t>
      </w:r>
    </w:p>
    <w:p w14:paraId="0DC2D8DA" w14:textId="77777777" w:rsidR="00D363BA" w:rsidRPr="00F06E32" w:rsidRDefault="00D363BA" w:rsidP="00D363BA">
      <w:pPr>
        <w:spacing w:line="360" w:lineRule="auto"/>
        <w:jc w:val="both"/>
        <w:rPr>
          <w:rFonts w:ascii="Arial" w:hAnsi="Arial" w:cs="Arial"/>
          <w:b/>
          <w:color w:val="000000"/>
          <w:sz w:val="22"/>
          <w:szCs w:val="22"/>
        </w:rPr>
      </w:pPr>
    </w:p>
    <w:p w14:paraId="0705D673" w14:textId="77777777" w:rsidR="00D363BA" w:rsidRPr="00F06E32" w:rsidRDefault="00D363BA" w:rsidP="00D363BA">
      <w:pPr>
        <w:spacing w:line="360" w:lineRule="auto"/>
        <w:jc w:val="both"/>
        <w:rPr>
          <w:rFonts w:ascii="Arial" w:hAnsi="Arial" w:cs="Arial"/>
          <w:color w:val="000000"/>
          <w:sz w:val="22"/>
          <w:szCs w:val="22"/>
        </w:rPr>
      </w:pPr>
      <w:r w:rsidRPr="00F06E32">
        <w:rPr>
          <w:rFonts w:ascii="Arial" w:hAnsi="Arial" w:cs="Arial"/>
          <w:b/>
          <w:color w:val="000000"/>
          <w:sz w:val="22"/>
          <w:szCs w:val="22"/>
        </w:rPr>
        <w:t>6.3</w:t>
      </w:r>
      <w:r w:rsidRPr="00F06E32">
        <w:rPr>
          <w:rFonts w:ascii="Arial" w:hAnsi="Arial" w:cs="Arial"/>
          <w:color w:val="000000"/>
          <w:sz w:val="22"/>
          <w:szCs w:val="22"/>
        </w:rPr>
        <w:t xml:space="preserve"> A sanção administrativa deve ser determinada de acordo com a natureza e a gravidade da falta cometida. </w:t>
      </w:r>
    </w:p>
    <w:p w14:paraId="0600B68C" w14:textId="77777777" w:rsidR="00D363BA" w:rsidRPr="00F06E32" w:rsidRDefault="00D363BA" w:rsidP="00D363BA">
      <w:pPr>
        <w:spacing w:line="360" w:lineRule="auto"/>
        <w:jc w:val="both"/>
        <w:rPr>
          <w:rFonts w:ascii="Arial" w:hAnsi="Arial" w:cs="Arial"/>
          <w:b/>
          <w:color w:val="000000"/>
          <w:sz w:val="22"/>
          <w:szCs w:val="22"/>
        </w:rPr>
      </w:pPr>
    </w:p>
    <w:p w14:paraId="6467D83F" w14:textId="77777777" w:rsidR="00D363BA" w:rsidRPr="00F06E32" w:rsidRDefault="00D363BA" w:rsidP="00D363BA">
      <w:pPr>
        <w:spacing w:line="360" w:lineRule="auto"/>
        <w:jc w:val="both"/>
        <w:rPr>
          <w:rFonts w:ascii="Arial" w:hAnsi="Arial" w:cs="Arial"/>
          <w:color w:val="000000"/>
          <w:sz w:val="22"/>
          <w:szCs w:val="22"/>
        </w:rPr>
      </w:pPr>
      <w:r w:rsidRPr="00F06E32">
        <w:rPr>
          <w:rFonts w:ascii="Arial" w:hAnsi="Arial" w:cs="Arial"/>
          <w:b/>
          <w:color w:val="000000"/>
          <w:sz w:val="22"/>
          <w:szCs w:val="22"/>
        </w:rPr>
        <w:t>6.3.1</w:t>
      </w:r>
      <w:r w:rsidRPr="00F06E32">
        <w:rPr>
          <w:rFonts w:ascii="Arial" w:hAnsi="Arial" w:cs="Arial"/>
          <w:color w:val="000000"/>
          <w:sz w:val="22"/>
          <w:szCs w:val="22"/>
        </w:rPr>
        <w:t xml:space="preserve"> Quando a penalidade envolver prazo ou valor, a natureza e a gravidade da falta cometida tam</w:t>
      </w:r>
      <w:r>
        <w:rPr>
          <w:rFonts w:ascii="Arial" w:hAnsi="Arial" w:cs="Arial"/>
          <w:color w:val="000000"/>
          <w:sz w:val="22"/>
          <w:szCs w:val="22"/>
        </w:rPr>
        <w:t>bém deverão ser considerados</w:t>
      </w:r>
      <w:r w:rsidRPr="00F06E32">
        <w:rPr>
          <w:rFonts w:ascii="Arial" w:hAnsi="Arial" w:cs="Arial"/>
          <w:color w:val="000000"/>
          <w:sz w:val="22"/>
          <w:szCs w:val="22"/>
        </w:rPr>
        <w:t xml:space="preserve"> para a sua fixação. </w:t>
      </w:r>
    </w:p>
    <w:p w14:paraId="7EDFDC59" w14:textId="77777777" w:rsidR="00D363BA" w:rsidRPr="00F06E32" w:rsidRDefault="00D363BA" w:rsidP="00D363BA">
      <w:pPr>
        <w:spacing w:line="360" w:lineRule="auto"/>
        <w:jc w:val="both"/>
        <w:rPr>
          <w:rFonts w:ascii="Arial" w:hAnsi="Arial" w:cs="Arial"/>
          <w:b/>
          <w:color w:val="000000"/>
          <w:sz w:val="22"/>
          <w:szCs w:val="22"/>
        </w:rPr>
      </w:pPr>
    </w:p>
    <w:p w14:paraId="6D153F03" w14:textId="77777777" w:rsidR="00D363BA" w:rsidRPr="00F06E32" w:rsidRDefault="00D363BA" w:rsidP="00D363BA">
      <w:pPr>
        <w:spacing w:line="360" w:lineRule="auto"/>
        <w:jc w:val="both"/>
        <w:rPr>
          <w:rFonts w:ascii="Arial" w:hAnsi="Arial" w:cs="Arial"/>
          <w:sz w:val="22"/>
          <w:szCs w:val="22"/>
        </w:rPr>
      </w:pPr>
      <w:r w:rsidRPr="00F06E32">
        <w:rPr>
          <w:rFonts w:ascii="Arial" w:hAnsi="Arial" w:cs="Arial"/>
          <w:b/>
          <w:color w:val="000000"/>
          <w:sz w:val="22"/>
          <w:szCs w:val="22"/>
        </w:rPr>
        <w:t>6.4</w:t>
      </w:r>
      <w:r w:rsidRPr="00F06E32">
        <w:rPr>
          <w:rFonts w:ascii="Arial" w:hAnsi="Arial" w:cs="Arial"/>
          <w:b/>
          <w:color w:val="000000"/>
          <w:sz w:val="22"/>
          <w:szCs w:val="22"/>
        </w:rPr>
        <w:tab/>
      </w:r>
      <w:r w:rsidRPr="00F06E32">
        <w:rPr>
          <w:rFonts w:ascii="Arial" w:hAnsi="Arial" w:cs="Arial"/>
          <w:sz w:val="22"/>
          <w:szCs w:val="22"/>
        </w:rPr>
        <w:t>A multa, aplicada após regular processo administrativo, será descontada preferencialmente dos pagamentos eventualmente devidos pela GOIÁSFOMENTO, e, somente posteriormente, da garantia do respectivo contratado, se houver.</w:t>
      </w:r>
    </w:p>
    <w:p w14:paraId="631F3985" w14:textId="77777777" w:rsidR="00D363BA" w:rsidRPr="00F06E32" w:rsidRDefault="00D363BA" w:rsidP="00D363BA">
      <w:pPr>
        <w:spacing w:line="360" w:lineRule="auto"/>
        <w:jc w:val="both"/>
        <w:rPr>
          <w:rFonts w:ascii="Arial" w:hAnsi="Arial" w:cs="Arial"/>
          <w:b/>
          <w:sz w:val="22"/>
          <w:szCs w:val="22"/>
        </w:rPr>
      </w:pPr>
    </w:p>
    <w:p w14:paraId="3FEE7EA8" w14:textId="77777777" w:rsidR="00D363BA" w:rsidRPr="00F06E32" w:rsidRDefault="00D363BA" w:rsidP="00D363BA">
      <w:pPr>
        <w:spacing w:line="360" w:lineRule="auto"/>
        <w:jc w:val="both"/>
        <w:rPr>
          <w:rFonts w:ascii="Arial" w:hAnsi="Arial" w:cs="Arial"/>
          <w:sz w:val="22"/>
          <w:szCs w:val="22"/>
        </w:rPr>
      </w:pPr>
      <w:r w:rsidRPr="00F06E32">
        <w:rPr>
          <w:rFonts w:ascii="Arial" w:hAnsi="Arial" w:cs="Arial"/>
          <w:b/>
          <w:sz w:val="22"/>
          <w:szCs w:val="22"/>
        </w:rPr>
        <w:t>6.4.1  </w:t>
      </w:r>
      <w:r w:rsidRPr="00F06E32">
        <w:rPr>
          <w:rFonts w:ascii="Arial" w:hAnsi="Arial" w:cs="Arial"/>
          <w:sz w:val="22"/>
          <w:szCs w:val="22"/>
        </w:rPr>
        <w:t>Se a multa aplicada for superior ao valor dos pagamentos eventualmente devidos pela GOIÁSFOMENTO e ao valor da garantia contratual, se houver, além da perda destes, responderá o contratado pela s</w:t>
      </w:r>
      <w:r>
        <w:rPr>
          <w:rFonts w:ascii="Arial" w:hAnsi="Arial" w:cs="Arial"/>
          <w:sz w:val="22"/>
          <w:szCs w:val="22"/>
        </w:rPr>
        <w:t xml:space="preserve">ua diferença, que será cobrada </w:t>
      </w:r>
      <w:r w:rsidRPr="00EA6CEB">
        <w:rPr>
          <w:rFonts w:ascii="Arial" w:hAnsi="Arial" w:cs="Arial"/>
          <w:color w:val="FF0000"/>
          <w:sz w:val="22"/>
          <w:szCs w:val="22"/>
        </w:rPr>
        <w:t xml:space="preserve">administrativamente </w:t>
      </w:r>
      <w:r w:rsidRPr="00F06E32">
        <w:rPr>
          <w:rFonts w:ascii="Arial" w:hAnsi="Arial" w:cs="Arial"/>
          <w:sz w:val="22"/>
          <w:szCs w:val="22"/>
        </w:rPr>
        <w:t>ou judicialmente.</w:t>
      </w:r>
    </w:p>
    <w:p w14:paraId="3B7DB69E" w14:textId="77777777" w:rsidR="00D363BA" w:rsidRPr="00F06E32" w:rsidRDefault="00D363BA" w:rsidP="00D363BA">
      <w:pPr>
        <w:spacing w:line="360" w:lineRule="auto"/>
        <w:jc w:val="both"/>
        <w:rPr>
          <w:rFonts w:ascii="Arial" w:hAnsi="Arial" w:cs="Arial"/>
          <w:b/>
          <w:sz w:val="22"/>
          <w:szCs w:val="22"/>
        </w:rPr>
      </w:pPr>
    </w:p>
    <w:p w14:paraId="60D39F17" w14:textId="77777777" w:rsidR="00D363BA" w:rsidRPr="00F06E32" w:rsidRDefault="00D363BA" w:rsidP="00D363BA">
      <w:pPr>
        <w:spacing w:line="360" w:lineRule="auto"/>
        <w:jc w:val="both"/>
        <w:rPr>
          <w:rFonts w:ascii="Arial" w:hAnsi="Arial" w:cs="Arial"/>
          <w:sz w:val="22"/>
          <w:szCs w:val="22"/>
        </w:rPr>
      </w:pPr>
      <w:r w:rsidRPr="00F06E32">
        <w:rPr>
          <w:rFonts w:ascii="Arial" w:hAnsi="Arial" w:cs="Arial"/>
          <w:b/>
          <w:sz w:val="22"/>
          <w:szCs w:val="22"/>
        </w:rPr>
        <w:t>6.5</w:t>
      </w:r>
      <w:r w:rsidRPr="00F06E32">
        <w:rPr>
          <w:rFonts w:ascii="Arial" w:hAnsi="Arial" w:cs="Arial"/>
          <w:sz w:val="22"/>
          <w:szCs w:val="22"/>
        </w:rPr>
        <w:tab/>
        <w:t>As sanções previstas nas alíneas “a” e “c” do item 6.1 poderão ser aplicadas juntamente com a da alínea “b”.</w:t>
      </w:r>
    </w:p>
    <w:p w14:paraId="318B3170" w14:textId="77777777" w:rsidR="00D363BA" w:rsidRPr="00F06E32" w:rsidRDefault="00D363BA" w:rsidP="00D363BA">
      <w:pPr>
        <w:spacing w:line="360" w:lineRule="auto"/>
        <w:jc w:val="both"/>
        <w:rPr>
          <w:rFonts w:ascii="Arial" w:hAnsi="Arial" w:cs="Arial"/>
          <w:b/>
          <w:sz w:val="22"/>
          <w:szCs w:val="22"/>
        </w:rPr>
      </w:pPr>
    </w:p>
    <w:p w14:paraId="43F467BC" w14:textId="77777777" w:rsidR="00D363BA" w:rsidRPr="00F06E32" w:rsidRDefault="00D363BA" w:rsidP="00D363BA">
      <w:pPr>
        <w:spacing w:line="360" w:lineRule="auto"/>
        <w:jc w:val="both"/>
        <w:rPr>
          <w:rFonts w:ascii="Arial" w:hAnsi="Arial" w:cs="Arial"/>
          <w:sz w:val="22"/>
          <w:szCs w:val="22"/>
        </w:rPr>
      </w:pPr>
      <w:r w:rsidRPr="00F06E32">
        <w:rPr>
          <w:rFonts w:ascii="Arial" w:hAnsi="Arial" w:cs="Arial"/>
          <w:b/>
          <w:sz w:val="22"/>
          <w:szCs w:val="22"/>
        </w:rPr>
        <w:t>6.6</w:t>
      </w:r>
      <w:r w:rsidRPr="00F06E32">
        <w:rPr>
          <w:rFonts w:ascii="Arial" w:hAnsi="Arial" w:cs="Arial"/>
          <w:sz w:val="22"/>
          <w:szCs w:val="22"/>
        </w:rPr>
        <w:tab/>
        <w:t>Caberá apresentação de defesa prévia no prazo de 10 (dez) dias úteis, a contar da aplicação de qualquer sanção.</w:t>
      </w:r>
    </w:p>
    <w:p w14:paraId="123C6D2B" w14:textId="77777777" w:rsidR="00D363BA" w:rsidRPr="00F06E32" w:rsidRDefault="00D363BA" w:rsidP="00D363BA">
      <w:pPr>
        <w:spacing w:line="360" w:lineRule="auto"/>
        <w:jc w:val="both"/>
        <w:rPr>
          <w:rFonts w:ascii="Arial" w:hAnsi="Arial" w:cs="Arial"/>
          <w:b/>
          <w:sz w:val="22"/>
          <w:szCs w:val="22"/>
        </w:rPr>
      </w:pPr>
    </w:p>
    <w:p w14:paraId="3334C43E" w14:textId="77777777" w:rsidR="00D363BA" w:rsidRPr="00F06E32" w:rsidRDefault="00D363BA" w:rsidP="00D363BA">
      <w:pPr>
        <w:spacing w:line="360" w:lineRule="auto"/>
        <w:jc w:val="both"/>
        <w:rPr>
          <w:rFonts w:ascii="Arial" w:hAnsi="Arial" w:cs="Arial"/>
          <w:sz w:val="22"/>
          <w:szCs w:val="22"/>
        </w:rPr>
      </w:pPr>
      <w:r w:rsidRPr="00F06E32">
        <w:rPr>
          <w:rFonts w:ascii="Arial" w:hAnsi="Arial" w:cs="Arial"/>
          <w:b/>
          <w:sz w:val="22"/>
          <w:szCs w:val="22"/>
        </w:rPr>
        <w:t>6.7</w:t>
      </w:r>
      <w:r w:rsidRPr="00F06E32">
        <w:rPr>
          <w:rFonts w:ascii="Arial" w:hAnsi="Arial" w:cs="Arial"/>
          <w:sz w:val="22"/>
          <w:szCs w:val="22"/>
        </w:rPr>
        <w:tab/>
        <w:t>As sanções das alíneas “b” e “c” do item 6.1 somente poderão ser aplicadas após regular processo administrativo, ficando a critério da autoridade competente</w:t>
      </w:r>
      <w:r w:rsidRPr="00F06E32">
        <w:rPr>
          <w:rFonts w:ascii="Arial" w:hAnsi="Arial" w:cs="Arial"/>
          <w:color w:val="000000"/>
          <w:sz w:val="22"/>
          <w:szCs w:val="22"/>
        </w:rPr>
        <w:t xml:space="preserve"> da GOIÁSFOMENTO</w:t>
      </w:r>
      <w:r w:rsidRPr="00F06E32">
        <w:rPr>
          <w:rFonts w:ascii="Arial" w:hAnsi="Arial" w:cs="Arial"/>
          <w:sz w:val="22"/>
          <w:szCs w:val="22"/>
        </w:rPr>
        <w:t xml:space="preserve"> a instauração de processo administrativo formal para aplicação da sanção de que trata a alínea “a” do item 6.1.</w:t>
      </w:r>
    </w:p>
    <w:p w14:paraId="0A594C27" w14:textId="77777777" w:rsidR="00D363BA" w:rsidRPr="00F06E32" w:rsidRDefault="00D363BA" w:rsidP="00D363BA">
      <w:pPr>
        <w:spacing w:line="360" w:lineRule="auto"/>
        <w:jc w:val="both"/>
        <w:rPr>
          <w:rFonts w:ascii="Arial" w:hAnsi="Arial" w:cs="Arial"/>
          <w:b/>
          <w:sz w:val="22"/>
          <w:szCs w:val="22"/>
        </w:rPr>
      </w:pPr>
    </w:p>
    <w:p w14:paraId="1ECB2E8A" w14:textId="77777777" w:rsidR="00D363BA" w:rsidRPr="00F06E32" w:rsidRDefault="00D363BA" w:rsidP="00D363BA">
      <w:pPr>
        <w:spacing w:line="360" w:lineRule="auto"/>
        <w:jc w:val="both"/>
        <w:rPr>
          <w:rFonts w:ascii="Arial" w:hAnsi="Arial" w:cs="Arial"/>
          <w:sz w:val="22"/>
          <w:szCs w:val="22"/>
        </w:rPr>
      </w:pPr>
      <w:r w:rsidRPr="00F06E32">
        <w:rPr>
          <w:rFonts w:ascii="Arial" w:hAnsi="Arial" w:cs="Arial"/>
          <w:b/>
          <w:sz w:val="22"/>
          <w:szCs w:val="22"/>
        </w:rPr>
        <w:t>6.7.1 </w:t>
      </w:r>
      <w:r w:rsidRPr="00F06E32">
        <w:rPr>
          <w:rFonts w:ascii="Arial" w:hAnsi="Arial" w:cs="Arial"/>
          <w:sz w:val="22"/>
          <w:szCs w:val="22"/>
        </w:rPr>
        <w:t xml:space="preserve">Caso </w:t>
      </w:r>
      <w:r w:rsidRPr="00F06E32">
        <w:rPr>
          <w:rStyle w:val="Fontepargpadro1"/>
          <w:rFonts w:ascii="Arial" w:hAnsi="Arial" w:cs="Arial"/>
          <w:color w:val="000000"/>
          <w:sz w:val="22"/>
          <w:szCs w:val="22"/>
        </w:rPr>
        <w:t xml:space="preserve">a </w:t>
      </w:r>
      <w:r w:rsidRPr="00F06E32">
        <w:rPr>
          <w:rFonts w:ascii="Arial" w:hAnsi="Arial" w:cs="Arial"/>
          <w:sz w:val="22"/>
          <w:szCs w:val="22"/>
        </w:rPr>
        <w:t>autoridade competente</w:t>
      </w:r>
      <w:r w:rsidRPr="00F06E32">
        <w:rPr>
          <w:rFonts w:ascii="Arial" w:hAnsi="Arial" w:cs="Arial"/>
          <w:color w:val="000000"/>
          <w:sz w:val="22"/>
          <w:szCs w:val="22"/>
        </w:rPr>
        <w:t xml:space="preserve"> da GOIÁSFOMENTO</w:t>
      </w:r>
      <w:r w:rsidRPr="00F06E32">
        <w:rPr>
          <w:rFonts w:ascii="Arial" w:hAnsi="Arial" w:cs="Arial"/>
          <w:sz w:val="22"/>
          <w:szCs w:val="22"/>
        </w:rPr>
        <w:t xml:space="preserve"> decida pela dispensa de instauração de processo administrativo formal para a aplicação da sanção de que trata a alínea “a” do item 6.1, todos os atos, documentos e registros pertinentes poderão ser realizados e devidamente gravados exclusivamente em meio eletrônico, em pasta eletrônica própria, observadas as regras para aplicação de penalidades previstas neste edital, especialmente o item 6.13 e demais subitens.</w:t>
      </w:r>
    </w:p>
    <w:p w14:paraId="73C52AB6" w14:textId="77777777" w:rsidR="00D363BA" w:rsidRPr="00F06E32" w:rsidRDefault="00D363BA" w:rsidP="00D363BA">
      <w:pPr>
        <w:spacing w:line="360" w:lineRule="auto"/>
        <w:jc w:val="both"/>
        <w:rPr>
          <w:rFonts w:ascii="Arial" w:hAnsi="Arial" w:cs="Arial"/>
          <w:b/>
          <w:sz w:val="22"/>
          <w:szCs w:val="22"/>
        </w:rPr>
      </w:pPr>
    </w:p>
    <w:p w14:paraId="6E048C5D" w14:textId="77777777" w:rsidR="00D363BA" w:rsidRPr="00F06E32" w:rsidRDefault="00D363BA" w:rsidP="00D363BA">
      <w:pPr>
        <w:spacing w:line="360" w:lineRule="auto"/>
        <w:jc w:val="both"/>
        <w:rPr>
          <w:rFonts w:ascii="Arial" w:hAnsi="Arial" w:cs="Arial"/>
          <w:sz w:val="22"/>
          <w:szCs w:val="22"/>
        </w:rPr>
      </w:pPr>
      <w:r w:rsidRPr="00F06E32">
        <w:rPr>
          <w:rFonts w:ascii="Arial" w:hAnsi="Arial" w:cs="Arial"/>
          <w:b/>
          <w:sz w:val="22"/>
          <w:szCs w:val="22"/>
        </w:rPr>
        <w:t>6.8</w:t>
      </w:r>
      <w:r w:rsidRPr="00F06E32">
        <w:rPr>
          <w:rFonts w:ascii="Arial" w:hAnsi="Arial" w:cs="Arial"/>
          <w:sz w:val="22"/>
          <w:szCs w:val="22"/>
        </w:rPr>
        <w:tab/>
        <w:t>A sanção de suspensão temporária de participação em licitação e contratação com a GOIÁSFOMENTO poderá também ser aplicada à empresa.</w:t>
      </w:r>
    </w:p>
    <w:p w14:paraId="3F89BC8D" w14:textId="77777777" w:rsidR="00D363BA" w:rsidRPr="00F06E32" w:rsidRDefault="00D363BA" w:rsidP="00D363BA">
      <w:pPr>
        <w:spacing w:line="360" w:lineRule="auto"/>
        <w:jc w:val="both"/>
        <w:rPr>
          <w:rFonts w:ascii="Arial" w:hAnsi="Arial" w:cs="Arial"/>
          <w:b/>
          <w:sz w:val="22"/>
          <w:szCs w:val="22"/>
        </w:rPr>
      </w:pPr>
    </w:p>
    <w:p w14:paraId="2213554D" w14:textId="77777777" w:rsidR="00D363BA" w:rsidRPr="00F06E32" w:rsidRDefault="00D363BA" w:rsidP="00D363BA">
      <w:pPr>
        <w:spacing w:line="360" w:lineRule="auto"/>
        <w:jc w:val="both"/>
        <w:rPr>
          <w:rFonts w:ascii="Arial" w:hAnsi="Arial" w:cs="Arial"/>
          <w:sz w:val="22"/>
          <w:szCs w:val="22"/>
        </w:rPr>
      </w:pPr>
      <w:r w:rsidRPr="00F06E32">
        <w:rPr>
          <w:rFonts w:ascii="Arial" w:hAnsi="Arial" w:cs="Arial"/>
          <w:b/>
          <w:sz w:val="22"/>
          <w:szCs w:val="22"/>
        </w:rPr>
        <w:t>6.9</w:t>
      </w:r>
      <w:r w:rsidRPr="00F06E32">
        <w:rPr>
          <w:rFonts w:ascii="Arial" w:hAnsi="Arial" w:cs="Arial"/>
          <w:sz w:val="22"/>
          <w:szCs w:val="22"/>
        </w:rPr>
        <w:tab/>
        <w:t>A cada conjunto de 03 (três) sanções, classificadas como de menor gravidade e aplicadas com base na alínea “a” do item 6.1, será obrigatoriamente aplicada a sanção prevista na alínea “b” do item 6.1, observado o disposto no item 6.10.</w:t>
      </w:r>
    </w:p>
    <w:p w14:paraId="5ABC29E9" w14:textId="77777777" w:rsidR="00D363BA" w:rsidRPr="00F06E32" w:rsidRDefault="00D363BA" w:rsidP="00D363BA">
      <w:pPr>
        <w:spacing w:line="360" w:lineRule="auto"/>
        <w:jc w:val="both"/>
        <w:rPr>
          <w:rFonts w:ascii="Arial" w:hAnsi="Arial" w:cs="Arial"/>
          <w:color w:val="000000"/>
          <w:sz w:val="22"/>
          <w:szCs w:val="22"/>
        </w:rPr>
      </w:pPr>
      <w:r w:rsidRPr="00F06E32">
        <w:rPr>
          <w:rFonts w:ascii="Arial" w:hAnsi="Arial" w:cs="Arial"/>
          <w:b/>
          <w:sz w:val="22"/>
          <w:szCs w:val="22"/>
        </w:rPr>
        <w:t>6.9.1 </w:t>
      </w:r>
      <w:r w:rsidRPr="00F06E32">
        <w:rPr>
          <w:rFonts w:ascii="Arial" w:hAnsi="Arial" w:cs="Arial"/>
          <w:sz w:val="22"/>
          <w:szCs w:val="22"/>
        </w:rPr>
        <w:t>Nesta hipótese, a 3ª (terceira) sanção de advertência (alínea “a” do item 6.1) será aplicada em conjunto com a sanção de multa (alínea “b” do item 6.1).</w:t>
      </w:r>
    </w:p>
    <w:p w14:paraId="7FA0BFA9" w14:textId="77777777" w:rsidR="00D363BA" w:rsidRPr="00F06E32" w:rsidRDefault="00D363BA" w:rsidP="00D363BA">
      <w:pPr>
        <w:spacing w:line="360" w:lineRule="auto"/>
        <w:jc w:val="both"/>
        <w:rPr>
          <w:rFonts w:ascii="Arial" w:hAnsi="Arial" w:cs="Arial"/>
          <w:b/>
          <w:color w:val="000000"/>
          <w:sz w:val="22"/>
          <w:szCs w:val="22"/>
        </w:rPr>
      </w:pPr>
    </w:p>
    <w:p w14:paraId="54E5A570" w14:textId="77777777" w:rsidR="00D363BA" w:rsidRPr="00F06E32" w:rsidRDefault="00D363BA" w:rsidP="00D363BA">
      <w:pPr>
        <w:spacing w:line="360" w:lineRule="auto"/>
        <w:jc w:val="both"/>
        <w:rPr>
          <w:rFonts w:ascii="Arial" w:hAnsi="Arial" w:cs="Arial"/>
          <w:color w:val="000000"/>
          <w:sz w:val="22"/>
          <w:szCs w:val="22"/>
        </w:rPr>
      </w:pPr>
      <w:r w:rsidRPr="00F06E32">
        <w:rPr>
          <w:rFonts w:ascii="Arial" w:hAnsi="Arial" w:cs="Arial"/>
          <w:b/>
          <w:color w:val="000000"/>
          <w:sz w:val="22"/>
          <w:szCs w:val="22"/>
        </w:rPr>
        <w:t xml:space="preserve">6.10 </w:t>
      </w:r>
      <w:r w:rsidRPr="00F06E32">
        <w:rPr>
          <w:rFonts w:ascii="Arial" w:hAnsi="Arial" w:cs="Arial"/>
          <w:color w:val="000000"/>
          <w:sz w:val="22"/>
          <w:szCs w:val="22"/>
        </w:rPr>
        <w:t xml:space="preserve">A multa administrativa, prevista na alínea </w:t>
      </w:r>
      <w:r w:rsidRPr="00F06E32">
        <w:rPr>
          <w:rFonts w:ascii="Arial" w:hAnsi="Arial" w:cs="Arial"/>
          <w:color w:val="000000"/>
          <w:sz w:val="22"/>
          <w:szCs w:val="22"/>
          <w:u w:val="single"/>
        </w:rPr>
        <w:t>b,</w:t>
      </w:r>
      <w:r w:rsidRPr="00F06E32">
        <w:rPr>
          <w:rFonts w:ascii="Arial" w:hAnsi="Arial" w:cs="Arial"/>
          <w:color w:val="000000"/>
          <w:sz w:val="22"/>
          <w:szCs w:val="22"/>
        </w:rPr>
        <w:t xml:space="preserve"> do item 6.1: </w:t>
      </w:r>
    </w:p>
    <w:p w14:paraId="09089B06" w14:textId="77777777" w:rsidR="00D363BA" w:rsidRPr="00F06E32" w:rsidRDefault="00D363BA" w:rsidP="00D363BA">
      <w:pPr>
        <w:spacing w:line="360" w:lineRule="auto"/>
        <w:ind w:firstLine="709"/>
        <w:jc w:val="both"/>
        <w:rPr>
          <w:rFonts w:ascii="Arial" w:hAnsi="Arial" w:cs="Arial"/>
          <w:color w:val="000000"/>
          <w:sz w:val="22"/>
          <w:szCs w:val="22"/>
        </w:rPr>
      </w:pPr>
      <w:r w:rsidRPr="00F06E32">
        <w:rPr>
          <w:rFonts w:ascii="Arial" w:hAnsi="Arial" w:cs="Arial"/>
          <w:b/>
          <w:color w:val="000000"/>
          <w:sz w:val="22"/>
          <w:szCs w:val="22"/>
        </w:rPr>
        <w:t>a)</w:t>
      </w:r>
      <w:r w:rsidRPr="00F06E32">
        <w:rPr>
          <w:rFonts w:ascii="Arial" w:hAnsi="Arial" w:cs="Arial"/>
          <w:color w:val="000000"/>
          <w:sz w:val="22"/>
          <w:szCs w:val="22"/>
        </w:rPr>
        <w:t xml:space="preserve"> corresponderá ao valor de até 5% (cinco por cento) sobre o valor do Contrato, aplicada de acordo com a gravidade da infração e proporcionalmente às parcelas não executadas;</w:t>
      </w:r>
    </w:p>
    <w:p w14:paraId="2A2FE6C9" w14:textId="77777777" w:rsidR="00D363BA" w:rsidRPr="00F06E32" w:rsidRDefault="00D363BA" w:rsidP="00D363BA">
      <w:pPr>
        <w:spacing w:line="360" w:lineRule="auto"/>
        <w:ind w:firstLine="709"/>
        <w:jc w:val="both"/>
        <w:rPr>
          <w:rFonts w:ascii="Arial" w:hAnsi="Arial" w:cs="Arial"/>
          <w:color w:val="000000"/>
          <w:sz w:val="22"/>
          <w:szCs w:val="22"/>
        </w:rPr>
      </w:pPr>
      <w:r w:rsidRPr="00F06E32">
        <w:rPr>
          <w:rFonts w:ascii="Arial" w:hAnsi="Arial" w:cs="Arial"/>
          <w:b/>
          <w:color w:val="000000"/>
          <w:sz w:val="22"/>
          <w:szCs w:val="22"/>
        </w:rPr>
        <w:t>b)</w:t>
      </w:r>
      <w:r w:rsidRPr="00F06E32">
        <w:rPr>
          <w:rFonts w:ascii="Arial" w:hAnsi="Arial" w:cs="Arial"/>
          <w:color w:val="000000"/>
          <w:sz w:val="22"/>
          <w:szCs w:val="22"/>
        </w:rPr>
        <w:t xml:space="preserve"> poderá ser aplicada cumulativamente a qualquer outra; </w:t>
      </w:r>
    </w:p>
    <w:p w14:paraId="0AB569F1" w14:textId="77777777" w:rsidR="00D363BA" w:rsidRPr="00F06E32" w:rsidRDefault="00D363BA" w:rsidP="00D363BA">
      <w:pPr>
        <w:spacing w:line="360" w:lineRule="auto"/>
        <w:ind w:firstLine="709"/>
        <w:jc w:val="both"/>
        <w:rPr>
          <w:rFonts w:ascii="Arial" w:hAnsi="Arial" w:cs="Arial"/>
          <w:color w:val="000000"/>
          <w:sz w:val="22"/>
          <w:szCs w:val="22"/>
        </w:rPr>
      </w:pPr>
      <w:r w:rsidRPr="00F06E32">
        <w:rPr>
          <w:rFonts w:ascii="Arial" w:hAnsi="Arial" w:cs="Arial"/>
          <w:b/>
          <w:color w:val="000000"/>
          <w:sz w:val="22"/>
          <w:szCs w:val="22"/>
        </w:rPr>
        <w:t>c)</w:t>
      </w:r>
      <w:r w:rsidRPr="00F06E32">
        <w:rPr>
          <w:rFonts w:ascii="Arial" w:hAnsi="Arial" w:cs="Arial"/>
          <w:color w:val="000000"/>
          <w:sz w:val="22"/>
          <w:szCs w:val="22"/>
        </w:rPr>
        <w:t xml:space="preserve"> não tem caráter compensatório e seu pagamento não exime a responsabilidade por perdas e danos das infrações cometidas; </w:t>
      </w:r>
    </w:p>
    <w:p w14:paraId="6CADE983" w14:textId="77777777" w:rsidR="00D363BA" w:rsidRPr="00F06E32" w:rsidRDefault="00D363BA" w:rsidP="00D363BA">
      <w:pPr>
        <w:spacing w:line="360" w:lineRule="auto"/>
        <w:ind w:firstLine="709"/>
        <w:jc w:val="both"/>
        <w:rPr>
          <w:rFonts w:ascii="Arial" w:hAnsi="Arial" w:cs="Arial"/>
          <w:color w:val="000000"/>
          <w:sz w:val="22"/>
          <w:szCs w:val="22"/>
        </w:rPr>
      </w:pPr>
      <w:r w:rsidRPr="00F06E32">
        <w:rPr>
          <w:rFonts w:ascii="Arial" w:hAnsi="Arial" w:cs="Arial"/>
          <w:b/>
          <w:color w:val="000000"/>
          <w:sz w:val="22"/>
          <w:szCs w:val="22"/>
        </w:rPr>
        <w:t>d)</w:t>
      </w:r>
      <w:r w:rsidRPr="00F06E32">
        <w:rPr>
          <w:rFonts w:ascii="Arial" w:hAnsi="Arial" w:cs="Arial"/>
          <w:color w:val="000000"/>
          <w:sz w:val="22"/>
          <w:szCs w:val="22"/>
        </w:rPr>
        <w:t xml:space="preserve"> deverá ser graduada conforme a gravidade da infração;</w:t>
      </w:r>
    </w:p>
    <w:p w14:paraId="66E431CF" w14:textId="77777777" w:rsidR="00D363BA" w:rsidRPr="00F06E32" w:rsidRDefault="00D363BA" w:rsidP="00D363BA">
      <w:pPr>
        <w:spacing w:line="360" w:lineRule="auto"/>
        <w:ind w:firstLine="709"/>
        <w:jc w:val="both"/>
        <w:rPr>
          <w:rFonts w:ascii="Arial" w:hAnsi="Arial" w:cs="Arial"/>
          <w:color w:val="000000"/>
          <w:sz w:val="22"/>
          <w:szCs w:val="22"/>
        </w:rPr>
      </w:pPr>
      <w:r w:rsidRPr="00F06E32">
        <w:rPr>
          <w:rFonts w:ascii="Arial" w:hAnsi="Arial" w:cs="Arial"/>
          <w:b/>
          <w:color w:val="000000"/>
          <w:sz w:val="22"/>
          <w:szCs w:val="22"/>
        </w:rPr>
        <w:t>e)</w:t>
      </w:r>
      <w:r w:rsidRPr="00F06E32">
        <w:rPr>
          <w:rFonts w:ascii="Arial" w:hAnsi="Arial" w:cs="Arial"/>
          <w:color w:val="000000"/>
          <w:sz w:val="22"/>
          <w:szCs w:val="22"/>
        </w:rPr>
        <w:t xml:space="preserve"> nas reincidências específicas, deverá corresponder ao dobro do valor da que tiver sido inicialmente imposta, observando-se sempre o limite de 20% (vinte por cento) do valor do contrato ou do empenho. </w:t>
      </w:r>
    </w:p>
    <w:p w14:paraId="5B57CFB4" w14:textId="77777777" w:rsidR="00D363BA" w:rsidRPr="00F06E32" w:rsidRDefault="00D363BA" w:rsidP="00D363BA">
      <w:pPr>
        <w:spacing w:line="360" w:lineRule="auto"/>
        <w:jc w:val="both"/>
        <w:rPr>
          <w:rFonts w:ascii="Arial" w:hAnsi="Arial" w:cs="Arial"/>
          <w:b/>
          <w:color w:val="000000"/>
          <w:sz w:val="22"/>
          <w:szCs w:val="22"/>
        </w:rPr>
      </w:pPr>
    </w:p>
    <w:p w14:paraId="52C80FBF" w14:textId="77777777" w:rsidR="00D363BA" w:rsidRPr="00F06E32" w:rsidRDefault="00D363BA" w:rsidP="00D363BA">
      <w:pPr>
        <w:spacing w:line="360" w:lineRule="auto"/>
        <w:jc w:val="both"/>
        <w:rPr>
          <w:rFonts w:ascii="Arial" w:hAnsi="Arial" w:cs="Arial"/>
          <w:color w:val="000000"/>
          <w:sz w:val="22"/>
          <w:szCs w:val="22"/>
        </w:rPr>
      </w:pPr>
      <w:r w:rsidRPr="00F06E32">
        <w:rPr>
          <w:rFonts w:ascii="Arial" w:hAnsi="Arial" w:cs="Arial"/>
          <w:b/>
          <w:color w:val="000000"/>
          <w:sz w:val="22"/>
          <w:szCs w:val="22"/>
        </w:rPr>
        <w:t>6.11</w:t>
      </w:r>
      <w:r w:rsidRPr="00F06E32">
        <w:rPr>
          <w:rFonts w:ascii="Arial" w:hAnsi="Arial" w:cs="Arial"/>
          <w:color w:val="000000"/>
          <w:sz w:val="22"/>
          <w:szCs w:val="22"/>
        </w:rPr>
        <w:t xml:space="preserve"> A suspensão temporária da participação em licitação e impedimento de contratar com a GOIÁSFOMENTO,</w:t>
      </w:r>
      <w:r w:rsidRPr="00F06E32">
        <w:rPr>
          <w:rFonts w:ascii="Arial" w:hAnsi="Arial" w:cs="Arial"/>
          <w:sz w:val="22"/>
          <w:szCs w:val="22"/>
        </w:rPr>
        <w:t xml:space="preserve"> e providências</w:t>
      </w:r>
      <w:r w:rsidRPr="00F06E32">
        <w:rPr>
          <w:rFonts w:ascii="Arial" w:hAnsi="Arial" w:cs="Arial"/>
          <w:color w:val="000000"/>
          <w:sz w:val="22"/>
          <w:szCs w:val="22"/>
        </w:rPr>
        <w:t xml:space="preserve"> prevista</w:t>
      </w:r>
      <w:r w:rsidRPr="00D75FEC">
        <w:rPr>
          <w:rFonts w:ascii="Arial" w:hAnsi="Arial" w:cs="Arial"/>
          <w:color w:val="FF0000"/>
          <w:sz w:val="22"/>
          <w:szCs w:val="22"/>
        </w:rPr>
        <w:t>s</w:t>
      </w:r>
      <w:r w:rsidRPr="00F06E32">
        <w:rPr>
          <w:rFonts w:ascii="Arial" w:hAnsi="Arial" w:cs="Arial"/>
          <w:color w:val="000000"/>
          <w:sz w:val="22"/>
          <w:szCs w:val="22"/>
        </w:rPr>
        <w:t xml:space="preserve"> na alínea “c”, do item 6.1: </w:t>
      </w:r>
    </w:p>
    <w:p w14:paraId="6010E6AE" w14:textId="77777777" w:rsidR="00D363BA" w:rsidRPr="00F06E32" w:rsidRDefault="00D363BA" w:rsidP="00D363BA">
      <w:pPr>
        <w:spacing w:line="360" w:lineRule="auto"/>
        <w:ind w:firstLine="709"/>
        <w:jc w:val="both"/>
        <w:rPr>
          <w:rFonts w:ascii="Arial" w:hAnsi="Arial" w:cs="Arial"/>
          <w:color w:val="000000"/>
          <w:sz w:val="22"/>
          <w:szCs w:val="22"/>
        </w:rPr>
      </w:pPr>
      <w:r w:rsidRPr="00F06E32">
        <w:rPr>
          <w:rFonts w:ascii="Arial" w:hAnsi="Arial" w:cs="Arial"/>
          <w:b/>
          <w:color w:val="000000"/>
          <w:sz w:val="22"/>
          <w:szCs w:val="22"/>
        </w:rPr>
        <w:t>a)</w:t>
      </w:r>
      <w:r w:rsidRPr="00F06E32">
        <w:rPr>
          <w:rFonts w:ascii="Arial" w:hAnsi="Arial" w:cs="Arial"/>
          <w:color w:val="000000"/>
          <w:sz w:val="22"/>
          <w:szCs w:val="22"/>
        </w:rPr>
        <w:t xml:space="preserve"> não poderá ser aplicada em prazo superior a 02 (dois) anos;</w:t>
      </w:r>
    </w:p>
    <w:p w14:paraId="036E8851" w14:textId="77777777" w:rsidR="00D363BA" w:rsidRPr="00F06E32" w:rsidRDefault="00D363BA" w:rsidP="00D363BA">
      <w:pPr>
        <w:spacing w:line="360" w:lineRule="auto"/>
        <w:ind w:firstLine="709"/>
        <w:jc w:val="both"/>
        <w:rPr>
          <w:rFonts w:ascii="Arial" w:hAnsi="Arial" w:cs="Arial"/>
          <w:color w:val="000000"/>
          <w:sz w:val="22"/>
          <w:szCs w:val="22"/>
        </w:rPr>
      </w:pPr>
      <w:r w:rsidRPr="00F06E32">
        <w:rPr>
          <w:rFonts w:ascii="Arial" w:hAnsi="Arial" w:cs="Arial"/>
          <w:b/>
          <w:color w:val="000000"/>
          <w:sz w:val="22"/>
          <w:szCs w:val="22"/>
        </w:rPr>
        <w:t>b)</w:t>
      </w:r>
      <w:r w:rsidRPr="00F06E32">
        <w:rPr>
          <w:rFonts w:ascii="Arial" w:hAnsi="Arial" w:cs="Arial"/>
          <w:color w:val="000000"/>
          <w:sz w:val="22"/>
          <w:szCs w:val="22"/>
        </w:rPr>
        <w:t xml:space="preserve"> sem prejuízo de outras hipóteses, deverá ser aplicada quando o convocado faltoso, sancionado com multa, não realizar o depósito do respectivo valor, no prazo devido.  </w:t>
      </w:r>
    </w:p>
    <w:p w14:paraId="42703C81" w14:textId="77777777" w:rsidR="00D363BA" w:rsidRPr="00F06E32" w:rsidRDefault="00D363BA" w:rsidP="00D363BA">
      <w:pPr>
        <w:spacing w:line="360" w:lineRule="auto"/>
        <w:jc w:val="both"/>
        <w:rPr>
          <w:rFonts w:ascii="Arial" w:hAnsi="Arial" w:cs="Arial"/>
          <w:color w:val="000000"/>
          <w:sz w:val="22"/>
          <w:szCs w:val="22"/>
        </w:rPr>
      </w:pPr>
      <w:r w:rsidRPr="00F06E32">
        <w:rPr>
          <w:rFonts w:ascii="Arial" w:hAnsi="Arial" w:cs="Arial"/>
          <w:b/>
          <w:color w:val="000000"/>
          <w:sz w:val="22"/>
          <w:szCs w:val="22"/>
        </w:rPr>
        <w:t xml:space="preserve">6.12 </w:t>
      </w:r>
      <w:r w:rsidRPr="00F06E32">
        <w:rPr>
          <w:rFonts w:ascii="Arial" w:hAnsi="Arial" w:cs="Arial"/>
          <w:color w:val="000000"/>
          <w:sz w:val="22"/>
          <w:szCs w:val="22"/>
        </w:rPr>
        <w:t>A aplicação de sanção não exclui a possibilidade de rescisão administrativa do Contrato, garantido o contraditório e a defesa prévia.</w:t>
      </w:r>
    </w:p>
    <w:p w14:paraId="66CDF9BA" w14:textId="77777777" w:rsidR="00D363BA" w:rsidRPr="00F06E32" w:rsidRDefault="00D363BA" w:rsidP="00D363BA">
      <w:pPr>
        <w:spacing w:line="360" w:lineRule="auto"/>
        <w:jc w:val="both"/>
        <w:rPr>
          <w:rFonts w:ascii="Arial" w:hAnsi="Arial" w:cs="Arial"/>
          <w:color w:val="000000"/>
          <w:sz w:val="22"/>
          <w:szCs w:val="22"/>
        </w:rPr>
      </w:pPr>
    </w:p>
    <w:p w14:paraId="06F23EBF" w14:textId="77777777" w:rsidR="00D363BA" w:rsidRPr="00F06E32" w:rsidRDefault="00D363BA" w:rsidP="00D363BA">
      <w:pPr>
        <w:spacing w:line="360" w:lineRule="auto"/>
        <w:jc w:val="both"/>
        <w:rPr>
          <w:rFonts w:ascii="Arial" w:hAnsi="Arial" w:cs="Arial"/>
          <w:color w:val="000000"/>
          <w:sz w:val="22"/>
          <w:szCs w:val="22"/>
        </w:rPr>
      </w:pPr>
      <w:r w:rsidRPr="00F06E32">
        <w:rPr>
          <w:rFonts w:ascii="Arial" w:hAnsi="Arial" w:cs="Arial"/>
          <w:b/>
          <w:color w:val="000000"/>
          <w:sz w:val="22"/>
          <w:szCs w:val="22"/>
        </w:rPr>
        <w:t xml:space="preserve">6.13 </w:t>
      </w:r>
      <w:r w:rsidRPr="00F06E32">
        <w:rPr>
          <w:rFonts w:ascii="Arial" w:hAnsi="Arial" w:cs="Arial"/>
          <w:color w:val="000000"/>
          <w:sz w:val="22"/>
          <w:szCs w:val="22"/>
        </w:rPr>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14:paraId="165DE7A0" w14:textId="77777777" w:rsidR="00D363BA" w:rsidRPr="00F06E32" w:rsidRDefault="00D363BA" w:rsidP="00D363BA">
      <w:pPr>
        <w:spacing w:line="360" w:lineRule="auto"/>
        <w:jc w:val="both"/>
        <w:rPr>
          <w:rFonts w:ascii="Arial" w:hAnsi="Arial" w:cs="Arial"/>
          <w:color w:val="000000"/>
          <w:sz w:val="22"/>
          <w:szCs w:val="22"/>
        </w:rPr>
      </w:pPr>
      <w:r w:rsidRPr="00F06E32">
        <w:rPr>
          <w:rFonts w:ascii="Arial" w:hAnsi="Arial" w:cs="Arial"/>
          <w:b/>
          <w:color w:val="000000"/>
          <w:sz w:val="22"/>
          <w:szCs w:val="22"/>
        </w:rPr>
        <w:t xml:space="preserve">6.13.1 </w:t>
      </w:r>
      <w:r w:rsidRPr="00F06E32">
        <w:rPr>
          <w:rFonts w:ascii="Arial" w:hAnsi="Arial" w:cs="Arial"/>
          <w:color w:val="000000"/>
          <w:sz w:val="22"/>
          <w:szCs w:val="22"/>
        </w:rPr>
        <w:t>Ao interessado será garantido o contraditório e a defesa prévia.</w:t>
      </w:r>
    </w:p>
    <w:p w14:paraId="2B8BAE7B" w14:textId="77777777" w:rsidR="00D363BA" w:rsidRPr="00F06E32" w:rsidRDefault="00D363BA" w:rsidP="00D363BA">
      <w:pPr>
        <w:spacing w:line="360" w:lineRule="auto"/>
        <w:jc w:val="both"/>
        <w:rPr>
          <w:rFonts w:ascii="Arial" w:hAnsi="Arial" w:cs="Arial"/>
          <w:color w:val="000000"/>
          <w:sz w:val="22"/>
          <w:szCs w:val="22"/>
        </w:rPr>
      </w:pPr>
      <w:r w:rsidRPr="00F06E32">
        <w:rPr>
          <w:rFonts w:ascii="Arial" w:hAnsi="Arial" w:cs="Arial"/>
          <w:b/>
          <w:color w:val="000000"/>
          <w:sz w:val="22"/>
          <w:szCs w:val="22"/>
        </w:rPr>
        <w:t xml:space="preserve">6.13.2 </w:t>
      </w:r>
      <w:r w:rsidRPr="00F06E32">
        <w:rPr>
          <w:rFonts w:ascii="Arial" w:hAnsi="Arial" w:cs="Arial"/>
          <w:color w:val="000000"/>
          <w:sz w:val="22"/>
          <w:szCs w:val="22"/>
        </w:rPr>
        <w:t xml:space="preserve">A intimação do interessado deverá indicar o prazo e o local para a apresentação da defesa. </w:t>
      </w:r>
    </w:p>
    <w:p w14:paraId="28B177DB" w14:textId="77777777" w:rsidR="00D363BA" w:rsidRPr="00F06E32" w:rsidRDefault="00D363BA" w:rsidP="00D363BA">
      <w:pPr>
        <w:spacing w:line="360" w:lineRule="auto"/>
        <w:jc w:val="both"/>
        <w:rPr>
          <w:rFonts w:ascii="Arial" w:hAnsi="Arial" w:cs="Arial"/>
          <w:b/>
          <w:color w:val="000000"/>
          <w:sz w:val="22"/>
          <w:szCs w:val="22"/>
        </w:rPr>
      </w:pPr>
    </w:p>
    <w:p w14:paraId="3B4FD7DD" w14:textId="77777777" w:rsidR="00D363BA" w:rsidRPr="00F06E32" w:rsidRDefault="00D363BA" w:rsidP="00D363BA">
      <w:pPr>
        <w:spacing w:line="360" w:lineRule="auto"/>
        <w:jc w:val="both"/>
        <w:rPr>
          <w:rFonts w:ascii="Arial" w:hAnsi="Arial" w:cs="Arial"/>
          <w:color w:val="000000"/>
          <w:sz w:val="22"/>
          <w:szCs w:val="22"/>
        </w:rPr>
      </w:pPr>
      <w:r w:rsidRPr="00F06E32">
        <w:rPr>
          <w:rFonts w:ascii="Arial" w:hAnsi="Arial" w:cs="Arial"/>
          <w:b/>
          <w:color w:val="000000"/>
          <w:sz w:val="22"/>
          <w:szCs w:val="22"/>
        </w:rPr>
        <w:t>6.13.2.1</w:t>
      </w:r>
      <w:r w:rsidRPr="00F06E32">
        <w:rPr>
          <w:rFonts w:ascii="Arial" w:hAnsi="Arial" w:cs="Arial"/>
          <w:color w:val="000000"/>
          <w:sz w:val="22"/>
          <w:szCs w:val="22"/>
        </w:rPr>
        <w:t xml:space="preserve"> A defesa prévia do interessado será exercida no prazo de 10 (dez) dias úteis.</w:t>
      </w:r>
    </w:p>
    <w:p w14:paraId="011901D2" w14:textId="77777777" w:rsidR="00D363BA" w:rsidRPr="00F06E32" w:rsidRDefault="00D363BA" w:rsidP="00D363BA">
      <w:pPr>
        <w:spacing w:line="360" w:lineRule="auto"/>
        <w:jc w:val="both"/>
        <w:rPr>
          <w:rFonts w:ascii="Arial" w:hAnsi="Arial" w:cs="Arial"/>
          <w:color w:val="000000"/>
          <w:sz w:val="22"/>
          <w:szCs w:val="22"/>
        </w:rPr>
      </w:pPr>
      <w:r w:rsidRPr="00F06E32">
        <w:rPr>
          <w:rFonts w:ascii="Arial" w:hAnsi="Arial" w:cs="Arial"/>
          <w:b/>
          <w:color w:val="000000"/>
          <w:sz w:val="22"/>
          <w:szCs w:val="22"/>
        </w:rPr>
        <w:t xml:space="preserve">6.13.3 </w:t>
      </w:r>
      <w:r w:rsidRPr="00F06E32">
        <w:rPr>
          <w:rFonts w:ascii="Arial" w:hAnsi="Arial" w:cs="Arial"/>
          <w:color w:val="000000"/>
          <w:sz w:val="22"/>
          <w:szCs w:val="22"/>
        </w:rPr>
        <w:t xml:space="preserve">Será emitida decisão conclusiva sobre a aplicação ou não da sanção, pela autoridade competente, devendo ser apresentada a devida motivação, com a demonstração dos fatos e dos respectivos fundamentos jurídicos. </w:t>
      </w:r>
    </w:p>
    <w:p w14:paraId="3767822C" w14:textId="77777777" w:rsidR="00D363BA" w:rsidRPr="00F06E32" w:rsidRDefault="00D363BA" w:rsidP="00D363BA">
      <w:pPr>
        <w:spacing w:line="360" w:lineRule="auto"/>
        <w:jc w:val="both"/>
        <w:rPr>
          <w:rFonts w:ascii="Arial" w:hAnsi="Arial" w:cs="Arial"/>
          <w:b/>
          <w:color w:val="000000"/>
          <w:sz w:val="22"/>
          <w:szCs w:val="22"/>
        </w:rPr>
      </w:pPr>
    </w:p>
    <w:p w14:paraId="18F9A442" w14:textId="77777777" w:rsidR="00D363BA" w:rsidRPr="00F06E32" w:rsidRDefault="00D363BA" w:rsidP="00D363BA">
      <w:pPr>
        <w:spacing w:line="360" w:lineRule="auto"/>
        <w:jc w:val="both"/>
        <w:rPr>
          <w:rFonts w:ascii="Arial" w:hAnsi="Arial" w:cs="Arial"/>
          <w:color w:val="000000"/>
          <w:sz w:val="22"/>
          <w:szCs w:val="22"/>
        </w:rPr>
      </w:pPr>
      <w:r w:rsidRPr="00F06E32">
        <w:rPr>
          <w:rFonts w:ascii="Arial" w:hAnsi="Arial" w:cs="Arial"/>
          <w:b/>
          <w:color w:val="000000"/>
          <w:sz w:val="22"/>
          <w:szCs w:val="22"/>
        </w:rPr>
        <w:t>6.14</w:t>
      </w:r>
      <w:r w:rsidRPr="00F06E32">
        <w:rPr>
          <w:rFonts w:ascii="Arial" w:hAnsi="Arial" w:cs="Arial"/>
          <w:b/>
          <w:color w:val="000000"/>
          <w:sz w:val="22"/>
          <w:szCs w:val="22"/>
        </w:rPr>
        <w:tab/>
        <w:t xml:space="preserve"> </w:t>
      </w:r>
      <w:r w:rsidRPr="00F06E32">
        <w:rPr>
          <w:rFonts w:ascii="Arial" w:hAnsi="Arial" w:cs="Arial"/>
          <w:color w:val="000000"/>
          <w:sz w:val="22"/>
          <w:szCs w:val="22"/>
        </w:rPr>
        <w:t xml:space="preserve">A recusa injustificada do convocado em assinar o contrato dentro do prazo estipulado pela GOIÁSFOMENTO, sem que haja justo motivo para tal, caracterizará o descumprimento total da obrigação assumida e determinará a aplicação de multa de 5% (cinco por cento) do valor total do contrato, cabendo, ainda, a aplicação das demais sanções administrativas. </w:t>
      </w:r>
    </w:p>
    <w:p w14:paraId="3C1F47DA" w14:textId="77777777" w:rsidR="00D363BA" w:rsidRPr="00F06E32" w:rsidRDefault="00D363BA" w:rsidP="00D363BA">
      <w:pPr>
        <w:spacing w:line="360" w:lineRule="auto"/>
        <w:jc w:val="both"/>
        <w:rPr>
          <w:rFonts w:ascii="Arial" w:hAnsi="Arial" w:cs="Arial"/>
          <w:b/>
          <w:color w:val="000000"/>
          <w:sz w:val="22"/>
          <w:szCs w:val="22"/>
        </w:rPr>
      </w:pPr>
    </w:p>
    <w:p w14:paraId="171441CD" w14:textId="77777777" w:rsidR="00D363BA" w:rsidRPr="00F06E32" w:rsidRDefault="00D363BA" w:rsidP="00D363BA">
      <w:pPr>
        <w:spacing w:line="360" w:lineRule="auto"/>
        <w:jc w:val="both"/>
        <w:rPr>
          <w:rFonts w:ascii="Arial" w:hAnsi="Arial" w:cs="Arial"/>
          <w:color w:val="000000"/>
          <w:sz w:val="22"/>
          <w:szCs w:val="22"/>
        </w:rPr>
      </w:pPr>
      <w:r w:rsidRPr="00F06E32">
        <w:rPr>
          <w:rFonts w:ascii="Arial" w:hAnsi="Arial" w:cs="Arial"/>
          <w:b/>
          <w:color w:val="000000"/>
          <w:sz w:val="22"/>
          <w:szCs w:val="22"/>
        </w:rPr>
        <w:t xml:space="preserve">6.15 </w:t>
      </w:r>
      <w:r w:rsidRPr="00F06E32">
        <w:rPr>
          <w:rFonts w:ascii="Arial" w:hAnsi="Arial" w:cs="Arial"/>
          <w:color w:val="000000"/>
          <w:sz w:val="22"/>
          <w:szCs w:val="22"/>
        </w:rPr>
        <w:t xml:space="preserve">As penalidades previstas no item 6.1 também poderão ser aplicadas aos </w:t>
      </w:r>
      <w:r w:rsidRPr="00F06E32">
        <w:rPr>
          <w:rFonts w:ascii="Arial" w:hAnsi="Arial" w:cs="Arial"/>
          <w:sz w:val="22"/>
          <w:szCs w:val="22"/>
        </w:rPr>
        <w:t>participantes</w:t>
      </w:r>
      <w:r w:rsidRPr="00F06E32">
        <w:rPr>
          <w:rFonts w:ascii="Arial" w:hAnsi="Arial" w:cs="Arial"/>
          <w:color w:val="000000"/>
          <w:sz w:val="22"/>
          <w:szCs w:val="22"/>
        </w:rPr>
        <w:t xml:space="preserve">, aos habilitados e aos contratados. </w:t>
      </w:r>
    </w:p>
    <w:p w14:paraId="7F2D1382" w14:textId="77777777" w:rsidR="00D363BA" w:rsidRPr="00F06E32" w:rsidRDefault="00D363BA" w:rsidP="00D363BA">
      <w:pPr>
        <w:spacing w:line="360" w:lineRule="auto"/>
        <w:jc w:val="both"/>
        <w:rPr>
          <w:rFonts w:ascii="Arial" w:hAnsi="Arial" w:cs="Arial"/>
          <w:sz w:val="22"/>
          <w:szCs w:val="22"/>
        </w:rPr>
      </w:pPr>
      <w:r w:rsidRPr="00F06E32">
        <w:rPr>
          <w:rFonts w:ascii="Arial" w:hAnsi="Arial" w:cs="Arial"/>
          <w:b/>
          <w:color w:val="000000"/>
          <w:sz w:val="22"/>
          <w:szCs w:val="22"/>
        </w:rPr>
        <w:t xml:space="preserve">6.15.1 </w:t>
      </w:r>
      <w:r w:rsidRPr="00F06E32">
        <w:rPr>
          <w:rFonts w:ascii="Arial" w:hAnsi="Arial" w:cs="Arial"/>
          <w:color w:val="000000"/>
          <w:sz w:val="22"/>
          <w:szCs w:val="22"/>
        </w:rPr>
        <w:t xml:space="preserve">Os </w:t>
      </w:r>
      <w:r w:rsidRPr="00F06E32">
        <w:rPr>
          <w:rFonts w:ascii="Arial" w:hAnsi="Arial" w:cs="Arial"/>
          <w:sz w:val="22"/>
          <w:szCs w:val="22"/>
        </w:rPr>
        <w:t>participante</w:t>
      </w:r>
      <w:r w:rsidRPr="00F06E32">
        <w:rPr>
          <w:rFonts w:ascii="Arial" w:hAnsi="Arial" w:cs="Arial"/>
          <w:color w:val="000000"/>
          <w:sz w:val="22"/>
          <w:szCs w:val="22"/>
        </w:rPr>
        <w:t>s, os habilitados e os contratados que forem penalizados com as sanções de suspensão temporária da participação em licitação ou de declaração de inidoneidade ficarão impedidos de contratar com a GOIÁSFOMENTO enquanto perdurarem os efeitos da respectiva penalidade.</w:t>
      </w:r>
    </w:p>
    <w:p w14:paraId="7F5271B6" w14:textId="77777777" w:rsidR="00D363BA" w:rsidRPr="00F06E32" w:rsidRDefault="00D363BA" w:rsidP="00D363BA">
      <w:pPr>
        <w:spacing w:line="360" w:lineRule="auto"/>
        <w:jc w:val="both"/>
        <w:rPr>
          <w:rFonts w:ascii="Arial" w:hAnsi="Arial" w:cs="Arial"/>
          <w:color w:val="000000"/>
          <w:sz w:val="22"/>
          <w:szCs w:val="22"/>
        </w:rPr>
      </w:pPr>
      <w:r w:rsidRPr="00F06E32">
        <w:rPr>
          <w:rFonts w:ascii="Arial" w:hAnsi="Arial" w:cs="Arial"/>
          <w:b/>
          <w:color w:val="000000"/>
          <w:sz w:val="22"/>
          <w:szCs w:val="22"/>
        </w:rPr>
        <w:t>6.16</w:t>
      </w:r>
      <w:r w:rsidRPr="00F06E32">
        <w:rPr>
          <w:rFonts w:ascii="Arial" w:hAnsi="Arial" w:cs="Arial"/>
          <w:color w:val="000000"/>
          <w:sz w:val="22"/>
          <w:szCs w:val="22"/>
        </w:rPr>
        <w:t xml:space="preserve"> As penalidades impostas aos </w:t>
      </w:r>
      <w:r w:rsidRPr="00F06E32">
        <w:rPr>
          <w:rFonts w:ascii="Arial" w:hAnsi="Arial" w:cs="Arial"/>
          <w:sz w:val="22"/>
          <w:szCs w:val="22"/>
        </w:rPr>
        <w:t>participante</w:t>
      </w:r>
      <w:r w:rsidRPr="00F06E32">
        <w:rPr>
          <w:rFonts w:ascii="Arial" w:hAnsi="Arial" w:cs="Arial"/>
          <w:color w:val="000000"/>
          <w:sz w:val="22"/>
          <w:szCs w:val="22"/>
        </w:rPr>
        <w:t>s serão registradas pela GOIÁSFOMENTO.</w:t>
      </w:r>
    </w:p>
    <w:p w14:paraId="18E14D54" w14:textId="77777777" w:rsidR="00D363BA" w:rsidRPr="00F06E32" w:rsidRDefault="00D363BA" w:rsidP="00D363BA">
      <w:pPr>
        <w:widowControl w:val="0"/>
        <w:spacing w:line="360" w:lineRule="auto"/>
        <w:jc w:val="both"/>
        <w:rPr>
          <w:rFonts w:ascii="Arial" w:hAnsi="Arial" w:cs="Arial"/>
          <w:sz w:val="22"/>
          <w:szCs w:val="22"/>
        </w:rPr>
      </w:pPr>
    </w:p>
    <w:p w14:paraId="16604CE2" w14:textId="77777777" w:rsidR="00D363BA" w:rsidRPr="00F06E32" w:rsidRDefault="00D363BA" w:rsidP="00D363BA">
      <w:pPr>
        <w:pStyle w:val="Corpodetexto2"/>
        <w:pBdr>
          <w:top w:val="single" w:sz="4" w:space="1" w:color="auto"/>
          <w:left w:val="single" w:sz="4" w:space="4" w:color="auto"/>
          <w:bottom w:val="single" w:sz="4" w:space="1" w:color="auto"/>
          <w:right w:val="single" w:sz="4" w:space="4" w:color="auto"/>
        </w:pBdr>
        <w:shd w:val="clear" w:color="auto" w:fill="D9D9D9"/>
        <w:tabs>
          <w:tab w:val="left" w:pos="142"/>
          <w:tab w:val="left" w:pos="426"/>
        </w:tabs>
        <w:suppressAutoHyphens/>
        <w:rPr>
          <w:rFonts w:ascii="Arial" w:hAnsi="Arial" w:cs="Arial"/>
          <w:b/>
          <w:sz w:val="22"/>
          <w:szCs w:val="22"/>
        </w:rPr>
      </w:pPr>
      <w:r w:rsidRPr="00F06E32">
        <w:rPr>
          <w:rFonts w:ascii="Arial" w:hAnsi="Arial" w:cs="Arial"/>
          <w:b/>
          <w:sz w:val="22"/>
          <w:szCs w:val="22"/>
        </w:rPr>
        <w:t>7.  DO DESCREDENCIAMENTO</w:t>
      </w:r>
    </w:p>
    <w:p w14:paraId="07724AE1" w14:textId="77777777" w:rsidR="00D363BA" w:rsidRPr="00F06E32" w:rsidRDefault="00D363BA" w:rsidP="00D363BA">
      <w:pPr>
        <w:pStyle w:val="Corpodetexto2"/>
        <w:tabs>
          <w:tab w:val="left" w:pos="142"/>
          <w:tab w:val="left" w:pos="426"/>
        </w:tabs>
        <w:suppressAutoHyphens/>
        <w:rPr>
          <w:rFonts w:ascii="Arial" w:hAnsi="Arial" w:cs="Arial"/>
          <w:b/>
          <w:sz w:val="22"/>
          <w:szCs w:val="22"/>
        </w:rPr>
      </w:pPr>
    </w:p>
    <w:p w14:paraId="46AF45DF" w14:textId="77777777" w:rsidR="00D363BA" w:rsidRPr="00F06E32" w:rsidRDefault="00D363BA" w:rsidP="00D363BA">
      <w:pPr>
        <w:pStyle w:val="Corpodetexto2"/>
        <w:tabs>
          <w:tab w:val="left" w:pos="709"/>
        </w:tabs>
        <w:ind w:left="709" w:hanging="709"/>
        <w:rPr>
          <w:rFonts w:ascii="Arial" w:hAnsi="Arial" w:cs="Arial"/>
          <w:bCs/>
          <w:sz w:val="22"/>
          <w:szCs w:val="22"/>
        </w:rPr>
      </w:pPr>
      <w:r w:rsidRPr="00F06E32">
        <w:rPr>
          <w:rFonts w:ascii="Arial" w:hAnsi="Arial" w:cs="Arial"/>
          <w:bCs/>
          <w:sz w:val="22"/>
          <w:szCs w:val="22"/>
        </w:rPr>
        <w:t>7.1. Durante a vigência do credenciamento, a Cooperativa de Crédito deverá cumprir contínua e integralmente o disposto nesta Referência e nos termos contratuais que celebrar com a GOIÁSFOMENTO.</w:t>
      </w:r>
    </w:p>
    <w:p w14:paraId="4D185553" w14:textId="77777777" w:rsidR="00D363BA" w:rsidRPr="00F06E32" w:rsidRDefault="00D363BA" w:rsidP="00D363BA">
      <w:pPr>
        <w:pStyle w:val="Corpodetexto2"/>
        <w:tabs>
          <w:tab w:val="left" w:pos="709"/>
        </w:tabs>
        <w:ind w:left="709" w:hanging="709"/>
        <w:rPr>
          <w:rFonts w:ascii="Arial" w:hAnsi="Arial" w:cs="Arial"/>
          <w:sz w:val="22"/>
          <w:szCs w:val="22"/>
        </w:rPr>
      </w:pPr>
    </w:p>
    <w:p w14:paraId="398E3EC6" w14:textId="77777777" w:rsidR="00D363BA" w:rsidRPr="00F06E32" w:rsidRDefault="00D363BA" w:rsidP="00D363BA">
      <w:pPr>
        <w:pStyle w:val="Corpodetexto2"/>
        <w:tabs>
          <w:tab w:val="left" w:pos="709"/>
        </w:tabs>
        <w:ind w:left="709" w:hanging="709"/>
        <w:rPr>
          <w:rFonts w:ascii="Arial" w:hAnsi="Arial" w:cs="Arial"/>
          <w:sz w:val="22"/>
          <w:szCs w:val="22"/>
        </w:rPr>
      </w:pPr>
      <w:r w:rsidRPr="00F06E32">
        <w:rPr>
          <w:rFonts w:ascii="Arial" w:hAnsi="Arial" w:cs="Arial"/>
          <w:sz w:val="22"/>
          <w:szCs w:val="22"/>
        </w:rPr>
        <w:t xml:space="preserve">7.2 </w:t>
      </w:r>
      <w:r w:rsidRPr="00F06E32">
        <w:rPr>
          <w:rFonts w:ascii="Arial" w:hAnsi="Arial" w:cs="Arial"/>
          <w:sz w:val="22"/>
          <w:szCs w:val="22"/>
        </w:rPr>
        <w:tab/>
        <w:t>A Cooperativa de Crédito poderá solicitar seu descredenciamento a qualquer tempo, mediante o envio de solicitação escrita à GOIÁSFOMENTO, cujo deferimento deverá ocorrer no prazo máximo de 05 (cinco) dias. O pedido de descredenciamento não desincumbe a credenciada do cumprimento de eventuais contratos assumidos e das responsabilidades a eles atreladas, cabendo, em casos de irregularidade na execução do serviço, a aplicação das sanções definidas neste Termo de Referência.</w:t>
      </w:r>
    </w:p>
    <w:p w14:paraId="210B01CE" w14:textId="77777777" w:rsidR="00D363BA" w:rsidRPr="00F06E32" w:rsidRDefault="00D363BA" w:rsidP="00D363BA">
      <w:pPr>
        <w:pStyle w:val="Corpodetexto2"/>
        <w:tabs>
          <w:tab w:val="left" w:pos="709"/>
        </w:tabs>
        <w:ind w:left="709" w:hanging="709"/>
        <w:rPr>
          <w:rFonts w:ascii="Arial" w:hAnsi="Arial" w:cs="Arial"/>
          <w:sz w:val="22"/>
          <w:szCs w:val="22"/>
        </w:rPr>
      </w:pPr>
    </w:p>
    <w:p w14:paraId="3E510770" w14:textId="77777777" w:rsidR="00D363BA" w:rsidRPr="00F06E32" w:rsidRDefault="00D363BA" w:rsidP="00D363BA">
      <w:pPr>
        <w:pStyle w:val="Corpodetexto2"/>
        <w:pBdr>
          <w:top w:val="single" w:sz="4" w:space="1" w:color="auto"/>
          <w:left w:val="single" w:sz="4" w:space="4" w:color="auto"/>
          <w:bottom w:val="single" w:sz="4" w:space="1" w:color="auto"/>
          <w:right w:val="single" w:sz="4" w:space="4" w:color="auto"/>
        </w:pBdr>
        <w:shd w:val="clear" w:color="auto" w:fill="D9D9D9"/>
        <w:tabs>
          <w:tab w:val="left" w:pos="142"/>
          <w:tab w:val="left" w:pos="426"/>
        </w:tabs>
        <w:suppressAutoHyphens/>
        <w:rPr>
          <w:rFonts w:ascii="Arial" w:hAnsi="Arial" w:cs="Arial"/>
          <w:b/>
          <w:sz w:val="22"/>
          <w:szCs w:val="22"/>
        </w:rPr>
      </w:pPr>
      <w:r w:rsidRPr="00F06E32">
        <w:rPr>
          <w:rFonts w:ascii="Arial" w:hAnsi="Arial" w:cs="Arial"/>
          <w:b/>
          <w:sz w:val="22"/>
          <w:szCs w:val="22"/>
        </w:rPr>
        <w:t xml:space="preserve">8.  DO TERMO DE </w:t>
      </w:r>
      <w:r w:rsidRPr="00F06E32">
        <w:rPr>
          <w:rFonts w:ascii="Arial" w:hAnsi="Arial" w:cs="Arial"/>
          <w:b/>
          <w:bCs/>
          <w:sz w:val="22"/>
          <w:szCs w:val="22"/>
        </w:rPr>
        <w:t>ADESÃO E OUTRAS CONDIÇÕES DE OPERACIONALIZAÇÃO DO PROGRAMA DE GARANTIA FUNDEQ/PAE</w:t>
      </w:r>
    </w:p>
    <w:p w14:paraId="45973817" w14:textId="77777777" w:rsidR="00D363BA" w:rsidRPr="00F06E32" w:rsidRDefault="00D363BA" w:rsidP="00D363BA">
      <w:pPr>
        <w:rPr>
          <w:rFonts w:ascii="Arial" w:hAnsi="Arial" w:cs="Arial"/>
          <w:b/>
          <w:bCs/>
          <w:sz w:val="22"/>
          <w:szCs w:val="22"/>
        </w:rPr>
      </w:pPr>
    </w:p>
    <w:p w14:paraId="554FB37B" w14:textId="77777777" w:rsidR="00D363BA" w:rsidRPr="00F06E32" w:rsidRDefault="00D363BA" w:rsidP="00D363BA">
      <w:pPr>
        <w:jc w:val="both"/>
        <w:rPr>
          <w:rFonts w:ascii="Arial" w:hAnsi="Arial" w:cs="Arial"/>
          <w:sz w:val="22"/>
          <w:szCs w:val="22"/>
        </w:rPr>
      </w:pPr>
    </w:p>
    <w:p w14:paraId="6DA54973" w14:textId="77777777" w:rsidR="00D363BA" w:rsidRPr="00F06E32" w:rsidRDefault="00D363BA" w:rsidP="00D363BA">
      <w:pPr>
        <w:spacing w:line="360" w:lineRule="auto"/>
        <w:jc w:val="both"/>
        <w:rPr>
          <w:rFonts w:ascii="Arial" w:hAnsi="Arial" w:cs="Arial"/>
          <w:sz w:val="22"/>
          <w:szCs w:val="22"/>
        </w:rPr>
      </w:pPr>
      <w:r w:rsidRPr="00F06E32">
        <w:rPr>
          <w:rFonts w:ascii="Arial" w:hAnsi="Arial" w:cs="Arial"/>
          <w:sz w:val="22"/>
          <w:szCs w:val="22"/>
        </w:rPr>
        <w:t xml:space="preserve">8.1 A Cooperativa Credenciada deverá assinar o </w:t>
      </w:r>
      <w:r w:rsidRPr="00F06E32">
        <w:rPr>
          <w:rFonts w:ascii="Arial" w:hAnsi="Arial" w:cs="Arial"/>
          <w:b/>
          <w:bCs/>
          <w:sz w:val="22"/>
          <w:szCs w:val="22"/>
        </w:rPr>
        <w:t>ADESÃO E OUTRAS CONDIÇÕES DE OPERACIONALIZAÇÃO DO PROGRAMA DE GARANTIA FUNDEQ/PAE</w:t>
      </w:r>
      <w:r w:rsidRPr="00F06E32">
        <w:rPr>
          <w:rFonts w:ascii="Arial" w:hAnsi="Arial" w:cs="Arial"/>
          <w:sz w:val="22"/>
          <w:szCs w:val="22"/>
        </w:rPr>
        <w:t xml:space="preserve">., manifestando, neste ato, total concordância e irrestrita ADESÃO aos termos e condições da Lei Complementar Estadual 160, de 29 de dezembro de 2020, da </w:t>
      </w:r>
      <w:r w:rsidRPr="009913D9">
        <w:rPr>
          <w:rFonts w:ascii="Arial" w:hAnsi="Arial" w:cs="Arial"/>
          <w:sz w:val="22"/>
          <w:szCs w:val="22"/>
        </w:rPr>
        <w:t>Lei Municipal n. 5101/2021, de 16 de outubro de 2021 de Itumbiara,</w:t>
      </w:r>
      <w:r w:rsidRPr="00F06E32">
        <w:rPr>
          <w:rFonts w:ascii="Arial" w:hAnsi="Arial" w:cs="Arial"/>
          <w:sz w:val="22"/>
          <w:szCs w:val="22"/>
        </w:rPr>
        <w:t xml:space="preserve"> que criou o Programa de Apoio ao Empreendedorismo – PAE, dos Procedimentos Operacionais do estabelecidos no Convênio Operacional </w:t>
      </w:r>
      <w:r w:rsidRPr="009913D9">
        <w:rPr>
          <w:rFonts w:ascii="Arial" w:hAnsi="Arial" w:cs="Arial"/>
          <w:sz w:val="22"/>
          <w:szCs w:val="22"/>
        </w:rPr>
        <w:t>nº 003/2021</w:t>
      </w:r>
      <w:r w:rsidRPr="00F06E32">
        <w:rPr>
          <w:rFonts w:ascii="Arial" w:hAnsi="Arial" w:cs="Arial"/>
          <w:sz w:val="22"/>
          <w:szCs w:val="22"/>
        </w:rPr>
        <w:t>, firmado entre a Agência de Fomento de Goiás S.A. e a Prefeitura Municipal de Itumbiara/GO, dos regramentos expedidos pelo Conselho Deliberativo do Fundo de Equalização para o Empreendedor – FUNDEQ.</w:t>
      </w:r>
    </w:p>
    <w:p w14:paraId="78FFC3D3" w14:textId="77777777" w:rsidR="00D363BA" w:rsidRPr="00F06E32" w:rsidRDefault="00D363BA" w:rsidP="00D363BA">
      <w:pPr>
        <w:spacing w:line="360" w:lineRule="auto"/>
        <w:jc w:val="both"/>
        <w:rPr>
          <w:rFonts w:ascii="Arial" w:hAnsi="Arial" w:cs="Arial"/>
          <w:sz w:val="22"/>
          <w:szCs w:val="22"/>
        </w:rPr>
      </w:pPr>
    </w:p>
    <w:p w14:paraId="07086A05" w14:textId="77777777" w:rsidR="00D363BA" w:rsidRPr="00F06E32" w:rsidRDefault="00D363BA" w:rsidP="00D363BA">
      <w:pPr>
        <w:spacing w:line="360" w:lineRule="auto"/>
        <w:jc w:val="both"/>
        <w:rPr>
          <w:rFonts w:ascii="Arial" w:hAnsi="Arial" w:cs="Arial"/>
          <w:sz w:val="22"/>
          <w:szCs w:val="22"/>
        </w:rPr>
      </w:pPr>
      <w:r w:rsidRPr="00F06E32">
        <w:rPr>
          <w:rFonts w:ascii="Arial" w:hAnsi="Arial" w:cs="Arial"/>
          <w:sz w:val="22"/>
          <w:szCs w:val="22"/>
        </w:rPr>
        <w:t xml:space="preserve">8.2 Declarar ter conhecimento pleno das atribuições dos agentes financeiros, das garantias a serem prestadas pelo Programa de Apoio ao Empreendedor – PAE por meio do Fundo de Equalização do Empreendedor - FUNDEQ, para uma carteira de operações de crédito de até </w:t>
      </w:r>
      <w:r w:rsidRPr="00F06E32">
        <w:rPr>
          <w:rFonts w:ascii="Arial" w:hAnsi="Arial" w:cs="Arial"/>
          <w:b/>
          <w:bCs/>
          <w:sz w:val="22"/>
          <w:szCs w:val="22"/>
        </w:rPr>
        <w:t>R$ 1.000.000,00 (um milhão de reais)</w:t>
      </w:r>
      <w:r w:rsidRPr="00F06E32">
        <w:rPr>
          <w:rFonts w:ascii="Arial" w:hAnsi="Arial" w:cs="Arial"/>
          <w:sz w:val="22"/>
          <w:szCs w:val="22"/>
        </w:rPr>
        <w:t xml:space="preserve">, do controle, acionamento e execução das garantias a serem prestadas pelo Fundo e da vistoria da aplicação dos recursos do FUNDEQ/PAE. </w:t>
      </w:r>
    </w:p>
    <w:p w14:paraId="68D7F8BD" w14:textId="77777777" w:rsidR="00D363BA" w:rsidRPr="00F06E32" w:rsidRDefault="00D363BA" w:rsidP="00D363BA">
      <w:pPr>
        <w:spacing w:line="360" w:lineRule="auto"/>
        <w:jc w:val="both"/>
        <w:rPr>
          <w:rFonts w:ascii="Arial" w:hAnsi="Arial" w:cs="Arial"/>
          <w:sz w:val="22"/>
          <w:szCs w:val="22"/>
        </w:rPr>
      </w:pPr>
    </w:p>
    <w:p w14:paraId="406E49F8" w14:textId="77777777" w:rsidR="00D363BA" w:rsidRPr="00F06E32" w:rsidRDefault="00D363BA" w:rsidP="00D363BA">
      <w:pPr>
        <w:spacing w:line="360" w:lineRule="auto"/>
        <w:jc w:val="both"/>
        <w:rPr>
          <w:rFonts w:ascii="Arial" w:hAnsi="Arial" w:cs="Arial"/>
          <w:sz w:val="22"/>
          <w:szCs w:val="22"/>
        </w:rPr>
      </w:pPr>
      <w:r w:rsidRPr="00F06E32">
        <w:rPr>
          <w:rFonts w:ascii="Arial" w:hAnsi="Arial" w:cs="Arial"/>
          <w:sz w:val="22"/>
          <w:szCs w:val="22"/>
        </w:rPr>
        <w:t xml:space="preserve">8.3. </w:t>
      </w:r>
      <w:r w:rsidRPr="00F71A00">
        <w:rPr>
          <w:rFonts w:ascii="Arial" w:hAnsi="Arial" w:cs="Arial"/>
          <w:sz w:val="22"/>
          <w:szCs w:val="22"/>
        </w:rPr>
        <w:t xml:space="preserve">Em conformidade com o Convênio Operacional, referido no item 1 </w:t>
      </w:r>
      <w:r w:rsidRPr="00F71A00">
        <w:rPr>
          <w:rFonts w:ascii="Arial" w:hAnsi="Arial" w:cs="Arial"/>
          <w:color w:val="FF0000"/>
          <w:sz w:val="22"/>
          <w:szCs w:val="22"/>
        </w:rPr>
        <w:t>deste</w:t>
      </w:r>
      <w:r w:rsidRPr="006F131D">
        <w:rPr>
          <w:rFonts w:ascii="Arial" w:hAnsi="Arial" w:cs="Arial"/>
          <w:sz w:val="22"/>
          <w:szCs w:val="22"/>
        </w:rPr>
        <w:t>,</w:t>
      </w:r>
      <w:r w:rsidRPr="00F06E32">
        <w:rPr>
          <w:rFonts w:ascii="Arial" w:hAnsi="Arial" w:cs="Arial"/>
          <w:sz w:val="22"/>
          <w:szCs w:val="22"/>
        </w:rPr>
        <w:t xml:space="preserve"> </w:t>
      </w:r>
      <w:r w:rsidRPr="00730A47">
        <w:rPr>
          <w:rFonts w:ascii="Arial" w:hAnsi="Arial" w:cs="Arial"/>
          <w:color w:val="FF0000"/>
          <w:sz w:val="22"/>
          <w:szCs w:val="22"/>
        </w:rPr>
        <w:t>compromete</w:t>
      </w:r>
      <w:r>
        <w:rPr>
          <w:rFonts w:ascii="Arial" w:hAnsi="Arial" w:cs="Arial"/>
          <w:color w:val="FF0000"/>
          <w:sz w:val="22"/>
          <w:szCs w:val="22"/>
        </w:rPr>
        <w:t>m</w:t>
      </w:r>
      <w:r w:rsidRPr="00730A47">
        <w:rPr>
          <w:rFonts w:ascii="Arial" w:hAnsi="Arial" w:cs="Arial"/>
          <w:color w:val="FF0000"/>
          <w:sz w:val="22"/>
          <w:szCs w:val="22"/>
        </w:rPr>
        <w:t>-se</w:t>
      </w:r>
      <w:r>
        <w:rPr>
          <w:rFonts w:ascii="Arial" w:hAnsi="Arial" w:cs="Arial"/>
          <w:color w:val="FF0000"/>
          <w:sz w:val="22"/>
          <w:szCs w:val="22"/>
        </w:rPr>
        <w:t xml:space="preserve"> em</w:t>
      </w:r>
      <w:r w:rsidRPr="006F3BC6">
        <w:rPr>
          <w:rFonts w:ascii="Arial" w:hAnsi="Arial" w:cs="Arial"/>
          <w:color w:val="FF0000"/>
          <w:sz w:val="22"/>
          <w:szCs w:val="22"/>
        </w:rPr>
        <w:t xml:space="preserve"> empregar os mesmos esforços na cobrança e recuperação</w:t>
      </w:r>
      <w:r>
        <w:rPr>
          <w:rFonts w:ascii="Arial" w:hAnsi="Arial" w:cs="Arial"/>
          <w:color w:val="FF0000"/>
          <w:sz w:val="22"/>
          <w:szCs w:val="22"/>
        </w:rPr>
        <w:t xml:space="preserve"> dos valores honrados pelo FUNDEQ,</w:t>
      </w:r>
      <w:r w:rsidRPr="006F3BC6">
        <w:rPr>
          <w:rFonts w:ascii="Arial" w:hAnsi="Arial" w:cs="Arial"/>
          <w:color w:val="FF0000"/>
          <w:sz w:val="22"/>
          <w:szCs w:val="22"/>
        </w:rPr>
        <w:t xml:space="preserve"> conforme demais operações da instituiçã</w:t>
      </w:r>
      <w:r w:rsidRPr="000B03C1">
        <w:rPr>
          <w:rFonts w:ascii="Arial" w:hAnsi="Arial" w:cs="Arial"/>
          <w:color w:val="FF0000"/>
          <w:sz w:val="22"/>
          <w:szCs w:val="22"/>
        </w:rPr>
        <w:t>o</w:t>
      </w:r>
      <w:r w:rsidRPr="000B03C1">
        <w:rPr>
          <w:rFonts w:ascii="Arial" w:hAnsi="Arial" w:cs="Arial"/>
          <w:sz w:val="22"/>
          <w:szCs w:val="22"/>
        </w:rPr>
        <w:t>.</w:t>
      </w:r>
      <w:r>
        <w:rPr>
          <w:rFonts w:ascii="Arial" w:hAnsi="Arial" w:cs="Arial"/>
          <w:sz w:val="22"/>
          <w:szCs w:val="22"/>
        </w:rPr>
        <w:t xml:space="preserve"> </w:t>
      </w:r>
    </w:p>
    <w:p w14:paraId="62188ABB" w14:textId="77777777" w:rsidR="00D363BA" w:rsidRPr="00F06E32" w:rsidRDefault="00D363BA" w:rsidP="00D363BA">
      <w:pPr>
        <w:spacing w:line="360" w:lineRule="auto"/>
        <w:jc w:val="both"/>
        <w:rPr>
          <w:rFonts w:ascii="Arial" w:hAnsi="Arial" w:cs="Arial"/>
          <w:sz w:val="22"/>
          <w:szCs w:val="22"/>
        </w:rPr>
      </w:pPr>
    </w:p>
    <w:p w14:paraId="628F0764" w14:textId="77777777" w:rsidR="00D363BA" w:rsidRPr="00221918" w:rsidRDefault="00D363BA" w:rsidP="00D363BA">
      <w:pPr>
        <w:spacing w:line="360" w:lineRule="auto"/>
        <w:jc w:val="both"/>
        <w:rPr>
          <w:rFonts w:ascii="Arial" w:hAnsi="Arial" w:cs="Arial"/>
          <w:color w:val="FF0000"/>
          <w:sz w:val="22"/>
          <w:szCs w:val="22"/>
        </w:rPr>
      </w:pPr>
      <w:r w:rsidRPr="00A561D8">
        <w:rPr>
          <w:rFonts w:ascii="Arial" w:hAnsi="Arial" w:cs="Arial"/>
          <w:sz w:val="22"/>
          <w:szCs w:val="22"/>
        </w:rPr>
        <w:t xml:space="preserve">8.4 </w:t>
      </w:r>
      <w:r w:rsidRPr="003A2B82">
        <w:rPr>
          <w:rFonts w:ascii="Arial" w:hAnsi="Arial" w:cs="Arial"/>
          <w:color w:val="FF0000"/>
          <w:sz w:val="22"/>
          <w:szCs w:val="22"/>
        </w:rPr>
        <w:t>C</w:t>
      </w:r>
      <w:r>
        <w:rPr>
          <w:rFonts w:ascii="Arial" w:hAnsi="Arial" w:cs="Arial"/>
          <w:color w:val="FF0000"/>
          <w:sz w:val="22"/>
          <w:szCs w:val="22"/>
        </w:rPr>
        <w:t>omprometem-se</w:t>
      </w:r>
      <w:r w:rsidRPr="009E6001">
        <w:rPr>
          <w:rFonts w:ascii="Arial" w:hAnsi="Arial" w:cs="Arial"/>
          <w:color w:val="FF0000"/>
          <w:sz w:val="22"/>
          <w:szCs w:val="22"/>
        </w:rPr>
        <w:t xml:space="preserve"> a apresentar ao agente financeiro do FUNDEQ a regra de cobrança e recuperação de créditos, </w:t>
      </w:r>
      <w:r>
        <w:rPr>
          <w:rFonts w:ascii="Arial" w:hAnsi="Arial" w:cs="Arial"/>
          <w:color w:val="FF0000"/>
          <w:sz w:val="22"/>
          <w:szCs w:val="22"/>
        </w:rPr>
        <w:t xml:space="preserve">adotados pela instituição financeira, </w:t>
      </w:r>
      <w:r w:rsidRPr="009E6001">
        <w:rPr>
          <w:rFonts w:ascii="Arial" w:hAnsi="Arial" w:cs="Arial"/>
          <w:color w:val="FF0000"/>
          <w:sz w:val="22"/>
          <w:szCs w:val="22"/>
        </w:rPr>
        <w:t>bem como autorizar a realização de auditorias periódicas, que avaliarão se houve equidade de tratamento (entre os créditos próprios e os garantidos/honrados pelo FUNDEQ/PAE)</w:t>
      </w:r>
      <w:r>
        <w:rPr>
          <w:rFonts w:ascii="Arial" w:hAnsi="Arial" w:cs="Arial"/>
          <w:color w:val="FF0000"/>
          <w:sz w:val="22"/>
          <w:szCs w:val="22"/>
        </w:rPr>
        <w:t xml:space="preserve"> e</w:t>
      </w:r>
      <w:r w:rsidRPr="009E6001">
        <w:rPr>
          <w:rFonts w:ascii="Arial" w:hAnsi="Arial" w:cs="Arial"/>
          <w:color w:val="FF0000"/>
          <w:sz w:val="22"/>
          <w:szCs w:val="22"/>
        </w:rPr>
        <w:t xml:space="preserve"> aderência ao processo</w:t>
      </w:r>
      <w:r>
        <w:rPr>
          <w:rFonts w:ascii="Arial" w:hAnsi="Arial" w:cs="Arial"/>
          <w:color w:val="FF0000"/>
          <w:sz w:val="22"/>
          <w:szCs w:val="22"/>
        </w:rPr>
        <w:t xml:space="preserve"> declarado</w:t>
      </w:r>
      <w:r w:rsidRPr="009E6001">
        <w:rPr>
          <w:rFonts w:ascii="Arial" w:hAnsi="Arial" w:cs="Arial"/>
          <w:color w:val="FF0000"/>
          <w:sz w:val="22"/>
          <w:szCs w:val="22"/>
        </w:rPr>
        <w:t>.</w:t>
      </w:r>
    </w:p>
    <w:p w14:paraId="241B70E7" w14:textId="77777777" w:rsidR="00D363BA" w:rsidRPr="00F06E32" w:rsidRDefault="00D363BA" w:rsidP="00D363BA">
      <w:pPr>
        <w:spacing w:line="360" w:lineRule="auto"/>
        <w:jc w:val="both"/>
        <w:rPr>
          <w:rFonts w:ascii="Arial" w:hAnsi="Arial" w:cs="Arial"/>
          <w:sz w:val="22"/>
          <w:szCs w:val="22"/>
        </w:rPr>
      </w:pPr>
    </w:p>
    <w:p w14:paraId="4BC72522" w14:textId="77777777" w:rsidR="00D363BA" w:rsidRDefault="00D363BA" w:rsidP="00D363BA">
      <w:pPr>
        <w:spacing w:line="360" w:lineRule="auto"/>
        <w:jc w:val="both"/>
        <w:rPr>
          <w:rFonts w:ascii="Arial" w:hAnsi="Arial" w:cs="Arial"/>
          <w:color w:val="00B050"/>
          <w:sz w:val="22"/>
          <w:szCs w:val="22"/>
        </w:rPr>
      </w:pPr>
      <w:r w:rsidRPr="00F06E32">
        <w:rPr>
          <w:rFonts w:ascii="Arial" w:hAnsi="Arial" w:cs="Arial"/>
          <w:sz w:val="22"/>
          <w:szCs w:val="22"/>
        </w:rPr>
        <w:t>8.5 Declarar que a cobrança dos valores honrados pelo FUNDEQ/PAE, nas c</w:t>
      </w:r>
      <w:r>
        <w:rPr>
          <w:rFonts w:ascii="Arial" w:hAnsi="Arial" w:cs="Arial"/>
          <w:sz w:val="22"/>
          <w:szCs w:val="22"/>
        </w:rPr>
        <w:t xml:space="preserve">ondições estabelecidas no item </w:t>
      </w:r>
      <w:r w:rsidRPr="00B87990">
        <w:rPr>
          <w:rFonts w:ascii="Arial" w:hAnsi="Arial" w:cs="Arial"/>
          <w:color w:val="FF0000"/>
          <w:sz w:val="22"/>
          <w:szCs w:val="22"/>
        </w:rPr>
        <w:t>8.3</w:t>
      </w:r>
      <w:r w:rsidRPr="00F06E32">
        <w:rPr>
          <w:rFonts w:ascii="Arial" w:hAnsi="Arial" w:cs="Arial"/>
          <w:sz w:val="22"/>
          <w:szCs w:val="22"/>
        </w:rPr>
        <w:t xml:space="preserve"> retro, poderá ser executada por intermédio de prestadores de serviço de cobrança contratados às </w:t>
      </w:r>
      <w:r w:rsidRPr="00B87990">
        <w:rPr>
          <w:rFonts w:ascii="Arial" w:hAnsi="Arial" w:cs="Arial"/>
          <w:color w:val="FF0000"/>
          <w:sz w:val="22"/>
          <w:szCs w:val="22"/>
        </w:rPr>
        <w:t>suas</w:t>
      </w:r>
      <w:r w:rsidRPr="00F06E32">
        <w:rPr>
          <w:rFonts w:ascii="Arial" w:hAnsi="Arial" w:cs="Arial"/>
          <w:sz w:val="22"/>
          <w:szCs w:val="22"/>
        </w:rPr>
        <w:t xml:space="preserve"> expensas, observando-se os </w:t>
      </w:r>
      <w:r w:rsidRPr="000B03C1">
        <w:rPr>
          <w:rFonts w:ascii="Arial" w:hAnsi="Arial" w:cs="Arial"/>
          <w:color w:val="FF0000"/>
          <w:sz w:val="22"/>
          <w:szCs w:val="22"/>
        </w:rPr>
        <w:t>mesmos critérios adotados na seleção de prestadores de serviço para a cobrança e recuperação de seus próprios créditos, devendo a contratada buscar atingir performance semelhante à obtida na cobrança e recuperação de seus capitais</w:t>
      </w:r>
      <w:r w:rsidRPr="000B03C1">
        <w:rPr>
          <w:rFonts w:ascii="Arial" w:hAnsi="Arial" w:cs="Arial"/>
          <w:sz w:val="22"/>
          <w:szCs w:val="22"/>
        </w:rPr>
        <w:t>.</w:t>
      </w:r>
      <w:r>
        <w:rPr>
          <w:rFonts w:ascii="Arial" w:hAnsi="Arial" w:cs="Arial"/>
          <w:sz w:val="22"/>
          <w:szCs w:val="22"/>
        </w:rPr>
        <w:t xml:space="preserve"> </w:t>
      </w:r>
    </w:p>
    <w:p w14:paraId="31E873AD" w14:textId="77777777" w:rsidR="00D363BA" w:rsidRPr="00F06E32" w:rsidRDefault="00D363BA" w:rsidP="00D363BA">
      <w:pPr>
        <w:spacing w:line="360" w:lineRule="auto"/>
        <w:jc w:val="both"/>
        <w:rPr>
          <w:rFonts w:ascii="Arial" w:hAnsi="Arial" w:cs="Arial"/>
          <w:sz w:val="22"/>
          <w:szCs w:val="22"/>
        </w:rPr>
      </w:pPr>
    </w:p>
    <w:p w14:paraId="3DAA8405" w14:textId="77777777" w:rsidR="00D363BA" w:rsidRPr="00F06E32" w:rsidRDefault="00D363BA" w:rsidP="00D363BA">
      <w:pPr>
        <w:spacing w:line="360" w:lineRule="auto"/>
        <w:jc w:val="both"/>
        <w:rPr>
          <w:rFonts w:ascii="Arial" w:hAnsi="Arial" w:cs="Arial"/>
          <w:sz w:val="22"/>
          <w:szCs w:val="22"/>
        </w:rPr>
      </w:pPr>
      <w:r w:rsidRPr="00F06E32">
        <w:rPr>
          <w:rFonts w:ascii="Arial" w:hAnsi="Arial" w:cs="Arial"/>
          <w:sz w:val="22"/>
          <w:szCs w:val="22"/>
        </w:rPr>
        <w:t>8.6. Assegurar, ainda, a fidedignidade das informações repassadas ao agente financeiro do FUNDEQ</w:t>
      </w:r>
      <w:r>
        <w:rPr>
          <w:rFonts w:ascii="Arial" w:hAnsi="Arial" w:cs="Arial"/>
          <w:sz w:val="22"/>
          <w:szCs w:val="22"/>
        </w:rPr>
        <w:t>,</w:t>
      </w:r>
      <w:r w:rsidRPr="00F06E32">
        <w:rPr>
          <w:rFonts w:ascii="Arial" w:hAnsi="Arial" w:cs="Arial"/>
          <w:sz w:val="22"/>
          <w:szCs w:val="22"/>
        </w:rPr>
        <w:t xml:space="preserve"> quando da habilitação ao </w:t>
      </w:r>
      <w:r>
        <w:rPr>
          <w:rFonts w:ascii="Arial" w:hAnsi="Arial" w:cs="Arial"/>
          <w:sz w:val="22"/>
          <w:szCs w:val="22"/>
        </w:rPr>
        <w:t xml:space="preserve">Fundo, </w:t>
      </w:r>
      <w:r w:rsidRPr="008928B2">
        <w:rPr>
          <w:rFonts w:ascii="Arial" w:hAnsi="Arial" w:cs="Arial"/>
          <w:sz w:val="22"/>
          <w:szCs w:val="22"/>
        </w:rPr>
        <w:t>por meio dos documentos Pedidos</w:t>
      </w:r>
      <w:r w:rsidRPr="00F06E32">
        <w:rPr>
          <w:rFonts w:ascii="Arial" w:hAnsi="Arial" w:cs="Arial"/>
          <w:sz w:val="22"/>
          <w:szCs w:val="22"/>
        </w:rPr>
        <w:t xml:space="preserve"> de Habilitação ao Fundo de Equalização do Empreendedor – FUNDEQ e seus anexos.</w:t>
      </w:r>
    </w:p>
    <w:p w14:paraId="51979B4B" w14:textId="77777777" w:rsidR="00D363BA" w:rsidRPr="00F06E32" w:rsidRDefault="00D363BA" w:rsidP="00D363BA">
      <w:pPr>
        <w:spacing w:line="360" w:lineRule="auto"/>
        <w:jc w:val="both"/>
        <w:rPr>
          <w:rFonts w:ascii="Arial" w:hAnsi="Arial" w:cs="Arial"/>
          <w:sz w:val="22"/>
          <w:szCs w:val="22"/>
        </w:rPr>
      </w:pPr>
    </w:p>
    <w:p w14:paraId="402D602B" w14:textId="77777777" w:rsidR="00D363BA" w:rsidRPr="00074D44" w:rsidRDefault="00D363BA" w:rsidP="00D363BA">
      <w:pPr>
        <w:pStyle w:val="Default"/>
        <w:spacing w:line="360" w:lineRule="auto"/>
        <w:jc w:val="both"/>
        <w:rPr>
          <w:color w:val="00B050"/>
          <w:sz w:val="22"/>
          <w:szCs w:val="22"/>
        </w:rPr>
      </w:pPr>
      <w:r w:rsidRPr="00F06E32">
        <w:rPr>
          <w:sz w:val="22"/>
          <w:szCs w:val="22"/>
        </w:rPr>
        <w:t>8.7. Declarar que estão cientes de que as honras de aval serão suspensas na hipótese de o valor total honrado atingir 10% (dez por cento) do valor garantido pelo FUNDEQ no âmbito de cada instituição financeira participante (</w:t>
      </w:r>
      <w:r w:rsidRPr="00F06E32">
        <w:rPr>
          <w:i/>
          <w:sz w:val="22"/>
          <w:szCs w:val="22"/>
        </w:rPr>
        <w:t xml:space="preserve">stop </w:t>
      </w:r>
      <w:proofErr w:type="spellStart"/>
      <w:r w:rsidRPr="00F06E32">
        <w:rPr>
          <w:i/>
          <w:sz w:val="22"/>
          <w:szCs w:val="22"/>
        </w:rPr>
        <w:t>loss</w:t>
      </w:r>
      <w:proofErr w:type="spellEnd"/>
      <w:r w:rsidRPr="00F06E32">
        <w:rPr>
          <w:sz w:val="22"/>
          <w:szCs w:val="22"/>
        </w:rPr>
        <w:t xml:space="preserve">), conforme convênio </w:t>
      </w:r>
      <w:r w:rsidRPr="005E69F6">
        <w:rPr>
          <w:sz w:val="22"/>
          <w:szCs w:val="22"/>
        </w:rPr>
        <w:t>operacional n. 003/2021.</w:t>
      </w:r>
      <w:r>
        <w:rPr>
          <w:sz w:val="22"/>
          <w:szCs w:val="22"/>
        </w:rPr>
        <w:t xml:space="preserve"> </w:t>
      </w:r>
    </w:p>
    <w:p w14:paraId="27CF15E2" w14:textId="77777777" w:rsidR="00D363BA" w:rsidRPr="00F06E32" w:rsidRDefault="00D363BA" w:rsidP="00D363BA">
      <w:pPr>
        <w:pStyle w:val="Default"/>
        <w:spacing w:line="360" w:lineRule="auto"/>
        <w:rPr>
          <w:sz w:val="22"/>
          <w:szCs w:val="22"/>
        </w:rPr>
      </w:pPr>
    </w:p>
    <w:p w14:paraId="4E8744C9" w14:textId="77777777" w:rsidR="00D363BA" w:rsidRPr="00F06E32" w:rsidRDefault="00D363BA" w:rsidP="00D363BA">
      <w:pPr>
        <w:pStyle w:val="Default"/>
        <w:spacing w:line="360" w:lineRule="auto"/>
        <w:jc w:val="both"/>
        <w:rPr>
          <w:sz w:val="22"/>
          <w:szCs w:val="22"/>
        </w:rPr>
      </w:pPr>
      <w:r w:rsidRPr="00F06E32">
        <w:rPr>
          <w:sz w:val="22"/>
          <w:szCs w:val="22"/>
        </w:rPr>
        <w:t xml:space="preserve">8.8 </w:t>
      </w:r>
      <w:r w:rsidRPr="00900A30">
        <w:rPr>
          <w:sz w:val="22"/>
          <w:szCs w:val="22"/>
        </w:rPr>
        <w:t>Declarar conhecimento que todo o processo de solicitação</w:t>
      </w:r>
      <w:r w:rsidRPr="00F06E32">
        <w:rPr>
          <w:sz w:val="22"/>
          <w:szCs w:val="22"/>
        </w:rPr>
        <w:t xml:space="preserve"> de outorga de garantia, confirmação das contratações, confirmação de desembolsos, amortizações, inadimplência, solicitação de honra, e confirmação das recuperações de crédito efetuadas por meio de arquivos eletrônicos em formato a ser disponibilizado pela GoiásFomento.</w:t>
      </w:r>
    </w:p>
    <w:p w14:paraId="3666AA03" w14:textId="77777777" w:rsidR="00D363BA" w:rsidRPr="00F06E32" w:rsidRDefault="00D363BA" w:rsidP="00D363BA">
      <w:pPr>
        <w:widowControl w:val="0"/>
        <w:spacing w:line="360" w:lineRule="auto"/>
        <w:jc w:val="both"/>
        <w:rPr>
          <w:rFonts w:ascii="Arial" w:hAnsi="Arial" w:cs="Arial"/>
          <w:sz w:val="22"/>
          <w:szCs w:val="22"/>
        </w:rPr>
      </w:pPr>
    </w:p>
    <w:p w14:paraId="1B950A83" w14:textId="77777777" w:rsidR="00D363BA" w:rsidRPr="00F06E32" w:rsidRDefault="00D363BA" w:rsidP="00D363BA">
      <w:pPr>
        <w:widowControl w:val="0"/>
        <w:spacing w:line="360" w:lineRule="auto"/>
        <w:jc w:val="both"/>
        <w:rPr>
          <w:rFonts w:ascii="Arial" w:hAnsi="Arial" w:cs="Arial"/>
          <w:sz w:val="22"/>
          <w:szCs w:val="22"/>
        </w:rPr>
      </w:pPr>
    </w:p>
    <w:p w14:paraId="3FC0F9C3" w14:textId="77777777" w:rsidR="00D363BA" w:rsidRPr="00F06E32" w:rsidRDefault="00D363BA" w:rsidP="00D363BA">
      <w:pPr>
        <w:widowControl w:val="0"/>
        <w:pBdr>
          <w:top w:val="single" w:sz="4" w:space="1" w:color="auto"/>
          <w:left w:val="single" w:sz="4" w:space="4" w:color="auto"/>
          <w:bottom w:val="single" w:sz="4" w:space="1" w:color="auto"/>
          <w:right w:val="single" w:sz="4" w:space="4" w:color="auto"/>
        </w:pBdr>
        <w:shd w:val="clear" w:color="auto" w:fill="F2F2F2"/>
        <w:spacing w:line="360" w:lineRule="auto"/>
        <w:jc w:val="both"/>
        <w:rPr>
          <w:rFonts w:ascii="Arial" w:hAnsi="Arial" w:cs="Arial"/>
          <w:b/>
          <w:sz w:val="22"/>
          <w:szCs w:val="22"/>
        </w:rPr>
      </w:pPr>
      <w:bookmarkStart w:id="4" w:name="_Hlk84323613"/>
      <w:r w:rsidRPr="00F06E32">
        <w:rPr>
          <w:rFonts w:ascii="Arial" w:hAnsi="Arial" w:cs="Arial"/>
          <w:b/>
          <w:sz w:val="22"/>
          <w:szCs w:val="22"/>
        </w:rPr>
        <w:t xml:space="preserve">9. </w:t>
      </w:r>
      <w:r w:rsidRPr="00F06E32">
        <w:rPr>
          <w:rFonts w:ascii="Arial" w:hAnsi="Arial" w:cs="Arial"/>
          <w:b/>
          <w:color w:val="000000"/>
          <w:sz w:val="22"/>
          <w:szCs w:val="22"/>
        </w:rPr>
        <w:t>DAS NORMAS ANTICORRUPÇÃO</w:t>
      </w:r>
    </w:p>
    <w:p w14:paraId="693A9431" w14:textId="77777777" w:rsidR="00D363BA" w:rsidRPr="00F06E32" w:rsidRDefault="00D363BA" w:rsidP="00D363BA">
      <w:pPr>
        <w:shd w:val="clear" w:color="auto" w:fill="FFFFFF"/>
        <w:spacing w:line="360" w:lineRule="auto"/>
        <w:jc w:val="both"/>
        <w:rPr>
          <w:rFonts w:ascii="Arial" w:hAnsi="Arial" w:cs="Arial"/>
          <w:color w:val="000000"/>
          <w:sz w:val="22"/>
          <w:szCs w:val="22"/>
        </w:rPr>
      </w:pPr>
    </w:p>
    <w:p w14:paraId="0753FA4A" w14:textId="77777777" w:rsidR="00D363BA" w:rsidRPr="00F06E32" w:rsidRDefault="00D363BA" w:rsidP="00D363BA">
      <w:pPr>
        <w:shd w:val="clear" w:color="auto" w:fill="FFFFFF"/>
        <w:spacing w:line="360" w:lineRule="auto"/>
        <w:jc w:val="both"/>
        <w:rPr>
          <w:rFonts w:ascii="Arial" w:hAnsi="Arial" w:cs="Arial"/>
          <w:color w:val="000000"/>
          <w:sz w:val="22"/>
          <w:szCs w:val="22"/>
        </w:rPr>
      </w:pPr>
      <w:r w:rsidRPr="00F06E32">
        <w:rPr>
          <w:rFonts w:ascii="Arial" w:hAnsi="Arial" w:cs="Arial"/>
          <w:color w:val="000000"/>
          <w:sz w:val="22"/>
          <w:szCs w:val="22"/>
        </w:rPr>
        <w:t>As Cooperativas de Créditos devem conhecer as normas de prevenção à corrupção previstas na legislação brasileira, dentre elas, a Lei de Improbidade Administrativa (Lei nº 8.429/19</w:t>
      </w:r>
      <w:r>
        <w:rPr>
          <w:rFonts w:ascii="Arial" w:hAnsi="Arial" w:cs="Arial"/>
          <w:color w:val="000000"/>
          <w:sz w:val="22"/>
          <w:szCs w:val="22"/>
        </w:rPr>
        <w:t xml:space="preserve">92) e a Lei nº 12.846/2013, </w:t>
      </w:r>
      <w:r w:rsidRPr="00F06E32">
        <w:rPr>
          <w:rFonts w:ascii="Arial" w:hAnsi="Arial" w:cs="Arial"/>
          <w:color w:val="000000"/>
          <w:sz w:val="22"/>
          <w:szCs w:val="22"/>
        </w:rPr>
        <w:t xml:space="preserve">seus regulamentos e se </w:t>
      </w:r>
      <w:r w:rsidRPr="00482573">
        <w:rPr>
          <w:rFonts w:ascii="Arial" w:hAnsi="Arial" w:cs="Arial"/>
          <w:color w:val="FF0000"/>
          <w:sz w:val="22"/>
          <w:szCs w:val="22"/>
        </w:rPr>
        <w:t>comprometerem a cumpri-las</w:t>
      </w:r>
      <w:r w:rsidRPr="00F06E32">
        <w:rPr>
          <w:rFonts w:ascii="Arial" w:hAnsi="Arial" w:cs="Arial"/>
          <w:color w:val="000000"/>
          <w:sz w:val="22"/>
          <w:szCs w:val="22"/>
        </w:rPr>
        <w:t xml:space="preserve"> fielmente, por si e por seus sócios, administradores, empregados, prepostos e colaboradores, bem como exigir o seu cumprimento pelos terceiros por elas contratados.</w:t>
      </w:r>
    </w:p>
    <w:p w14:paraId="3BB59E3B" w14:textId="77777777" w:rsidR="00D363BA" w:rsidRPr="00F06E32" w:rsidRDefault="00D363BA" w:rsidP="00D363BA">
      <w:pPr>
        <w:shd w:val="clear" w:color="auto" w:fill="FFFFFF"/>
        <w:spacing w:line="360" w:lineRule="auto"/>
        <w:jc w:val="both"/>
        <w:rPr>
          <w:rFonts w:ascii="Arial" w:hAnsi="Arial" w:cs="Arial"/>
          <w:color w:val="000000"/>
          <w:sz w:val="22"/>
          <w:szCs w:val="22"/>
        </w:rPr>
      </w:pPr>
    </w:p>
    <w:p w14:paraId="418423DC" w14:textId="77777777" w:rsidR="00D363BA" w:rsidRPr="00F06E32" w:rsidRDefault="00D363BA" w:rsidP="00D363BA">
      <w:pPr>
        <w:widowControl w:val="0"/>
        <w:pBdr>
          <w:top w:val="single" w:sz="4" w:space="1" w:color="auto"/>
          <w:left w:val="single" w:sz="4" w:space="4" w:color="auto"/>
          <w:bottom w:val="single" w:sz="4" w:space="1" w:color="auto"/>
          <w:right w:val="single" w:sz="4" w:space="4" w:color="auto"/>
        </w:pBdr>
        <w:shd w:val="clear" w:color="auto" w:fill="F2F2F2"/>
        <w:spacing w:line="360" w:lineRule="auto"/>
        <w:jc w:val="both"/>
        <w:rPr>
          <w:rFonts w:ascii="Arial" w:hAnsi="Arial" w:cs="Arial"/>
          <w:color w:val="000000"/>
          <w:sz w:val="22"/>
          <w:szCs w:val="22"/>
        </w:rPr>
      </w:pPr>
      <w:r w:rsidRPr="00F06E32">
        <w:rPr>
          <w:rFonts w:ascii="Arial" w:hAnsi="Arial" w:cs="Arial"/>
          <w:b/>
          <w:sz w:val="22"/>
          <w:szCs w:val="22"/>
        </w:rPr>
        <w:t xml:space="preserve">10. </w:t>
      </w:r>
      <w:r w:rsidRPr="00F06E32">
        <w:rPr>
          <w:rFonts w:ascii="Arial" w:hAnsi="Arial" w:cs="Arial"/>
          <w:b/>
          <w:bCs/>
          <w:sz w:val="22"/>
          <w:szCs w:val="22"/>
        </w:rPr>
        <w:t>DA SUSTENTABILIDADE AMBIENTAL</w:t>
      </w:r>
    </w:p>
    <w:p w14:paraId="05609461" w14:textId="77777777" w:rsidR="00D363BA" w:rsidRPr="00F06E32" w:rsidRDefault="00D363BA" w:rsidP="00D363BA">
      <w:pPr>
        <w:shd w:val="clear" w:color="auto" w:fill="FFFFFF"/>
        <w:spacing w:line="360" w:lineRule="auto"/>
        <w:jc w:val="both"/>
        <w:rPr>
          <w:rFonts w:ascii="Arial" w:hAnsi="Arial" w:cs="Arial"/>
          <w:sz w:val="22"/>
          <w:szCs w:val="22"/>
        </w:rPr>
      </w:pPr>
    </w:p>
    <w:p w14:paraId="6528FE77" w14:textId="77777777" w:rsidR="00D363BA" w:rsidRPr="00F06E32" w:rsidRDefault="00D363BA" w:rsidP="00D363BA">
      <w:pPr>
        <w:shd w:val="clear" w:color="auto" w:fill="FFFFFF"/>
        <w:spacing w:line="360" w:lineRule="auto"/>
        <w:jc w:val="both"/>
        <w:rPr>
          <w:rFonts w:ascii="Arial" w:hAnsi="Arial" w:cs="Arial"/>
          <w:sz w:val="22"/>
          <w:szCs w:val="22"/>
        </w:rPr>
      </w:pPr>
      <w:r w:rsidRPr="00F06E32">
        <w:rPr>
          <w:rFonts w:ascii="Arial" w:hAnsi="Arial" w:cs="Arial"/>
          <w:sz w:val="22"/>
          <w:szCs w:val="22"/>
        </w:rPr>
        <w:t xml:space="preserve">10.1 Compete à Contratada, no que couber, atender os critérios de sustentabilidade ambiental previstos no art. 10 do RLC. 24.2. </w:t>
      </w:r>
    </w:p>
    <w:p w14:paraId="70B70208" w14:textId="77777777" w:rsidR="00D363BA" w:rsidRPr="00F06E32" w:rsidRDefault="00D363BA" w:rsidP="00D363BA">
      <w:pPr>
        <w:shd w:val="clear" w:color="auto" w:fill="FFFFFF"/>
        <w:spacing w:line="360" w:lineRule="auto"/>
        <w:jc w:val="both"/>
        <w:rPr>
          <w:rFonts w:ascii="Arial" w:hAnsi="Arial" w:cs="Arial"/>
          <w:sz w:val="22"/>
          <w:szCs w:val="22"/>
        </w:rPr>
      </w:pPr>
    </w:p>
    <w:p w14:paraId="37D5CED7" w14:textId="77777777" w:rsidR="00D363BA" w:rsidRPr="00F06E32" w:rsidRDefault="00D363BA" w:rsidP="00D363BA">
      <w:pPr>
        <w:shd w:val="clear" w:color="auto" w:fill="FFFFFF"/>
        <w:spacing w:line="360" w:lineRule="auto"/>
        <w:jc w:val="both"/>
        <w:rPr>
          <w:rFonts w:ascii="Arial" w:hAnsi="Arial" w:cs="Arial"/>
          <w:sz w:val="22"/>
          <w:szCs w:val="22"/>
        </w:rPr>
      </w:pPr>
      <w:r w:rsidRPr="00F06E32">
        <w:rPr>
          <w:rFonts w:ascii="Arial" w:hAnsi="Arial" w:cs="Arial"/>
          <w:sz w:val="22"/>
          <w:szCs w:val="22"/>
        </w:rPr>
        <w:t xml:space="preserve">10.2 A Contratada se responsabiliza administrativamente, civilmente e penalmente por qualquer dano causado pelo seu serviço ao meio ambiente, podendo responder, inclusive, perante a Conab, pelos eventuais prejuízos causados à Companhia. </w:t>
      </w:r>
    </w:p>
    <w:p w14:paraId="206CD12B" w14:textId="77777777" w:rsidR="00D363BA" w:rsidRPr="00F06E32" w:rsidRDefault="00D363BA" w:rsidP="00D363BA">
      <w:pPr>
        <w:shd w:val="clear" w:color="auto" w:fill="FFFFFF"/>
        <w:spacing w:line="360" w:lineRule="auto"/>
        <w:jc w:val="both"/>
        <w:rPr>
          <w:rFonts w:ascii="Arial" w:hAnsi="Arial" w:cs="Arial"/>
          <w:sz w:val="22"/>
          <w:szCs w:val="22"/>
        </w:rPr>
      </w:pPr>
    </w:p>
    <w:p w14:paraId="09A127E8" w14:textId="77777777" w:rsidR="00D363BA" w:rsidRPr="00F06E32" w:rsidRDefault="00D363BA" w:rsidP="00D363BA">
      <w:pPr>
        <w:shd w:val="clear" w:color="auto" w:fill="FFFFFF"/>
        <w:spacing w:line="360" w:lineRule="auto"/>
        <w:jc w:val="both"/>
        <w:rPr>
          <w:rFonts w:ascii="Arial" w:hAnsi="Arial" w:cs="Arial"/>
          <w:sz w:val="22"/>
          <w:szCs w:val="22"/>
        </w:rPr>
      </w:pPr>
      <w:r w:rsidRPr="00F06E32">
        <w:rPr>
          <w:rFonts w:ascii="Arial" w:hAnsi="Arial" w:cs="Arial"/>
          <w:sz w:val="22"/>
          <w:szCs w:val="22"/>
        </w:rPr>
        <w:t xml:space="preserve">10.3. A CONTRATADA deve assegurar, durante a vigência do Contrato, a capacitação dos trabalhadores quanto às práticas definidas na política de responsabilidade socioambiental da CONTRATANTE e estar aderente ao Plano de Logística e Sustentabilidade (PLS) da CONTRATANTE no que for aplicável. </w:t>
      </w:r>
    </w:p>
    <w:p w14:paraId="06849520" w14:textId="77777777" w:rsidR="00D363BA" w:rsidRPr="00F06E32" w:rsidRDefault="00D363BA" w:rsidP="00D363BA">
      <w:pPr>
        <w:shd w:val="clear" w:color="auto" w:fill="FFFFFF"/>
        <w:spacing w:line="360" w:lineRule="auto"/>
        <w:jc w:val="both"/>
        <w:rPr>
          <w:rFonts w:ascii="Arial" w:hAnsi="Arial" w:cs="Arial"/>
          <w:sz w:val="22"/>
          <w:szCs w:val="22"/>
        </w:rPr>
      </w:pPr>
    </w:p>
    <w:p w14:paraId="275995B0" w14:textId="77777777" w:rsidR="00D363BA" w:rsidRPr="00F06E32" w:rsidRDefault="00D363BA" w:rsidP="00D363BA">
      <w:pPr>
        <w:shd w:val="clear" w:color="auto" w:fill="FFFFFF"/>
        <w:spacing w:line="360" w:lineRule="auto"/>
        <w:jc w:val="both"/>
        <w:rPr>
          <w:rFonts w:ascii="Arial" w:hAnsi="Arial" w:cs="Arial"/>
          <w:sz w:val="22"/>
          <w:szCs w:val="22"/>
        </w:rPr>
      </w:pPr>
      <w:r w:rsidRPr="00F06E32">
        <w:rPr>
          <w:rFonts w:ascii="Arial" w:hAnsi="Arial" w:cs="Arial"/>
          <w:sz w:val="22"/>
          <w:szCs w:val="22"/>
        </w:rPr>
        <w:t xml:space="preserve">10.4 </w:t>
      </w:r>
      <w:r w:rsidRPr="00B87990">
        <w:rPr>
          <w:rFonts w:ascii="Arial" w:hAnsi="Arial" w:cs="Arial"/>
          <w:sz w:val="22"/>
          <w:szCs w:val="22"/>
        </w:rPr>
        <w:t>A contratada deve adotar práticas de gestão que garantam os direitos trabalhistas e o atendimento às normas internas e de segurança e medicina do trabalho para seus empregados</w:t>
      </w:r>
      <w:r w:rsidRPr="00F06E32">
        <w:rPr>
          <w:rFonts w:ascii="Arial" w:hAnsi="Arial" w:cs="Arial"/>
          <w:sz w:val="22"/>
          <w:szCs w:val="22"/>
        </w:rPr>
        <w:t xml:space="preserve">. </w:t>
      </w:r>
    </w:p>
    <w:p w14:paraId="32D04918" w14:textId="77777777" w:rsidR="00D363BA" w:rsidRPr="00F06E32" w:rsidRDefault="00D363BA" w:rsidP="00D363BA">
      <w:pPr>
        <w:shd w:val="clear" w:color="auto" w:fill="FFFFFF"/>
        <w:spacing w:line="360" w:lineRule="auto"/>
        <w:jc w:val="both"/>
        <w:rPr>
          <w:rFonts w:ascii="Arial" w:hAnsi="Arial" w:cs="Arial"/>
          <w:sz w:val="22"/>
          <w:szCs w:val="22"/>
        </w:rPr>
      </w:pPr>
    </w:p>
    <w:p w14:paraId="7B90F47B" w14:textId="77777777" w:rsidR="00D363BA" w:rsidRPr="00F06E32" w:rsidRDefault="00D363BA" w:rsidP="00D363BA">
      <w:pPr>
        <w:shd w:val="clear" w:color="auto" w:fill="FFFFFF"/>
        <w:spacing w:line="360" w:lineRule="auto"/>
        <w:jc w:val="both"/>
        <w:rPr>
          <w:rFonts w:ascii="Arial" w:hAnsi="Arial" w:cs="Arial"/>
          <w:sz w:val="22"/>
          <w:szCs w:val="22"/>
        </w:rPr>
      </w:pPr>
      <w:r w:rsidRPr="00F06E32">
        <w:rPr>
          <w:rFonts w:ascii="Arial" w:hAnsi="Arial" w:cs="Arial"/>
          <w:sz w:val="22"/>
          <w:szCs w:val="22"/>
        </w:rPr>
        <w:t xml:space="preserve">10.5 É dever da contratada a promoção de curso de educação, formação, aconselhamento, prevenção e controle de risco aos trabalhadores, bem como sobre práticas socioambientais para economia de energia, de água e redução de geração de resíduos sólidos no ambiente onde se prestará o serviço. </w:t>
      </w:r>
    </w:p>
    <w:p w14:paraId="03001FED" w14:textId="77777777" w:rsidR="00D363BA" w:rsidRPr="00F06E32" w:rsidRDefault="00D363BA" w:rsidP="00D363BA">
      <w:pPr>
        <w:shd w:val="clear" w:color="auto" w:fill="FFFFFF"/>
        <w:spacing w:line="360" w:lineRule="auto"/>
        <w:jc w:val="both"/>
        <w:rPr>
          <w:rFonts w:ascii="Arial" w:hAnsi="Arial" w:cs="Arial"/>
          <w:sz w:val="22"/>
          <w:szCs w:val="22"/>
        </w:rPr>
      </w:pPr>
    </w:p>
    <w:p w14:paraId="36D589B6" w14:textId="77777777" w:rsidR="00D363BA" w:rsidRDefault="00D363BA" w:rsidP="00D363BA">
      <w:pPr>
        <w:shd w:val="clear" w:color="auto" w:fill="FFFFFF"/>
        <w:spacing w:line="360" w:lineRule="auto"/>
        <w:jc w:val="both"/>
        <w:rPr>
          <w:rFonts w:ascii="Arial" w:hAnsi="Arial" w:cs="Arial"/>
          <w:sz w:val="22"/>
          <w:szCs w:val="22"/>
        </w:rPr>
      </w:pPr>
      <w:r w:rsidRPr="00F06E32">
        <w:rPr>
          <w:rFonts w:ascii="Arial" w:hAnsi="Arial" w:cs="Arial"/>
          <w:sz w:val="22"/>
          <w:szCs w:val="22"/>
        </w:rPr>
        <w:t xml:space="preserve">10.6 É obrigação da contratada a administração de situações emergenciais de acidentes com eficácia, mitigando os impactos aos empregados, colaboradores, usuários e ao meio ambiente. </w:t>
      </w:r>
    </w:p>
    <w:p w14:paraId="3910D0F4" w14:textId="77777777" w:rsidR="00D363BA" w:rsidRPr="00F06E32" w:rsidRDefault="00D363BA" w:rsidP="00D363BA">
      <w:pPr>
        <w:shd w:val="clear" w:color="auto" w:fill="FFFFFF"/>
        <w:spacing w:line="360" w:lineRule="auto"/>
        <w:jc w:val="both"/>
        <w:rPr>
          <w:rFonts w:ascii="Arial" w:hAnsi="Arial" w:cs="Arial"/>
          <w:sz w:val="22"/>
          <w:szCs w:val="22"/>
        </w:rPr>
      </w:pPr>
    </w:p>
    <w:p w14:paraId="552CF635" w14:textId="77777777" w:rsidR="00D363BA" w:rsidRPr="00F06E32" w:rsidRDefault="00D363BA" w:rsidP="00D363BA">
      <w:pPr>
        <w:shd w:val="clear" w:color="auto" w:fill="FFFFFF"/>
        <w:spacing w:line="360" w:lineRule="auto"/>
        <w:jc w:val="both"/>
        <w:rPr>
          <w:rFonts w:ascii="Arial" w:hAnsi="Arial" w:cs="Arial"/>
          <w:sz w:val="22"/>
          <w:szCs w:val="22"/>
        </w:rPr>
      </w:pPr>
      <w:r w:rsidRPr="00F06E32">
        <w:rPr>
          <w:rFonts w:ascii="Arial" w:hAnsi="Arial" w:cs="Arial"/>
          <w:sz w:val="22"/>
          <w:szCs w:val="22"/>
        </w:rPr>
        <w:t xml:space="preserve">10.7 A contratada deve conduzir suas ações em conformidade com os requisitos legais e regulamentos aplicáveis, observando também a legislação ambiental para a prevenção de adversidades ao meio ambiente e à saúde dos trabalhadores e envolvidos na prestação dos serviços. </w:t>
      </w:r>
    </w:p>
    <w:p w14:paraId="38EE39BA" w14:textId="77777777" w:rsidR="00D363BA" w:rsidRPr="00F06E32" w:rsidRDefault="00D363BA" w:rsidP="00D363BA">
      <w:pPr>
        <w:shd w:val="clear" w:color="auto" w:fill="FFFFFF"/>
        <w:spacing w:line="360" w:lineRule="auto"/>
        <w:jc w:val="both"/>
        <w:rPr>
          <w:rFonts w:ascii="Arial" w:hAnsi="Arial" w:cs="Arial"/>
          <w:sz w:val="22"/>
          <w:szCs w:val="22"/>
        </w:rPr>
      </w:pPr>
    </w:p>
    <w:p w14:paraId="262972AF" w14:textId="77777777" w:rsidR="00D363BA" w:rsidRPr="00F06E32" w:rsidRDefault="00D363BA" w:rsidP="00D363BA">
      <w:pPr>
        <w:shd w:val="clear" w:color="auto" w:fill="FFFFFF"/>
        <w:spacing w:line="360" w:lineRule="auto"/>
        <w:jc w:val="both"/>
        <w:rPr>
          <w:rFonts w:ascii="Arial" w:hAnsi="Arial" w:cs="Arial"/>
          <w:sz w:val="22"/>
          <w:szCs w:val="22"/>
        </w:rPr>
      </w:pPr>
      <w:r w:rsidRPr="00F06E32">
        <w:rPr>
          <w:rFonts w:ascii="Arial" w:hAnsi="Arial" w:cs="Arial"/>
          <w:sz w:val="22"/>
          <w:szCs w:val="22"/>
        </w:rPr>
        <w:t xml:space="preserve">10.8 A contratada deverá observar a Resolução CONAMA nº 401/2008 e alterações, para a aquisição de pilhas e baterias para serem utilizadas nos equipamentos, bens e materiais de sua responsabilidade, respeitando os limites de metais pesados, como chumbo, cádmio e mercúrio. </w:t>
      </w:r>
    </w:p>
    <w:p w14:paraId="1F215C72" w14:textId="77777777" w:rsidR="00D363BA" w:rsidRPr="00F06E32" w:rsidRDefault="00D363BA" w:rsidP="00D363BA">
      <w:pPr>
        <w:shd w:val="clear" w:color="auto" w:fill="FFFFFF"/>
        <w:spacing w:line="360" w:lineRule="auto"/>
        <w:jc w:val="both"/>
        <w:rPr>
          <w:rFonts w:ascii="Arial" w:hAnsi="Arial" w:cs="Arial"/>
          <w:sz w:val="22"/>
          <w:szCs w:val="22"/>
        </w:rPr>
      </w:pPr>
    </w:p>
    <w:p w14:paraId="5DE45615" w14:textId="77777777" w:rsidR="00D363BA" w:rsidRPr="00F06E32" w:rsidRDefault="00D363BA" w:rsidP="00D363BA">
      <w:pPr>
        <w:shd w:val="clear" w:color="auto" w:fill="FFFFFF"/>
        <w:spacing w:line="360" w:lineRule="auto"/>
        <w:jc w:val="both"/>
        <w:rPr>
          <w:rFonts w:ascii="Arial" w:hAnsi="Arial" w:cs="Arial"/>
          <w:sz w:val="22"/>
          <w:szCs w:val="22"/>
        </w:rPr>
      </w:pPr>
      <w:r w:rsidRPr="00F06E32">
        <w:rPr>
          <w:rFonts w:ascii="Arial" w:hAnsi="Arial" w:cs="Arial"/>
          <w:sz w:val="22"/>
          <w:szCs w:val="22"/>
        </w:rPr>
        <w:t xml:space="preserve">10.9 A contratada deverá eliminar o uso de copos descartáveis na prestação de serviços nas dependências do órgão ou entidade. </w:t>
      </w:r>
    </w:p>
    <w:p w14:paraId="1BC74736" w14:textId="77777777" w:rsidR="00D363BA" w:rsidRPr="00F06E32" w:rsidRDefault="00D363BA" w:rsidP="00D363BA">
      <w:pPr>
        <w:shd w:val="clear" w:color="auto" w:fill="FFFFFF"/>
        <w:spacing w:line="360" w:lineRule="auto"/>
        <w:jc w:val="both"/>
        <w:rPr>
          <w:rFonts w:ascii="Arial" w:hAnsi="Arial" w:cs="Arial"/>
          <w:sz w:val="22"/>
          <w:szCs w:val="22"/>
        </w:rPr>
      </w:pPr>
    </w:p>
    <w:p w14:paraId="4703A574" w14:textId="77777777" w:rsidR="00D363BA" w:rsidRPr="00F06E32" w:rsidRDefault="00D363BA" w:rsidP="00D363BA">
      <w:pPr>
        <w:shd w:val="clear" w:color="auto" w:fill="FFFFFF"/>
        <w:spacing w:line="360" w:lineRule="auto"/>
        <w:jc w:val="both"/>
        <w:rPr>
          <w:rFonts w:ascii="Arial" w:hAnsi="Arial" w:cs="Arial"/>
          <w:sz w:val="22"/>
          <w:szCs w:val="22"/>
        </w:rPr>
      </w:pPr>
      <w:r w:rsidRPr="00F06E32">
        <w:rPr>
          <w:rFonts w:ascii="Arial" w:hAnsi="Arial" w:cs="Arial"/>
          <w:sz w:val="22"/>
          <w:szCs w:val="22"/>
        </w:rPr>
        <w:t>10.10 É obrigação da contratada destinar</w:t>
      </w:r>
      <w:r>
        <w:rPr>
          <w:rFonts w:ascii="Arial" w:hAnsi="Arial" w:cs="Arial"/>
          <w:sz w:val="22"/>
          <w:szCs w:val="22"/>
        </w:rPr>
        <w:t>,</w:t>
      </w:r>
      <w:r w:rsidRPr="00F06E32">
        <w:rPr>
          <w:rFonts w:ascii="Arial" w:hAnsi="Arial" w:cs="Arial"/>
          <w:sz w:val="22"/>
          <w:szCs w:val="22"/>
        </w:rPr>
        <w:t xml:space="preserve"> de forma ambientalmente adequada</w:t>
      </w:r>
      <w:r>
        <w:rPr>
          <w:rFonts w:ascii="Arial" w:hAnsi="Arial" w:cs="Arial"/>
          <w:sz w:val="22"/>
          <w:szCs w:val="22"/>
        </w:rPr>
        <w:t>,</w:t>
      </w:r>
      <w:r w:rsidRPr="00F06E32">
        <w:rPr>
          <w:rFonts w:ascii="Arial" w:hAnsi="Arial" w:cs="Arial"/>
          <w:sz w:val="22"/>
          <w:szCs w:val="22"/>
        </w:rPr>
        <w:t xml:space="preserve"> todos os materiais e equipamentos que foram utilizados na prestação de serviços.</w:t>
      </w:r>
    </w:p>
    <w:p w14:paraId="71EF2DE0" w14:textId="77777777" w:rsidR="00D363BA" w:rsidRPr="00F06E32" w:rsidRDefault="00D363BA" w:rsidP="00D363BA">
      <w:pPr>
        <w:shd w:val="clear" w:color="auto" w:fill="FFFFFF"/>
        <w:spacing w:line="360" w:lineRule="auto"/>
        <w:jc w:val="both"/>
        <w:rPr>
          <w:rFonts w:ascii="Arial" w:hAnsi="Arial" w:cs="Arial"/>
          <w:sz w:val="22"/>
          <w:szCs w:val="22"/>
        </w:rPr>
      </w:pPr>
    </w:p>
    <w:p w14:paraId="7FBFE94D" w14:textId="77777777" w:rsidR="00D363BA" w:rsidRPr="00F06E32" w:rsidRDefault="00D363BA" w:rsidP="00D363BA">
      <w:pPr>
        <w:widowControl w:val="0"/>
        <w:pBdr>
          <w:top w:val="single" w:sz="4" w:space="1" w:color="auto"/>
          <w:left w:val="single" w:sz="4" w:space="4" w:color="auto"/>
          <w:bottom w:val="single" w:sz="4" w:space="1" w:color="auto"/>
          <w:right w:val="single" w:sz="4" w:space="4" w:color="auto"/>
        </w:pBdr>
        <w:shd w:val="clear" w:color="auto" w:fill="F2F2F2"/>
        <w:spacing w:line="360" w:lineRule="auto"/>
        <w:jc w:val="both"/>
        <w:rPr>
          <w:rFonts w:ascii="Arial" w:hAnsi="Arial" w:cs="Arial"/>
          <w:sz w:val="22"/>
          <w:szCs w:val="22"/>
        </w:rPr>
      </w:pPr>
      <w:r w:rsidRPr="00F06E32">
        <w:rPr>
          <w:rFonts w:ascii="Arial" w:hAnsi="Arial" w:cs="Arial"/>
          <w:sz w:val="22"/>
          <w:szCs w:val="22"/>
        </w:rPr>
        <w:t xml:space="preserve">11. </w:t>
      </w:r>
      <w:r w:rsidRPr="00F06E32">
        <w:rPr>
          <w:rFonts w:ascii="Arial" w:hAnsi="Arial" w:cs="Arial"/>
          <w:b/>
          <w:bCs/>
          <w:sz w:val="22"/>
          <w:szCs w:val="22"/>
        </w:rPr>
        <w:t>DA LEI GERAL DE PROTEÇÃO DE DADOS</w:t>
      </w:r>
    </w:p>
    <w:p w14:paraId="006623CA" w14:textId="77777777" w:rsidR="00D363BA" w:rsidRPr="00F06E32" w:rsidRDefault="00D363BA" w:rsidP="00D363BA">
      <w:pPr>
        <w:pStyle w:val="Recuonormal2"/>
        <w:tabs>
          <w:tab w:val="left" w:pos="709"/>
        </w:tabs>
        <w:spacing w:line="360" w:lineRule="auto"/>
        <w:ind w:left="0" w:right="49"/>
        <w:jc w:val="both"/>
        <w:rPr>
          <w:rFonts w:ascii="Arial" w:hAnsi="Arial" w:cs="Arial"/>
          <w:sz w:val="22"/>
          <w:szCs w:val="22"/>
        </w:rPr>
      </w:pPr>
    </w:p>
    <w:p w14:paraId="6977B6C0" w14:textId="77777777" w:rsidR="00D363BA" w:rsidRPr="00F06E32" w:rsidRDefault="00D363BA" w:rsidP="00D363BA">
      <w:pPr>
        <w:pStyle w:val="Recuonormal2"/>
        <w:tabs>
          <w:tab w:val="left" w:pos="709"/>
        </w:tabs>
        <w:spacing w:line="360" w:lineRule="auto"/>
        <w:ind w:left="0" w:right="49"/>
        <w:jc w:val="both"/>
        <w:rPr>
          <w:rFonts w:ascii="Arial" w:hAnsi="Arial" w:cs="Arial"/>
          <w:sz w:val="22"/>
          <w:szCs w:val="22"/>
        </w:rPr>
      </w:pPr>
      <w:r w:rsidRPr="00F06E32">
        <w:rPr>
          <w:rFonts w:ascii="Arial" w:hAnsi="Arial" w:cs="Arial"/>
          <w:sz w:val="22"/>
          <w:szCs w:val="22"/>
        </w:rPr>
        <w:t xml:space="preserve">A CONTRATADA, de posse de quaisquer dados da CONTRATANTE que lhe forem repassados por força deste contrato e que estejam devidamente protegidos pela Lei nº 13.709/2018 e demais normas aplicáveis, não poderá divulgá-los e/ou transmiti-los a terceiros sem as devidas autorizações por parte da CONTRATANTE, em quaisquer circunstâncias, ou ainda, dos respectivos titulares. </w:t>
      </w:r>
    </w:p>
    <w:bookmarkEnd w:id="4"/>
    <w:p w14:paraId="30AAD0B3" w14:textId="77777777" w:rsidR="00D363BA" w:rsidRPr="00F06E32" w:rsidRDefault="00D363BA" w:rsidP="00D363BA">
      <w:pPr>
        <w:shd w:val="clear" w:color="auto" w:fill="FFFFFF"/>
        <w:spacing w:line="360" w:lineRule="auto"/>
        <w:jc w:val="both"/>
        <w:rPr>
          <w:rFonts w:ascii="Arial" w:hAnsi="Arial" w:cs="Arial"/>
          <w:color w:val="000000"/>
          <w:sz w:val="22"/>
          <w:szCs w:val="22"/>
        </w:rPr>
      </w:pPr>
    </w:p>
    <w:p w14:paraId="241528F0" w14:textId="77777777" w:rsidR="00D363BA" w:rsidRPr="00F06E32" w:rsidRDefault="00D363BA" w:rsidP="00D363BA">
      <w:pPr>
        <w:widowControl w:val="0"/>
        <w:pBdr>
          <w:top w:val="single" w:sz="4" w:space="1" w:color="auto"/>
          <w:left w:val="single" w:sz="4" w:space="4" w:color="auto"/>
          <w:bottom w:val="single" w:sz="4" w:space="1" w:color="auto"/>
          <w:right w:val="single" w:sz="4" w:space="4" w:color="auto"/>
        </w:pBdr>
        <w:shd w:val="clear" w:color="auto" w:fill="F2F2F2"/>
        <w:spacing w:line="360" w:lineRule="auto"/>
        <w:jc w:val="both"/>
        <w:rPr>
          <w:rFonts w:ascii="Arial" w:hAnsi="Arial" w:cs="Arial"/>
          <w:b/>
          <w:sz w:val="22"/>
          <w:szCs w:val="22"/>
        </w:rPr>
      </w:pPr>
      <w:r w:rsidRPr="00F06E32">
        <w:rPr>
          <w:rFonts w:ascii="Arial" w:hAnsi="Arial" w:cs="Arial"/>
          <w:b/>
          <w:sz w:val="22"/>
          <w:szCs w:val="22"/>
        </w:rPr>
        <w:t>12. DAS CONDIÇÕES GERAIS</w:t>
      </w:r>
    </w:p>
    <w:p w14:paraId="5AD044B8" w14:textId="77777777" w:rsidR="00D363BA" w:rsidRPr="00F06E32" w:rsidRDefault="00D363BA" w:rsidP="00D363BA">
      <w:pPr>
        <w:widowControl w:val="0"/>
        <w:spacing w:line="360" w:lineRule="auto"/>
        <w:jc w:val="both"/>
        <w:rPr>
          <w:rFonts w:ascii="Arial" w:hAnsi="Arial" w:cs="Arial"/>
          <w:sz w:val="22"/>
          <w:szCs w:val="22"/>
        </w:rPr>
      </w:pPr>
    </w:p>
    <w:p w14:paraId="02E93644" w14:textId="77777777" w:rsidR="00D363BA" w:rsidRPr="00F06E32" w:rsidRDefault="00D363BA" w:rsidP="00D363BA">
      <w:pPr>
        <w:widowControl w:val="0"/>
        <w:spacing w:line="360" w:lineRule="auto"/>
        <w:jc w:val="both"/>
        <w:rPr>
          <w:rFonts w:ascii="Arial" w:hAnsi="Arial" w:cs="Arial"/>
          <w:sz w:val="22"/>
          <w:szCs w:val="22"/>
        </w:rPr>
      </w:pPr>
      <w:r w:rsidRPr="00F06E32">
        <w:rPr>
          <w:rFonts w:ascii="Arial" w:hAnsi="Arial" w:cs="Arial"/>
          <w:sz w:val="22"/>
          <w:szCs w:val="22"/>
        </w:rPr>
        <w:t>A responsabilidade e a confidencialidade, o gerenciamento e a fiscalização do contrato, as vedações, penalidades e demais condições previstas na Resolução CMN nº 4.935/2021, de 29 de julho de 2021 serão de acordo com o disposto nas cláusulas pertinentes da minuta de contrato anexa ao Edital de Credenciamento.</w:t>
      </w:r>
    </w:p>
    <w:p w14:paraId="47D38600" w14:textId="77777777" w:rsidR="00D363BA" w:rsidRPr="00F06E32" w:rsidRDefault="00D363BA" w:rsidP="00D363BA">
      <w:pPr>
        <w:widowControl w:val="0"/>
        <w:spacing w:line="360" w:lineRule="auto"/>
        <w:jc w:val="both"/>
        <w:rPr>
          <w:rFonts w:ascii="Arial" w:hAnsi="Arial" w:cs="Arial"/>
          <w:sz w:val="22"/>
          <w:szCs w:val="22"/>
        </w:rPr>
      </w:pPr>
      <w:r w:rsidRPr="00F06E32">
        <w:rPr>
          <w:rFonts w:ascii="Arial" w:hAnsi="Arial" w:cs="Arial"/>
          <w:sz w:val="22"/>
          <w:szCs w:val="22"/>
        </w:rPr>
        <w:t xml:space="preserve">                                                                     </w:t>
      </w:r>
    </w:p>
    <w:p w14:paraId="18C889CB" w14:textId="0BBA8755" w:rsidR="00D363BA" w:rsidRDefault="00D363BA" w:rsidP="00D363BA">
      <w:pPr>
        <w:widowControl w:val="0"/>
        <w:spacing w:line="360" w:lineRule="auto"/>
        <w:jc w:val="center"/>
        <w:rPr>
          <w:rFonts w:ascii="Arial" w:hAnsi="Arial" w:cs="Arial"/>
          <w:sz w:val="22"/>
          <w:szCs w:val="22"/>
        </w:rPr>
      </w:pPr>
      <w:r w:rsidRPr="00F06E32">
        <w:rPr>
          <w:rFonts w:ascii="Arial" w:hAnsi="Arial" w:cs="Arial"/>
          <w:sz w:val="22"/>
          <w:szCs w:val="22"/>
        </w:rPr>
        <w:t xml:space="preserve">Goiânia, </w:t>
      </w:r>
      <w:proofErr w:type="spellStart"/>
      <w:r w:rsidRPr="00E0214F">
        <w:rPr>
          <w:rFonts w:ascii="Arial" w:hAnsi="Arial" w:cs="Arial"/>
          <w:sz w:val="22"/>
          <w:szCs w:val="22"/>
          <w:highlight w:val="yellow"/>
        </w:rPr>
        <w:t>xx</w:t>
      </w:r>
      <w:proofErr w:type="spellEnd"/>
      <w:r w:rsidRPr="00F06E32">
        <w:rPr>
          <w:rFonts w:ascii="Arial" w:hAnsi="Arial" w:cs="Arial"/>
          <w:sz w:val="22"/>
          <w:szCs w:val="22"/>
        </w:rPr>
        <w:t xml:space="preserve"> de</w:t>
      </w:r>
      <w:r w:rsidR="008D394C">
        <w:rPr>
          <w:rFonts w:ascii="Arial" w:hAnsi="Arial" w:cs="Arial"/>
          <w:sz w:val="22"/>
          <w:szCs w:val="22"/>
        </w:rPr>
        <w:t xml:space="preserve"> </w:t>
      </w:r>
      <w:r w:rsidRPr="00F06E32">
        <w:rPr>
          <w:rFonts w:ascii="Arial" w:hAnsi="Arial" w:cs="Arial"/>
          <w:sz w:val="22"/>
          <w:szCs w:val="22"/>
        </w:rPr>
        <w:t xml:space="preserve"> novembro de 2021.</w:t>
      </w:r>
    </w:p>
    <w:p w14:paraId="1BD2EE85" w14:textId="06151C97" w:rsidR="0097346A" w:rsidRDefault="0097346A" w:rsidP="005D14A6">
      <w:pPr>
        <w:widowControl w:val="0"/>
        <w:spacing w:line="320" w:lineRule="atLeast"/>
        <w:rPr>
          <w:rFonts w:ascii="Arial" w:hAnsi="Arial" w:cs="Arial"/>
          <w:b/>
          <w:sz w:val="22"/>
          <w:szCs w:val="22"/>
        </w:rPr>
      </w:pPr>
    </w:p>
    <w:p w14:paraId="72F69023" w14:textId="78049343" w:rsidR="0097346A" w:rsidRDefault="0097346A" w:rsidP="005D14A6">
      <w:pPr>
        <w:widowControl w:val="0"/>
        <w:spacing w:line="320" w:lineRule="atLeast"/>
        <w:rPr>
          <w:rFonts w:ascii="Arial" w:hAnsi="Arial" w:cs="Arial"/>
          <w:b/>
          <w:sz w:val="22"/>
          <w:szCs w:val="22"/>
        </w:rPr>
      </w:pPr>
    </w:p>
    <w:p w14:paraId="6292579D" w14:textId="23381FFE" w:rsidR="0097346A" w:rsidRDefault="0097346A" w:rsidP="005D14A6">
      <w:pPr>
        <w:widowControl w:val="0"/>
        <w:spacing w:line="320" w:lineRule="atLeast"/>
        <w:rPr>
          <w:rFonts w:ascii="Arial" w:hAnsi="Arial" w:cs="Arial"/>
          <w:b/>
          <w:sz w:val="22"/>
          <w:szCs w:val="22"/>
        </w:rPr>
      </w:pPr>
    </w:p>
    <w:p w14:paraId="3B3013B6" w14:textId="3E710F0D" w:rsidR="0097346A" w:rsidRDefault="0097346A" w:rsidP="005D14A6">
      <w:pPr>
        <w:widowControl w:val="0"/>
        <w:spacing w:line="320" w:lineRule="atLeast"/>
        <w:rPr>
          <w:rFonts w:ascii="Arial" w:hAnsi="Arial" w:cs="Arial"/>
          <w:b/>
          <w:sz w:val="22"/>
          <w:szCs w:val="22"/>
        </w:rPr>
      </w:pPr>
    </w:p>
    <w:p w14:paraId="125B28B6" w14:textId="4E35906E" w:rsidR="0097346A" w:rsidRDefault="0097346A" w:rsidP="005D14A6">
      <w:pPr>
        <w:widowControl w:val="0"/>
        <w:spacing w:line="320" w:lineRule="atLeast"/>
        <w:rPr>
          <w:rFonts w:ascii="Arial" w:hAnsi="Arial" w:cs="Arial"/>
          <w:b/>
          <w:sz w:val="22"/>
          <w:szCs w:val="22"/>
        </w:rPr>
      </w:pPr>
    </w:p>
    <w:p w14:paraId="77F29C48" w14:textId="31626B92" w:rsidR="0097346A" w:rsidRDefault="0097346A" w:rsidP="005D14A6">
      <w:pPr>
        <w:widowControl w:val="0"/>
        <w:spacing w:line="320" w:lineRule="atLeast"/>
        <w:rPr>
          <w:rFonts w:ascii="Arial" w:hAnsi="Arial" w:cs="Arial"/>
          <w:b/>
          <w:sz w:val="22"/>
          <w:szCs w:val="22"/>
        </w:rPr>
      </w:pPr>
    </w:p>
    <w:p w14:paraId="27C58BCB" w14:textId="6090B6B9" w:rsidR="0097346A" w:rsidRDefault="0097346A" w:rsidP="005D14A6">
      <w:pPr>
        <w:widowControl w:val="0"/>
        <w:spacing w:line="320" w:lineRule="atLeast"/>
        <w:rPr>
          <w:rFonts w:ascii="Arial" w:hAnsi="Arial" w:cs="Arial"/>
          <w:b/>
          <w:sz w:val="22"/>
          <w:szCs w:val="22"/>
        </w:rPr>
      </w:pPr>
    </w:p>
    <w:p w14:paraId="2ABEB817" w14:textId="71A91EDF" w:rsidR="0097346A" w:rsidRDefault="0097346A" w:rsidP="005D14A6">
      <w:pPr>
        <w:widowControl w:val="0"/>
        <w:spacing w:line="320" w:lineRule="atLeast"/>
        <w:rPr>
          <w:rFonts w:ascii="Arial" w:hAnsi="Arial" w:cs="Arial"/>
          <w:b/>
          <w:sz w:val="22"/>
          <w:szCs w:val="22"/>
        </w:rPr>
      </w:pPr>
    </w:p>
    <w:p w14:paraId="00124D06" w14:textId="592183F8" w:rsidR="0097346A" w:rsidRDefault="0097346A" w:rsidP="005D14A6">
      <w:pPr>
        <w:widowControl w:val="0"/>
        <w:spacing w:line="320" w:lineRule="atLeast"/>
        <w:rPr>
          <w:rFonts w:ascii="Arial" w:hAnsi="Arial" w:cs="Arial"/>
          <w:b/>
          <w:sz w:val="22"/>
          <w:szCs w:val="22"/>
        </w:rPr>
      </w:pPr>
    </w:p>
    <w:p w14:paraId="75D0A20D" w14:textId="5FE5B5D8" w:rsidR="0097346A" w:rsidRDefault="0097346A" w:rsidP="005D14A6">
      <w:pPr>
        <w:widowControl w:val="0"/>
        <w:spacing w:line="320" w:lineRule="atLeast"/>
        <w:rPr>
          <w:rFonts w:ascii="Arial" w:hAnsi="Arial" w:cs="Arial"/>
          <w:b/>
          <w:sz w:val="22"/>
          <w:szCs w:val="22"/>
        </w:rPr>
      </w:pPr>
    </w:p>
    <w:p w14:paraId="0A7E19AE" w14:textId="22ABE581" w:rsidR="0097346A" w:rsidRDefault="0097346A" w:rsidP="005D14A6">
      <w:pPr>
        <w:widowControl w:val="0"/>
        <w:spacing w:line="320" w:lineRule="atLeast"/>
        <w:rPr>
          <w:rFonts w:ascii="Arial" w:hAnsi="Arial" w:cs="Arial"/>
          <w:b/>
          <w:sz w:val="22"/>
          <w:szCs w:val="22"/>
        </w:rPr>
      </w:pPr>
    </w:p>
    <w:p w14:paraId="37904FAB" w14:textId="50FEDAB1" w:rsidR="0097346A" w:rsidRDefault="0097346A" w:rsidP="005D14A6">
      <w:pPr>
        <w:widowControl w:val="0"/>
        <w:spacing w:line="320" w:lineRule="atLeast"/>
        <w:rPr>
          <w:rFonts w:ascii="Arial" w:hAnsi="Arial" w:cs="Arial"/>
          <w:b/>
          <w:sz w:val="22"/>
          <w:szCs w:val="22"/>
        </w:rPr>
      </w:pPr>
    </w:p>
    <w:p w14:paraId="5C18A3BF" w14:textId="384EC25C" w:rsidR="008D394C" w:rsidRDefault="008D394C" w:rsidP="005D14A6">
      <w:pPr>
        <w:widowControl w:val="0"/>
        <w:spacing w:line="320" w:lineRule="atLeast"/>
        <w:rPr>
          <w:rFonts w:ascii="Arial" w:hAnsi="Arial" w:cs="Arial"/>
          <w:b/>
          <w:sz w:val="22"/>
          <w:szCs w:val="22"/>
        </w:rPr>
      </w:pPr>
    </w:p>
    <w:p w14:paraId="40831372" w14:textId="7F8DD5F3" w:rsidR="008D394C" w:rsidRDefault="008D394C" w:rsidP="005D14A6">
      <w:pPr>
        <w:widowControl w:val="0"/>
        <w:spacing w:line="320" w:lineRule="atLeast"/>
        <w:rPr>
          <w:rFonts w:ascii="Arial" w:hAnsi="Arial" w:cs="Arial"/>
          <w:b/>
          <w:sz w:val="22"/>
          <w:szCs w:val="22"/>
        </w:rPr>
      </w:pPr>
    </w:p>
    <w:p w14:paraId="7F55CDCD" w14:textId="19C51B80" w:rsidR="008D394C" w:rsidRDefault="008D394C" w:rsidP="005D14A6">
      <w:pPr>
        <w:widowControl w:val="0"/>
        <w:spacing w:line="320" w:lineRule="atLeast"/>
        <w:rPr>
          <w:rFonts w:ascii="Arial" w:hAnsi="Arial" w:cs="Arial"/>
          <w:b/>
          <w:sz w:val="22"/>
          <w:szCs w:val="22"/>
        </w:rPr>
      </w:pPr>
    </w:p>
    <w:p w14:paraId="39BCB1E0" w14:textId="1700B6F1" w:rsidR="008D394C" w:rsidRDefault="008D394C" w:rsidP="005D14A6">
      <w:pPr>
        <w:widowControl w:val="0"/>
        <w:spacing w:line="320" w:lineRule="atLeast"/>
        <w:rPr>
          <w:rFonts w:ascii="Arial" w:hAnsi="Arial" w:cs="Arial"/>
          <w:b/>
          <w:sz w:val="22"/>
          <w:szCs w:val="22"/>
        </w:rPr>
      </w:pPr>
    </w:p>
    <w:p w14:paraId="117709DB" w14:textId="0DE67284" w:rsidR="008D394C" w:rsidRDefault="008D394C" w:rsidP="005D14A6">
      <w:pPr>
        <w:widowControl w:val="0"/>
        <w:spacing w:line="320" w:lineRule="atLeast"/>
        <w:rPr>
          <w:rFonts w:ascii="Arial" w:hAnsi="Arial" w:cs="Arial"/>
          <w:b/>
          <w:sz w:val="22"/>
          <w:szCs w:val="22"/>
        </w:rPr>
      </w:pPr>
    </w:p>
    <w:p w14:paraId="5CC3F2FD" w14:textId="644DC739" w:rsidR="008D394C" w:rsidRDefault="008D394C" w:rsidP="005D14A6">
      <w:pPr>
        <w:widowControl w:val="0"/>
        <w:spacing w:line="320" w:lineRule="atLeast"/>
        <w:rPr>
          <w:rFonts w:ascii="Arial" w:hAnsi="Arial" w:cs="Arial"/>
          <w:b/>
          <w:sz w:val="22"/>
          <w:szCs w:val="22"/>
        </w:rPr>
      </w:pPr>
    </w:p>
    <w:p w14:paraId="16E0C474" w14:textId="47DD5B73" w:rsidR="008D394C" w:rsidRDefault="008D394C" w:rsidP="005D14A6">
      <w:pPr>
        <w:widowControl w:val="0"/>
        <w:spacing w:line="320" w:lineRule="atLeast"/>
        <w:rPr>
          <w:rFonts w:ascii="Arial" w:hAnsi="Arial" w:cs="Arial"/>
          <w:b/>
          <w:sz w:val="22"/>
          <w:szCs w:val="22"/>
        </w:rPr>
      </w:pPr>
    </w:p>
    <w:p w14:paraId="120A254B" w14:textId="2A4571E8" w:rsidR="008D394C" w:rsidRDefault="008D394C" w:rsidP="005D14A6">
      <w:pPr>
        <w:widowControl w:val="0"/>
        <w:spacing w:line="320" w:lineRule="atLeast"/>
        <w:rPr>
          <w:rFonts w:ascii="Arial" w:hAnsi="Arial" w:cs="Arial"/>
          <w:b/>
          <w:sz w:val="22"/>
          <w:szCs w:val="22"/>
        </w:rPr>
      </w:pPr>
    </w:p>
    <w:p w14:paraId="452FABF2" w14:textId="50E43483" w:rsidR="008D394C" w:rsidRDefault="008D394C" w:rsidP="005D14A6">
      <w:pPr>
        <w:widowControl w:val="0"/>
        <w:spacing w:line="320" w:lineRule="atLeast"/>
        <w:rPr>
          <w:rFonts w:ascii="Arial" w:hAnsi="Arial" w:cs="Arial"/>
          <w:b/>
          <w:sz w:val="22"/>
          <w:szCs w:val="22"/>
        </w:rPr>
      </w:pPr>
    </w:p>
    <w:p w14:paraId="5DBF5802" w14:textId="10A03D70" w:rsidR="008D394C" w:rsidRDefault="008D394C" w:rsidP="005D14A6">
      <w:pPr>
        <w:widowControl w:val="0"/>
        <w:spacing w:line="320" w:lineRule="atLeast"/>
        <w:rPr>
          <w:rFonts w:ascii="Arial" w:hAnsi="Arial" w:cs="Arial"/>
          <w:b/>
          <w:sz w:val="22"/>
          <w:szCs w:val="22"/>
        </w:rPr>
      </w:pPr>
    </w:p>
    <w:p w14:paraId="6E61BD10" w14:textId="369F04AD" w:rsidR="008D394C" w:rsidRDefault="008D394C" w:rsidP="005D14A6">
      <w:pPr>
        <w:widowControl w:val="0"/>
        <w:spacing w:line="320" w:lineRule="atLeast"/>
        <w:rPr>
          <w:rFonts w:ascii="Arial" w:hAnsi="Arial" w:cs="Arial"/>
          <w:b/>
          <w:sz w:val="22"/>
          <w:szCs w:val="22"/>
        </w:rPr>
      </w:pPr>
    </w:p>
    <w:p w14:paraId="0D83300D" w14:textId="7CD715F8" w:rsidR="008D394C" w:rsidRDefault="008D394C" w:rsidP="005D14A6">
      <w:pPr>
        <w:widowControl w:val="0"/>
        <w:spacing w:line="320" w:lineRule="atLeast"/>
        <w:rPr>
          <w:rFonts w:ascii="Arial" w:hAnsi="Arial" w:cs="Arial"/>
          <w:b/>
          <w:sz w:val="22"/>
          <w:szCs w:val="22"/>
        </w:rPr>
      </w:pPr>
    </w:p>
    <w:p w14:paraId="6272D496" w14:textId="6A526451" w:rsidR="008D394C" w:rsidRDefault="008D394C" w:rsidP="005D14A6">
      <w:pPr>
        <w:widowControl w:val="0"/>
        <w:spacing w:line="320" w:lineRule="atLeast"/>
        <w:rPr>
          <w:rFonts w:ascii="Arial" w:hAnsi="Arial" w:cs="Arial"/>
          <w:b/>
          <w:sz w:val="22"/>
          <w:szCs w:val="22"/>
        </w:rPr>
      </w:pPr>
    </w:p>
    <w:p w14:paraId="75DF71DB" w14:textId="77777777" w:rsidR="008D394C" w:rsidRDefault="008D394C" w:rsidP="005D14A6">
      <w:pPr>
        <w:widowControl w:val="0"/>
        <w:spacing w:line="320" w:lineRule="atLeast"/>
        <w:rPr>
          <w:rFonts w:ascii="Arial" w:hAnsi="Arial" w:cs="Arial"/>
          <w:b/>
          <w:sz w:val="22"/>
          <w:szCs w:val="22"/>
        </w:rPr>
      </w:pPr>
    </w:p>
    <w:p w14:paraId="0A5F793B" w14:textId="77777777" w:rsidR="008D394C" w:rsidRDefault="008D394C" w:rsidP="005D14A6">
      <w:pPr>
        <w:widowControl w:val="0"/>
        <w:spacing w:line="320" w:lineRule="atLeast"/>
        <w:rPr>
          <w:rFonts w:ascii="Arial" w:hAnsi="Arial" w:cs="Arial"/>
          <w:b/>
          <w:sz w:val="22"/>
          <w:szCs w:val="22"/>
        </w:rPr>
      </w:pPr>
    </w:p>
    <w:p w14:paraId="5581605B" w14:textId="77777777" w:rsidR="00D22F8F" w:rsidRPr="00191C5E" w:rsidRDefault="00D22F8F" w:rsidP="00EE7130">
      <w:pPr>
        <w:spacing w:line="320" w:lineRule="atLeast"/>
        <w:jc w:val="center"/>
        <w:rPr>
          <w:rFonts w:ascii="Arial" w:hAnsi="Arial" w:cs="Arial"/>
          <w:b/>
          <w:bCs/>
          <w:sz w:val="22"/>
          <w:szCs w:val="22"/>
        </w:rPr>
      </w:pPr>
      <w:r w:rsidRPr="00191C5E">
        <w:rPr>
          <w:rFonts w:ascii="Arial" w:hAnsi="Arial" w:cs="Arial"/>
          <w:b/>
          <w:bCs/>
          <w:sz w:val="22"/>
          <w:szCs w:val="22"/>
        </w:rPr>
        <w:t>ANEXO II - MODELO</w:t>
      </w:r>
    </w:p>
    <w:p w14:paraId="5F5A692F" w14:textId="77777777" w:rsidR="00D22F8F" w:rsidRPr="00191C5E" w:rsidRDefault="00D22F8F" w:rsidP="00EE7130">
      <w:pPr>
        <w:spacing w:line="320" w:lineRule="atLeast"/>
        <w:jc w:val="center"/>
        <w:rPr>
          <w:rFonts w:ascii="Arial" w:hAnsi="Arial" w:cs="Arial"/>
          <w:b/>
          <w:bCs/>
          <w:sz w:val="22"/>
          <w:szCs w:val="22"/>
        </w:rPr>
      </w:pPr>
      <w:r w:rsidRPr="00191C5E">
        <w:rPr>
          <w:rFonts w:ascii="Arial" w:hAnsi="Arial" w:cs="Arial"/>
          <w:b/>
          <w:bCs/>
          <w:sz w:val="22"/>
          <w:szCs w:val="22"/>
        </w:rPr>
        <w:t>REQUERIMENTO DE CREDENCIAMENTO</w:t>
      </w:r>
    </w:p>
    <w:p w14:paraId="2A822005" w14:textId="40A7B7D5" w:rsidR="00E86439" w:rsidRDefault="00E86439" w:rsidP="00EE7130">
      <w:pPr>
        <w:spacing w:line="320" w:lineRule="atLeast"/>
        <w:jc w:val="center"/>
        <w:rPr>
          <w:rFonts w:ascii="Arial" w:hAnsi="Arial" w:cs="Arial"/>
          <w:b/>
          <w:bCs/>
          <w:sz w:val="22"/>
          <w:szCs w:val="22"/>
        </w:rPr>
      </w:pPr>
    </w:p>
    <w:p w14:paraId="7D442C6F" w14:textId="77777777" w:rsidR="006C4853" w:rsidRPr="00191C5E" w:rsidRDefault="006C4853" w:rsidP="00EE7130">
      <w:pPr>
        <w:spacing w:line="320" w:lineRule="atLeast"/>
        <w:jc w:val="center"/>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D22F8F" w:rsidRPr="00191C5E" w14:paraId="7A8030D6" w14:textId="77777777" w:rsidTr="00E875BE">
        <w:trPr>
          <w:jc w:val="center"/>
        </w:trPr>
        <w:tc>
          <w:tcPr>
            <w:tcW w:w="9166" w:type="dxa"/>
            <w:shd w:val="clear" w:color="auto" w:fill="auto"/>
          </w:tcPr>
          <w:p w14:paraId="5D132187"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Razão Social: ___________________________________</w:t>
            </w:r>
          </w:p>
          <w:p w14:paraId="41FA1D59"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CNPJ: ____________________________________________________________</w:t>
            </w:r>
          </w:p>
          <w:p w14:paraId="3344A8FD"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Insc. Municipal: __________________ Início Atividade (Data): ______________</w:t>
            </w:r>
          </w:p>
          <w:p w14:paraId="6C13BA97"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Capital Social: R$ ________________________ Cód. CNAE: ________________</w:t>
            </w:r>
          </w:p>
          <w:p w14:paraId="4BEA1409"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 xml:space="preserve">Endereço: ______________________________________________ </w:t>
            </w:r>
            <w:r w:rsidR="00D25DA2" w:rsidRPr="00191C5E">
              <w:rPr>
                <w:rFonts w:ascii="Arial" w:hAnsi="Arial" w:cs="Arial"/>
                <w:sz w:val="22"/>
                <w:szCs w:val="22"/>
              </w:rPr>
              <w:t>N</w:t>
            </w:r>
            <w:r w:rsidRPr="00191C5E">
              <w:rPr>
                <w:rFonts w:ascii="Arial" w:hAnsi="Arial" w:cs="Arial"/>
                <w:sz w:val="22"/>
                <w:szCs w:val="22"/>
              </w:rPr>
              <w:t>º________</w:t>
            </w:r>
          </w:p>
          <w:p w14:paraId="6E0F8DBC"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Complemento: ____________________________________________________</w:t>
            </w:r>
          </w:p>
          <w:p w14:paraId="65BD57C9"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Cidade: ______________________________ UF: ________________________</w:t>
            </w:r>
          </w:p>
          <w:p w14:paraId="2BDDA8D7"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 xml:space="preserve">CEP: ___________________ </w:t>
            </w:r>
          </w:p>
          <w:p w14:paraId="71A30C61"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Endereço Eletrônico: ________________________________________________</w:t>
            </w:r>
          </w:p>
          <w:p w14:paraId="171EE1FF"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Telefones: Fixo (___) __________________ Celular (___) _________________</w:t>
            </w:r>
          </w:p>
          <w:p w14:paraId="16D0B7C0"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Nome para contato:________________________________________________</w:t>
            </w:r>
          </w:p>
          <w:p w14:paraId="6025F87F"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 xml:space="preserve">Nome do Representante Legal da </w:t>
            </w:r>
            <w:r w:rsidR="00E01F69" w:rsidRPr="00191C5E">
              <w:rPr>
                <w:rFonts w:ascii="Arial" w:hAnsi="Arial" w:cs="Arial"/>
                <w:sz w:val="22"/>
                <w:szCs w:val="22"/>
              </w:rPr>
              <w:t>(</w:t>
            </w:r>
            <w:r w:rsidR="00C85626" w:rsidRPr="00191C5E">
              <w:rPr>
                <w:rFonts w:ascii="Arial" w:hAnsi="Arial" w:cs="Arial"/>
                <w:sz w:val="22"/>
                <w:szCs w:val="22"/>
              </w:rPr>
              <w:t>instituição c</w:t>
            </w:r>
            <w:r w:rsidRPr="00191C5E">
              <w:rPr>
                <w:rFonts w:ascii="Arial" w:hAnsi="Arial" w:cs="Arial"/>
                <w:sz w:val="22"/>
                <w:szCs w:val="22"/>
              </w:rPr>
              <w:t>onforme Estatuto Social):</w:t>
            </w:r>
          </w:p>
          <w:p w14:paraId="2BBAFF5F"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_________________________________________________________________</w:t>
            </w:r>
          </w:p>
          <w:p w14:paraId="3FE3B42E"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Cargo:____________________________________________________________</w:t>
            </w:r>
          </w:p>
          <w:p w14:paraId="1D842C4B"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 xml:space="preserve">Dados Bancários </w:t>
            </w:r>
          </w:p>
          <w:p w14:paraId="72A3FC14"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Banco: ______________ Agência: _____ DV ___ Conta Corrente: _______ DV _</w:t>
            </w:r>
          </w:p>
          <w:p w14:paraId="180A8C5F"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Local e Data_______________________________________________________</w:t>
            </w:r>
          </w:p>
          <w:p w14:paraId="67B7CAC9" w14:textId="77777777" w:rsidR="00D22F8F" w:rsidRPr="00191C5E" w:rsidRDefault="00D22F8F" w:rsidP="00EE7130">
            <w:pPr>
              <w:spacing w:line="320" w:lineRule="atLeast"/>
              <w:rPr>
                <w:rFonts w:ascii="Arial" w:hAnsi="Arial" w:cs="Arial"/>
                <w:sz w:val="22"/>
                <w:szCs w:val="22"/>
              </w:rPr>
            </w:pPr>
          </w:p>
          <w:p w14:paraId="10EB7CA8"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Assinatura_________________________________________________________</w:t>
            </w:r>
          </w:p>
          <w:p w14:paraId="3519E145" w14:textId="77777777" w:rsidR="00D22F8F" w:rsidRPr="00191C5E" w:rsidRDefault="00D22F8F" w:rsidP="00EE7130">
            <w:pPr>
              <w:spacing w:line="320" w:lineRule="atLeast"/>
              <w:rPr>
                <w:rFonts w:ascii="Arial" w:hAnsi="Arial" w:cs="Arial"/>
                <w:sz w:val="22"/>
                <w:szCs w:val="22"/>
              </w:rPr>
            </w:pPr>
          </w:p>
          <w:p w14:paraId="3CE3DC4C" w14:textId="60C21A00" w:rsidR="00D22F8F" w:rsidRPr="00191C5E" w:rsidRDefault="00D22F8F" w:rsidP="007C10AA">
            <w:pPr>
              <w:spacing w:line="320" w:lineRule="atLeast"/>
              <w:jc w:val="both"/>
              <w:rPr>
                <w:rFonts w:ascii="Arial" w:hAnsi="Arial" w:cs="Arial"/>
                <w:sz w:val="22"/>
                <w:szCs w:val="22"/>
              </w:rPr>
            </w:pPr>
            <w:r w:rsidRPr="00191C5E">
              <w:rPr>
                <w:rFonts w:ascii="Arial" w:hAnsi="Arial" w:cs="Arial"/>
                <w:sz w:val="22"/>
                <w:szCs w:val="22"/>
              </w:rPr>
              <w:t>Somos favoráveis ao deferimento do referido pleito, tendo em vista a situação de normalidade da citada</w:t>
            </w:r>
            <w:r w:rsidR="0074449B" w:rsidRPr="00191C5E">
              <w:rPr>
                <w:rFonts w:ascii="Arial" w:hAnsi="Arial" w:cs="Arial"/>
                <w:sz w:val="22"/>
                <w:szCs w:val="22"/>
              </w:rPr>
              <w:t xml:space="preserve"> (</w:t>
            </w:r>
            <w:r w:rsidR="00FB0BA5" w:rsidRPr="00191C5E">
              <w:rPr>
                <w:rFonts w:ascii="Arial" w:hAnsi="Arial" w:cs="Arial"/>
                <w:sz w:val="22"/>
                <w:szCs w:val="22"/>
              </w:rPr>
              <w:t>instituição</w:t>
            </w:r>
            <w:r w:rsidR="0074449B" w:rsidRPr="00191C5E">
              <w:rPr>
                <w:rFonts w:ascii="Arial" w:hAnsi="Arial" w:cs="Arial"/>
                <w:sz w:val="22"/>
                <w:szCs w:val="22"/>
              </w:rPr>
              <w:t xml:space="preserve">) </w:t>
            </w:r>
            <w:r w:rsidR="0074449B" w:rsidRPr="00736B65">
              <w:rPr>
                <w:rFonts w:ascii="Arial" w:hAnsi="Arial" w:cs="Arial"/>
                <w:sz w:val="22"/>
                <w:szCs w:val="22"/>
              </w:rPr>
              <w:t>_____________</w:t>
            </w:r>
            <w:r w:rsidR="00451E5F" w:rsidRPr="00736B65">
              <w:rPr>
                <w:rFonts w:ascii="Arial" w:hAnsi="Arial" w:cs="Arial"/>
                <w:sz w:val="22"/>
                <w:szCs w:val="22"/>
              </w:rPr>
              <w:t xml:space="preserve"> </w:t>
            </w:r>
            <w:r w:rsidRPr="00736B65">
              <w:rPr>
                <w:rFonts w:ascii="Arial" w:hAnsi="Arial" w:cs="Arial"/>
                <w:sz w:val="22"/>
                <w:szCs w:val="22"/>
              </w:rPr>
              <w:t xml:space="preserve">quanto aos parâmetros exigidos </w:t>
            </w:r>
            <w:r w:rsidR="00C05EA2" w:rsidRPr="00736B65">
              <w:rPr>
                <w:rFonts w:ascii="Arial" w:hAnsi="Arial" w:cs="Arial"/>
                <w:sz w:val="22"/>
                <w:szCs w:val="22"/>
              </w:rPr>
              <w:t xml:space="preserve">no Edital de </w:t>
            </w:r>
            <w:r w:rsidRPr="00736B65">
              <w:rPr>
                <w:rFonts w:ascii="Arial" w:hAnsi="Arial" w:cs="Arial"/>
                <w:sz w:val="22"/>
                <w:szCs w:val="22"/>
              </w:rPr>
              <w:t xml:space="preserve">Credenciamento </w:t>
            </w:r>
            <w:r w:rsidR="003032E7" w:rsidRPr="00736B65">
              <w:rPr>
                <w:rFonts w:ascii="Arial" w:hAnsi="Arial" w:cs="Arial"/>
                <w:sz w:val="22"/>
                <w:szCs w:val="22"/>
              </w:rPr>
              <w:t>GoiásFomento</w:t>
            </w:r>
            <w:r w:rsidRPr="00736B65">
              <w:rPr>
                <w:rFonts w:ascii="Arial" w:hAnsi="Arial" w:cs="Arial"/>
                <w:sz w:val="22"/>
                <w:szCs w:val="22"/>
              </w:rPr>
              <w:t xml:space="preserve"> </w:t>
            </w:r>
            <w:r w:rsidRPr="00191C5E">
              <w:rPr>
                <w:rFonts w:ascii="Arial" w:hAnsi="Arial" w:cs="Arial"/>
                <w:sz w:val="22"/>
                <w:szCs w:val="22"/>
              </w:rPr>
              <w:t xml:space="preserve">nº </w:t>
            </w:r>
            <w:r w:rsidR="00CC7FBB">
              <w:rPr>
                <w:rFonts w:ascii="Arial" w:hAnsi="Arial" w:cs="Arial"/>
                <w:sz w:val="22"/>
                <w:szCs w:val="22"/>
              </w:rPr>
              <w:t>001/2022</w:t>
            </w:r>
            <w:r w:rsidRPr="00191C5E">
              <w:rPr>
                <w:rFonts w:ascii="Arial" w:hAnsi="Arial" w:cs="Arial"/>
                <w:sz w:val="22"/>
                <w:szCs w:val="22"/>
              </w:rPr>
              <w:t>.</w:t>
            </w:r>
          </w:p>
          <w:p w14:paraId="0C872D59" w14:textId="77777777" w:rsidR="00451E5F" w:rsidRPr="00191C5E" w:rsidRDefault="00451E5F" w:rsidP="00EE7130">
            <w:pPr>
              <w:spacing w:line="320" w:lineRule="atLeast"/>
              <w:rPr>
                <w:rFonts w:ascii="Arial" w:hAnsi="Arial" w:cs="Arial"/>
                <w:sz w:val="22"/>
                <w:szCs w:val="22"/>
              </w:rPr>
            </w:pPr>
          </w:p>
          <w:p w14:paraId="38E36BBA"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Local/ Data/ Assinatura</w:t>
            </w:r>
          </w:p>
          <w:p w14:paraId="07A8817C"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___________________, ___/___/______ ________________________________</w:t>
            </w:r>
          </w:p>
          <w:p w14:paraId="667C2D63" w14:textId="77777777" w:rsidR="00D22F8F" w:rsidRPr="00191C5E" w:rsidRDefault="00D22F8F" w:rsidP="00EE7130">
            <w:pPr>
              <w:spacing w:line="320" w:lineRule="atLeast"/>
              <w:rPr>
                <w:rFonts w:ascii="Arial" w:hAnsi="Arial" w:cs="Arial"/>
                <w:sz w:val="22"/>
                <w:szCs w:val="22"/>
              </w:rPr>
            </w:pPr>
          </w:p>
          <w:p w14:paraId="44E629C6" w14:textId="77777777" w:rsidR="00D22F8F" w:rsidRPr="00191C5E" w:rsidRDefault="00D22F8F" w:rsidP="00EE7130">
            <w:pPr>
              <w:spacing w:line="320" w:lineRule="atLeast"/>
              <w:rPr>
                <w:rFonts w:ascii="Arial" w:hAnsi="Arial" w:cs="Arial"/>
                <w:sz w:val="22"/>
                <w:szCs w:val="22"/>
              </w:rPr>
            </w:pPr>
            <w:r w:rsidRPr="00191C5E">
              <w:rPr>
                <w:rFonts w:ascii="Arial" w:hAnsi="Arial" w:cs="Arial"/>
                <w:sz w:val="22"/>
                <w:szCs w:val="22"/>
              </w:rPr>
              <w:t>AGÊNCIA DE FOMENTO DE GOIÁS S.A. - GOIÁSFOMENTO</w:t>
            </w:r>
          </w:p>
          <w:p w14:paraId="4CDD5F9B" w14:textId="77777777" w:rsidR="00D22F8F" w:rsidRPr="00191C5E" w:rsidRDefault="00D22F8F" w:rsidP="00EE7130">
            <w:pPr>
              <w:spacing w:line="320" w:lineRule="atLeast"/>
              <w:rPr>
                <w:rFonts w:ascii="Arial" w:hAnsi="Arial" w:cs="Arial"/>
                <w:sz w:val="22"/>
                <w:szCs w:val="22"/>
              </w:rPr>
            </w:pPr>
          </w:p>
          <w:p w14:paraId="63A98C82" w14:textId="77777777" w:rsidR="00D22F8F" w:rsidRPr="00191C5E" w:rsidRDefault="00D22F8F" w:rsidP="00EE7130">
            <w:pPr>
              <w:spacing w:line="320" w:lineRule="atLeast"/>
              <w:rPr>
                <w:rFonts w:ascii="Arial" w:hAnsi="Arial" w:cs="Arial"/>
                <w:b/>
                <w:bCs/>
                <w:sz w:val="22"/>
                <w:szCs w:val="22"/>
              </w:rPr>
            </w:pPr>
          </w:p>
        </w:tc>
      </w:tr>
    </w:tbl>
    <w:p w14:paraId="22DE8B3D" w14:textId="77777777" w:rsidR="00D22F8F" w:rsidRPr="00191C5E" w:rsidRDefault="00D22F8F" w:rsidP="006B10AE">
      <w:pPr>
        <w:jc w:val="center"/>
        <w:rPr>
          <w:rFonts w:ascii="Arial" w:hAnsi="Arial" w:cs="Arial"/>
          <w:b/>
          <w:bCs/>
          <w:sz w:val="22"/>
          <w:szCs w:val="22"/>
        </w:rPr>
      </w:pPr>
      <w:r w:rsidRPr="00191C5E">
        <w:rPr>
          <w:rFonts w:ascii="Arial" w:hAnsi="Arial" w:cs="Arial"/>
          <w:b/>
          <w:bCs/>
          <w:sz w:val="22"/>
          <w:szCs w:val="22"/>
        </w:rPr>
        <w:br w:type="page"/>
        <w:t>ANEXO III - MODELO</w:t>
      </w:r>
    </w:p>
    <w:p w14:paraId="4E9062A0" w14:textId="558D9703" w:rsidR="00D22F8F" w:rsidRPr="00191C5E" w:rsidRDefault="00D22F8F" w:rsidP="006B10AE">
      <w:pPr>
        <w:jc w:val="center"/>
        <w:rPr>
          <w:rFonts w:ascii="Arial" w:hAnsi="Arial" w:cs="Arial"/>
          <w:b/>
          <w:bCs/>
          <w:sz w:val="22"/>
          <w:szCs w:val="22"/>
        </w:rPr>
      </w:pPr>
      <w:r w:rsidRPr="00191C5E">
        <w:rPr>
          <w:rFonts w:ascii="Arial" w:hAnsi="Arial" w:cs="Arial"/>
          <w:b/>
          <w:bCs/>
          <w:sz w:val="22"/>
          <w:szCs w:val="22"/>
        </w:rPr>
        <w:t>DECLARAÇÃO</w:t>
      </w:r>
      <w:r w:rsidR="009F17D9">
        <w:rPr>
          <w:rFonts w:ascii="Arial" w:hAnsi="Arial" w:cs="Arial"/>
          <w:b/>
          <w:bCs/>
          <w:sz w:val="22"/>
          <w:szCs w:val="22"/>
        </w:rPr>
        <w:t xml:space="preserve"> QUE NÃO EMPREGA MENOR</w:t>
      </w:r>
    </w:p>
    <w:p w14:paraId="14246833" w14:textId="77777777" w:rsidR="00BE2015" w:rsidRPr="00191C5E" w:rsidRDefault="00BE2015" w:rsidP="006B10AE">
      <w:pPr>
        <w:jc w:val="center"/>
        <w:rPr>
          <w:rFonts w:ascii="Arial" w:hAnsi="Arial" w:cs="Arial"/>
          <w:b/>
          <w:bCs/>
          <w:sz w:val="22"/>
          <w:szCs w:val="22"/>
        </w:rPr>
      </w:pPr>
    </w:p>
    <w:p w14:paraId="53BE185C" w14:textId="77777777" w:rsidR="00BE2015" w:rsidRPr="00191C5E" w:rsidRDefault="00BE2015" w:rsidP="006B10AE">
      <w:pPr>
        <w:jc w:val="center"/>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D22F8F" w:rsidRPr="00191C5E" w14:paraId="17809087" w14:textId="77777777" w:rsidTr="00E875BE">
        <w:trPr>
          <w:jc w:val="center"/>
        </w:trPr>
        <w:tc>
          <w:tcPr>
            <w:tcW w:w="9166" w:type="dxa"/>
            <w:shd w:val="clear" w:color="auto" w:fill="auto"/>
          </w:tcPr>
          <w:p w14:paraId="3EB9653A" w14:textId="7C65B065" w:rsidR="00D22F8F" w:rsidRPr="005D14A6" w:rsidRDefault="00AC37F4" w:rsidP="006B10AE">
            <w:pPr>
              <w:jc w:val="both"/>
              <w:rPr>
                <w:rFonts w:ascii="Arial" w:hAnsi="Arial" w:cs="Arial"/>
                <w:sz w:val="22"/>
                <w:szCs w:val="22"/>
              </w:rPr>
            </w:pPr>
            <w:r w:rsidRPr="00191C5E">
              <w:rPr>
                <w:rFonts w:ascii="Arial" w:hAnsi="Arial" w:cs="Arial"/>
                <w:sz w:val="22"/>
                <w:szCs w:val="22"/>
              </w:rPr>
              <w:t xml:space="preserve">A </w:t>
            </w:r>
            <w:r w:rsidR="00E37973" w:rsidRPr="00191C5E">
              <w:rPr>
                <w:rFonts w:ascii="Arial" w:hAnsi="Arial" w:cs="Arial"/>
                <w:sz w:val="22"/>
                <w:szCs w:val="22"/>
              </w:rPr>
              <w:t>(</w:t>
            </w:r>
            <w:r w:rsidR="00FB0BA5" w:rsidRPr="00191C5E">
              <w:rPr>
                <w:rFonts w:ascii="Arial" w:hAnsi="Arial" w:cs="Arial"/>
                <w:sz w:val="22"/>
                <w:szCs w:val="22"/>
              </w:rPr>
              <w:t>instituição</w:t>
            </w:r>
            <w:r w:rsidR="00D22F8F" w:rsidRPr="00191C5E">
              <w:rPr>
                <w:rFonts w:ascii="Arial" w:hAnsi="Arial" w:cs="Arial"/>
                <w:sz w:val="22"/>
                <w:szCs w:val="22"/>
              </w:rPr>
              <w:t>) _______________________________________, CNPJ nº__________________, com sede em ____________________________ (endereço completo), por intermédio de seu representante legal, infra-assinado, para fim de participação do</w:t>
            </w:r>
            <w:r w:rsidR="006B1EF7" w:rsidRPr="00191C5E">
              <w:rPr>
                <w:rFonts w:ascii="Arial" w:hAnsi="Arial" w:cs="Arial"/>
                <w:sz w:val="22"/>
                <w:szCs w:val="22"/>
              </w:rPr>
              <w:t xml:space="preserve"> </w:t>
            </w:r>
            <w:r w:rsidR="006B1EF7" w:rsidRPr="005D14A6">
              <w:rPr>
                <w:rFonts w:ascii="Arial" w:hAnsi="Arial" w:cs="Arial"/>
                <w:sz w:val="22"/>
                <w:szCs w:val="22"/>
              </w:rPr>
              <w:t xml:space="preserve">Edital de </w:t>
            </w:r>
            <w:r w:rsidR="00D22F8F" w:rsidRPr="005D14A6">
              <w:rPr>
                <w:rFonts w:ascii="Arial" w:hAnsi="Arial" w:cs="Arial"/>
                <w:sz w:val="22"/>
                <w:szCs w:val="22"/>
              </w:rPr>
              <w:t xml:space="preserve">CREDENCIAMENTO </w:t>
            </w:r>
            <w:r w:rsidR="003032E7" w:rsidRPr="005D14A6">
              <w:rPr>
                <w:rFonts w:ascii="Arial" w:hAnsi="Arial" w:cs="Arial"/>
                <w:sz w:val="22"/>
                <w:szCs w:val="22"/>
              </w:rPr>
              <w:t>GoiásFomento</w:t>
            </w:r>
            <w:r w:rsidR="00D22F8F" w:rsidRPr="005D14A6">
              <w:rPr>
                <w:rFonts w:ascii="Arial" w:hAnsi="Arial" w:cs="Arial"/>
                <w:sz w:val="22"/>
                <w:szCs w:val="22"/>
              </w:rPr>
              <w:t xml:space="preserve"> nº 00</w:t>
            </w:r>
            <w:r w:rsidR="00CC7FBB">
              <w:rPr>
                <w:rFonts w:ascii="Arial" w:hAnsi="Arial" w:cs="Arial"/>
                <w:sz w:val="22"/>
                <w:szCs w:val="22"/>
              </w:rPr>
              <w:t>1</w:t>
            </w:r>
            <w:r w:rsidR="00033571" w:rsidRPr="005D14A6">
              <w:rPr>
                <w:rFonts w:ascii="Arial" w:hAnsi="Arial" w:cs="Arial"/>
                <w:sz w:val="22"/>
                <w:szCs w:val="22"/>
              </w:rPr>
              <w:t>/202</w:t>
            </w:r>
            <w:r w:rsidR="00CC7FBB">
              <w:rPr>
                <w:rFonts w:ascii="Arial" w:hAnsi="Arial" w:cs="Arial"/>
                <w:sz w:val="22"/>
                <w:szCs w:val="22"/>
              </w:rPr>
              <w:t>2</w:t>
            </w:r>
            <w:r w:rsidR="00D22F8F" w:rsidRPr="005D14A6">
              <w:rPr>
                <w:rFonts w:ascii="Arial" w:hAnsi="Arial" w:cs="Arial"/>
                <w:sz w:val="22"/>
                <w:szCs w:val="22"/>
              </w:rPr>
              <w:t>, DECLARA, sob as penas da lei, que:</w:t>
            </w:r>
          </w:p>
          <w:p w14:paraId="696D39CF" w14:textId="77777777" w:rsidR="00D22F8F" w:rsidRPr="005D14A6" w:rsidRDefault="00D22F8F" w:rsidP="006B10AE">
            <w:pPr>
              <w:jc w:val="both"/>
              <w:rPr>
                <w:rFonts w:ascii="Arial" w:hAnsi="Arial" w:cs="Arial"/>
                <w:sz w:val="22"/>
                <w:szCs w:val="22"/>
              </w:rPr>
            </w:pPr>
            <w:r w:rsidRPr="005D14A6">
              <w:rPr>
                <w:rFonts w:ascii="Arial" w:hAnsi="Arial" w:cs="Arial"/>
                <w:sz w:val="22"/>
                <w:szCs w:val="22"/>
              </w:rPr>
              <w:t>a) não possui em seu quadro de pessoal empregados menores de 18 (dezoito) anos para a realização de trabalhos noturnos, perigosos ou insalubres, bem como para qualquer trabalho a menor de 16 (dezesseis) anos, exceto na condição de aprendiz, a partir de 14 (catorze) anos, nos termos do inciso XXXIII do art. 7º da Constituição Federal (Emenda Constitucional nº 20, de 1998);</w:t>
            </w:r>
          </w:p>
          <w:p w14:paraId="1E4FAEF1" w14:textId="6BA60059" w:rsidR="00D22F8F" w:rsidRPr="005D14A6" w:rsidRDefault="00D22F8F" w:rsidP="006B10AE">
            <w:pPr>
              <w:jc w:val="both"/>
              <w:rPr>
                <w:rFonts w:ascii="Arial" w:hAnsi="Arial" w:cs="Arial"/>
                <w:sz w:val="22"/>
                <w:szCs w:val="22"/>
              </w:rPr>
            </w:pPr>
            <w:r w:rsidRPr="005D14A6">
              <w:rPr>
                <w:rFonts w:ascii="Arial" w:hAnsi="Arial" w:cs="Arial"/>
                <w:sz w:val="22"/>
                <w:szCs w:val="22"/>
              </w:rPr>
              <w:t xml:space="preserve">b) não se enquadra em nenhuma das hipóteses de impedimento de participação no Edital </w:t>
            </w:r>
            <w:r w:rsidR="00682B96" w:rsidRPr="005D14A6">
              <w:rPr>
                <w:rFonts w:ascii="Arial" w:hAnsi="Arial" w:cs="Arial"/>
                <w:sz w:val="22"/>
                <w:szCs w:val="22"/>
              </w:rPr>
              <w:t xml:space="preserve">de Credenciamento </w:t>
            </w:r>
            <w:r w:rsidR="003032E7" w:rsidRPr="005D14A6">
              <w:rPr>
                <w:rFonts w:ascii="Arial" w:hAnsi="Arial" w:cs="Arial"/>
                <w:sz w:val="22"/>
                <w:szCs w:val="22"/>
              </w:rPr>
              <w:t>GoiásFomento</w:t>
            </w:r>
            <w:r w:rsidRPr="005D14A6">
              <w:rPr>
                <w:rFonts w:ascii="Arial" w:hAnsi="Arial" w:cs="Arial"/>
                <w:sz w:val="22"/>
                <w:szCs w:val="22"/>
              </w:rPr>
              <w:t xml:space="preserve"> nº 00</w:t>
            </w:r>
            <w:r w:rsidR="0097346A">
              <w:rPr>
                <w:rFonts w:ascii="Arial" w:hAnsi="Arial" w:cs="Arial"/>
                <w:sz w:val="22"/>
                <w:szCs w:val="22"/>
              </w:rPr>
              <w:t>1</w:t>
            </w:r>
            <w:r w:rsidR="001D733E" w:rsidRPr="005D14A6">
              <w:rPr>
                <w:rFonts w:ascii="Arial" w:hAnsi="Arial" w:cs="Arial"/>
                <w:sz w:val="22"/>
                <w:szCs w:val="22"/>
              </w:rPr>
              <w:t>/20</w:t>
            </w:r>
            <w:r w:rsidR="00D04903" w:rsidRPr="005D14A6">
              <w:rPr>
                <w:rFonts w:ascii="Arial" w:hAnsi="Arial" w:cs="Arial"/>
                <w:sz w:val="22"/>
                <w:szCs w:val="22"/>
              </w:rPr>
              <w:t>2</w:t>
            </w:r>
            <w:r w:rsidR="0097346A">
              <w:rPr>
                <w:rFonts w:ascii="Arial" w:hAnsi="Arial" w:cs="Arial"/>
                <w:sz w:val="22"/>
                <w:szCs w:val="22"/>
              </w:rPr>
              <w:t>2</w:t>
            </w:r>
            <w:r w:rsidRPr="005D14A6">
              <w:rPr>
                <w:rFonts w:ascii="Arial" w:hAnsi="Arial" w:cs="Arial"/>
                <w:sz w:val="22"/>
                <w:szCs w:val="22"/>
              </w:rPr>
              <w:t>, obrigando-se a informar a superveniência de ocorrências posteriores;</w:t>
            </w:r>
          </w:p>
          <w:p w14:paraId="71F706E0" w14:textId="264B5790" w:rsidR="00D22F8F" w:rsidRPr="00191C5E" w:rsidRDefault="00D22F8F" w:rsidP="006B10AE">
            <w:pPr>
              <w:jc w:val="both"/>
              <w:rPr>
                <w:rFonts w:ascii="Arial" w:hAnsi="Arial" w:cs="Arial"/>
                <w:sz w:val="22"/>
                <w:szCs w:val="22"/>
              </w:rPr>
            </w:pPr>
            <w:r w:rsidRPr="005D14A6">
              <w:rPr>
                <w:rFonts w:ascii="Arial" w:hAnsi="Arial" w:cs="Arial"/>
                <w:sz w:val="22"/>
                <w:szCs w:val="22"/>
              </w:rPr>
              <w:t xml:space="preserve">c) cumpre plenamente os requisitos para o credenciamento indicados no Edital </w:t>
            </w:r>
            <w:r w:rsidR="00B80739" w:rsidRPr="005D14A6">
              <w:rPr>
                <w:rFonts w:ascii="Arial" w:hAnsi="Arial" w:cs="Arial"/>
                <w:sz w:val="22"/>
                <w:szCs w:val="22"/>
              </w:rPr>
              <w:t xml:space="preserve">de Credenciamento </w:t>
            </w:r>
            <w:r w:rsidR="003032E7" w:rsidRPr="005D14A6">
              <w:rPr>
                <w:rFonts w:ascii="Arial" w:hAnsi="Arial" w:cs="Arial"/>
                <w:sz w:val="22"/>
                <w:szCs w:val="22"/>
              </w:rPr>
              <w:t>GoiásFomento</w:t>
            </w:r>
            <w:r w:rsidRPr="005D14A6">
              <w:rPr>
                <w:rFonts w:ascii="Arial" w:hAnsi="Arial" w:cs="Arial"/>
                <w:sz w:val="22"/>
                <w:szCs w:val="22"/>
              </w:rPr>
              <w:t xml:space="preserve"> nº 00</w:t>
            </w:r>
            <w:r w:rsidR="0097346A">
              <w:rPr>
                <w:rFonts w:ascii="Arial" w:hAnsi="Arial" w:cs="Arial"/>
                <w:sz w:val="22"/>
                <w:szCs w:val="22"/>
              </w:rPr>
              <w:t>1</w:t>
            </w:r>
            <w:r w:rsidRPr="005D14A6">
              <w:rPr>
                <w:rFonts w:ascii="Arial" w:hAnsi="Arial" w:cs="Arial"/>
                <w:sz w:val="22"/>
                <w:szCs w:val="22"/>
              </w:rPr>
              <w:t>/20</w:t>
            </w:r>
            <w:r w:rsidR="00D04903" w:rsidRPr="005D14A6">
              <w:rPr>
                <w:rFonts w:ascii="Arial" w:hAnsi="Arial" w:cs="Arial"/>
                <w:sz w:val="22"/>
                <w:szCs w:val="22"/>
              </w:rPr>
              <w:t>2</w:t>
            </w:r>
            <w:r w:rsidR="0097346A">
              <w:rPr>
                <w:rFonts w:ascii="Arial" w:hAnsi="Arial" w:cs="Arial"/>
                <w:sz w:val="22"/>
                <w:szCs w:val="22"/>
              </w:rPr>
              <w:t>2</w:t>
            </w:r>
            <w:r w:rsidRPr="005D14A6">
              <w:rPr>
                <w:rFonts w:ascii="Arial" w:hAnsi="Arial" w:cs="Arial"/>
                <w:sz w:val="22"/>
                <w:szCs w:val="22"/>
              </w:rPr>
              <w:t>;</w:t>
            </w:r>
          </w:p>
          <w:p w14:paraId="2CCFA97A" w14:textId="77777777" w:rsidR="00D22F8F" w:rsidRPr="00191C5E" w:rsidRDefault="00D22F8F" w:rsidP="006B10AE">
            <w:pPr>
              <w:jc w:val="both"/>
              <w:rPr>
                <w:rFonts w:ascii="Arial" w:hAnsi="Arial" w:cs="Arial"/>
                <w:sz w:val="22"/>
                <w:szCs w:val="22"/>
              </w:rPr>
            </w:pPr>
            <w:r w:rsidRPr="00191C5E">
              <w:rPr>
                <w:rFonts w:ascii="Arial" w:hAnsi="Arial" w:cs="Arial"/>
                <w:sz w:val="22"/>
                <w:szCs w:val="22"/>
              </w:rPr>
              <w:t>d) se compromete a cumprir todas as condições dos serviços a serem prestados, previstas no Termo de Referência;</w:t>
            </w:r>
          </w:p>
          <w:p w14:paraId="35A56897" w14:textId="58773C7B" w:rsidR="00683DCE" w:rsidRPr="00191C5E" w:rsidRDefault="00683DCE" w:rsidP="006B10AE">
            <w:pPr>
              <w:jc w:val="both"/>
              <w:rPr>
                <w:rFonts w:ascii="Arial" w:hAnsi="Arial" w:cs="Arial"/>
                <w:color w:val="000000"/>
                <w:sz w:val="22"/>
                <w:szCs w:val="22"/>
              </w:rPr>
            </w:pPr>
            <w:r w:rsidRPr="00191C5E">
              <w:rPr>
                <w:rFonts w:ascii="Arial" w:hAnsi="Arial" w:cs="Arial"/>
                <w:color w:val="000000"/>
                <w:sz w:val="22"/>
                <w:szCs w:val="22"/>
              </w:rPr>
              <w:t>e)</w:t>
            </w:r>
            <w:r w:rsidR="009F17D9">
              <w:rPr>
                <w:rFonts w:ascii="Arial" w:hAnsi="Arial" w:cs="Arial"/>
                <w:color w:val="000000"/>
                <w:sz w:val="22"/>
                <w:szCs w:val="22"/>
              </w:rPr>
              <w:t xml:space="preserve"> </w:t>
            </w:r>
            <w:r w:rsidRPr="00191C5E">
              <w:rPr>
                <w:rFonts w:ascii="Arial" w:hAnsi="Arial" w:cs="Arial"/>
                <w:color w:val="000000"/>
                <w:sz w:val="22"/>
                <w:szCs w:val="22"/>
              </w:rPr>
              <w:t xml:space="preserve"> não estar envolvida em crime de lavagem de dinheiro, financiamento do terrorismo e</w:t>
            </w:r>
            <w:r w:rsidR="009F17D9">
              <w:rPr>
                <w:rFonts w:ascii="Arial" w:hAnsi="Arial" w:cs="Arial"/>
                <w:color w:val="000000"/>
                <w:sz w:val="22"/>
                <w:szCs w:val="22"/>
              </w:rPr>
              <w:t xml:space="preserve"> </w:t>
            </w:r>
            <w:r w:rsidRPr="00191C5E">
              <w:rPr>
                <w:rFonts w:ascii="Arial" w:hAnsi="Arial" w:cs="Arial"/>
                <w:color w:val="000000"/>
                <w:sz w:val="22"/>
                <w:szCs w:val="22"/>
              </w:rPr>
              <w:t xml:space="preserve"> em</w:t>
            </w:r>
            <w:r w:rsidR="009F17D9">
              <w:rPr>
                <w:rFonts w:ascii="Arial" w:hAnsi="Arial" w:cs="Arial"/>
                <w:color w:val="000000"/>
                <w:sz w:val="22"/>
                <w:szCs w:val="22"/>
              </w:rPr>
              <w:t xml:space="preserve"> </w:t>
            </w:r>
            <w:r w:rsidRPr="00191C5E">
              <w:rPr>
                <w:rFonts w:ascii="Arial" w:hAnsi="Arial" w:cs="Arial"/>
                <w:color w:val="000000"/>
                <w:sz w:val="22"/>
                <w:szCs w:val="22"/>
              </w:rPr>
              <w:t xml:space="preserve"> atos</w:t>
            </w:r>
            <w:r w:rsidR="009F17D9">
              <w:rPr>
                <w:rFonts w:ascii="Arial" w:hAnsi="Arial" w:cs="Arial"/>
                <w:color w:val="000000"/>
                <w:sz w:val="22"/>
                <w:szCs w:val="22"/>
              </w:rPr>
              <w:t xml:space="preserve"> </w:t>
            </w:r>
            <w:r w:rsidRPr="00191C5E">
              <w:rPr>
                <w:rFonts w:ascii="Arial" w:hAnsi="Arial" w:cs="Arial"/>
                <w:color w:val="000000"/>
                <w:sz w:val="22"/>
                <w:szCs w:val="22"/>
              </w:rPr>
              <w:t xml:space="preserve"> considerados</w:t>
            </w:r>
            <w:r w:rsidR="009F17D9">
              <w:rPr>
                <w:rFonts w:ascii="Arial" w:hAnsi="Arial" w:cs="Arial"/>
                <w:color w:val="000000"/>
                <w:sz w:val="22"/>
                <w:szCs w:val="22"/>
              </w:rPr>
              <w:t xml:space="preserve"> </w:t>
            </w:r>
            <w:r w:rsidRPr="00191C5E">
              <w:rPr>
                <w:rFonts w:ascii="Arial" w:hAnsi="Arial" w:cs="Arial"/>
                <w:color w:val="000000"/>
                <w:sz w:val="22"/>
                <w:szCs w:val="22"/>
              </w:rPr>
              <w:t xml:space="preserve"> lesivos</w:t>
            </w:r>
            <w:r w:rsidR="009F17D9">
              <w:rPr>
                <w:rFonts w:ascii="Arial" w:hAnsi="Arial" w:cs="Arial"/>
                <w:color w:val="000000"/>
                <w:sz w:val="22"/>
                <w:szCs w:val="22"/>
              </w:rPr>
              <w:t xml:space="preserve"> </w:t>
            </w:r>
            <w:r w:rsidRPr="00191C5E">
              <w:rPr>
                <w:rFonts w:ascii="Arial" w:hAnsi="Arial" w:cs="Arial"/>
                <w:color w:val="000000"/>
                <w:sz w:val="22"/>
                <w:szCs w:val="22"/>
              </w:rPr>
              <w:t xml:space="preserve"> à administração</w:t>
            </w:r>
            <w:r w:rsidR="009F17D9">
              <w:rPr>
                <w:rFonts w:ascii="Arial" w:hAnsi="Arial" w:cs="Arial"/>
                <w:color w:val="000000"/>
                <w:sz w:val="22"/>
                <w:szCs w:val="22"/>
              </w:rPr>
              <w:t xml:space="preserve"> </w:t>
            </w:r>
            <w:r w:rsidRPr="00191C5E">
              <w:rPr>
                <w:rFonts w:ascii="Arial" w:hAnsi="Arial" w:cs="Arial"/>
                <w:color w:val="000000"/>
                <w:sz w:val="22"/>
                <w:szCs w:val="22"/>
              </w:rPr>
              <w:t xml:space="preserve"> pública relacionados no art.</w:t>
            </w:r>
            <w:r w:rsidR="00676B5A" w:rsidRPr="00191C5E">
              <w:rPr>
                <w:rFonts w:ascii="Arial" w:hAnsi="Arial" w:cs="Arial"/>
                <w:color w:val="000000"/>
                <w:sz w:val="22"/>
                <w:szCs w:val="22"/>
              </w:rPr>
              <w:t xml:space="preserve"> </w:t>
            </w:r>
            <w:r w:rsidRPr="00191C5E">
              <w:rPr>
                <w:rFonts w:ascii="Arial" w:hAnsi="Arial" w:cs="Arial"/>
                <w:color w:val="000000"/>
                <w:sz w:val="22"/>
                <w:szCs w:val="22"/>
              </w:rPr>
              <w:t>5° da Lei 12.846/2013, inclusive quanto a seus sócios ou representantes;</w:t>
            </w:r>
          </w:p>
          <w:p w14:paraId="25AA3655" w14:textId="77777777" w:rsidR="00683DCE" w:rsidRPr="00191C5E" w:rsidRDefault="00F9321F" w:rsidP="006B10AE">
            <w:pPr>
              <w:jc w:val="both"/>
              <w:rPr>
                <w:rFonts w:ascii="Arial" w:hAnsi="Arial" w:cs="Arial"/>
                <w:color w:val="000000"/>
                <w:sz w:val="22"/>
                <w:szCs w:val="22"/>
              </w:rPr>
            </w:pPr>
            <w:r w:rsidRPr="00191C5E">
              <w:rPr>
                <w:rFonts w:ascii="Arial" w:hAnsi="Arial" w:cs="Arial"/>
                <w:color w:val="000000"/>
                <w:sz w:val="22"/>
                <w:szCs w:val="22"/>
              </w:rPr>
              <w:t>f) ter conhecimento da Política Específica de Prevenção e Combate</w:t>
            </w:r>
            <w:r w:rsidR="00683DCE" w:rsidRPr="00191C5E">
              <w:rPr>
                <w:rFonts w:ascii="Arial" w:hAnsi="Arial" w:cs="Arial"/>
                <w:color w:val="000000"/>
                <w:sz w:val="22"/>
                <w:szCs w:val="22"/>
              </w:rPr>
              <w:t xml:space="preserve"> à Lavagem de Dinheiro, ao Financiamento do Terrorismo e à Corrupção; do Código de Ética e das Normas de Conduta do Banco do Brasil, disponíveis no site do contratante, na internet;</w:t>
            </w:r>
          </w:p>
          <w:p w14:paraId="0DF32DAE" w14:textId="77777777" w:rsidR="00683DCE" w:rsidRPr="00191C5E" w:rsidRDefault="00350362" w:rsidP="006B10AE">
            <w:pPr>
              <w:jc w:val="both"/>
              <w:rPr>
                <w:rFonts w:ascii="Arial" w:hAnsi="Arial" w:cs="Arial"/>
                <w:color w:val="000000"/>
                <w:sz w:val="22"/>
                <w:szCs w:val="22"/>
              </w:rPr>
            </w:pPr>
            <w:r w:rsidRPr="00191C5E">
              <w:rPr>
                <w:rFonts w:ascii="Arial" w:hAnsi="Arial" w:cs="Arial"/>
                <w:color w:val="000000"/>
                <w:sz w:val="22"/>
                <w:szCs w:val="22"/>
              </w:rPr>
              <w:t xml:space="preserve">g) </w:t>
            </w:r>
            <w:r w:rsidR="00683DCE" w:rsidRPr="00191C5E">
              <w:rPr>
                <w:rFonts w:ascii="Arial" w:hAnsi="Arial" w:cs="Arial"/>
                <w:color w:val="000000"/>
                <w:sz w:val="22"/>
                <w:szCs w:val="22"/>
              </w:rPr>
              <w:t>ter</w:t>
            </w:r>
            <w:r w:rsidR="00F9321F" w:rsidRPr="00191C5E">
              <w:rPr>
                <w:rFonts w:ascii="Arial" w:hAnsi="Arial" w:cs="Arial"/>
                <w:color w:val="000000"/>
                <w:sz w:val="22"/>
                <w:szCs w:val="22"/>
              </w:rPr>
              <w:t xml:space="preserve"> </w:t>
            </w:r>
            <w:r w:rsidR="00683DCE" w:rsidRPr="00191C5E">
              <w:rPr>
                <w:rFonts w:ascii="Arial" w:hAnsi="Arial" w:cs="Arial"/>
                <w:color w:val="000000"/>
                <w:sz w:val="22"/>
                <w:szCs w:val="22"/>
              </w:rPr>
              <w:t>ciência</w:t>
            </w:r>
            <w:r w:rsidR="00F9321F" w:rsidRPr="00191C5E">
              <w:rPr>
                <w:rFonts w:ascii="Arial" w:hAnsi="Arial" w:cs="Arial"/>
                <w:color w:val="000000"/>
                <w:sz w:val="22"/>
                <w:szCs w:val="22"/>
              </w:rPr>
              <w:t xml:space="preserve"> e se obrigar a cumprir integralmente a Lei nº 12.846/2013, observados os atos considerados lesivos à administração pública relacionados no artigo 5º do respectivo</w:t>
            </w:r>
            <w:r w:rsidR="00683DCE" w:rsidRPr="00191C5E">
              <w:rPr>
                <w:rFonts w:ascii="Arial" w:hAnsi="Arial" w:cs="Arial"/>
                <w:color w:val="000000"/>
                <w:sz w:val="22"/>
                <w:szCs w:val="22"/>
              </w:rPr>
              <w:t xml:space="preserve"> nor</w:t>
            </w:r>
            <w:r w:rsidR="00D95DBB" w:rsidRPr="00191C5E">
              <w:rPr>
                <w:rFonts w:ascii="Arial" w:hAnsi="Arial" w:cs="Arial"/>
                <w:color w:val="000000"/>
                <w:sz w:val="22"/>
                <w:szCs w:val="22"/>
              </w:rPr>
              <w:t>mativo legal, bem como</w:t>
            </w:r>
            <w:r w:rsidR="00683DCE" w:rsidRPr="00191C5E">
              <w:rPr>
                <w:rFonts w:ascii="Arial" w:hAnsi="Arial" w:cs="Arial"/>
                <w:color w:val="000000"/>
                <w:sz w:val="22"/>
                <w:szCs w:val="22"/>
              </w:rPr>
              <w:t xml:space="preserve"> a possibilidade de responsabilização administrativa e civil que é atribuíd</w:t>
            </w:r>
            <w:r w:rsidR="00D95DBB" w:rsidRPr="00191C5E">
              <w:rPr>
                <w:rFonts w:ascii="Arial" w:hAnsi="Arial" w:cs="Arial"/>
                <w:color w:val="000000"/>
                <w:sz w:val="22"/>
                <w:szCs w:val="22"/>
              </w:rPr>
              <w:t>a à pessoa jurídica, em razão da</w:t>
            </w:r>
            <w:r w:rsidR="00683DCE" w:rsidRPr="00191C5E">
              <w:rPr>
                <w:rFonts w:ascii="Arial" w:hAnsi="Arial" w:cs="Arial"/>
                <w:color w:val="000000"/>
                <w:sz w:val="22"/>
                <w:szCs w:val="22"/>
              </w:rPr>
              <w:t xml:space="preserve"> sua eventual prática;</w:t>
            </w:r>
          </w:p>
          <w:p w14:paraId="452C14AC" w14:textId="6C4B9FA0" w:rsidR="00683DCE" w:rsidRPr="00191C5E" w:rsidRDefault="00350362" w:rsidP="006B10AE">
            <w:pPr>
              <w:jc w:val="both"/>
              <w:rPr>
                <w:rFonts w:ascii="Arial" w:hAnsi="Arial" w:cs="Arial"/>
                <w:color w:val="000000"/>
                <w:sz w:val="22"/>
                <w:szCs w:val="22"/>
              </w:rPr>
            </w:pPr>
            <w:r w:rsidRPr="00191C5E">
              <w:rPr>
                <w:rFonts w:ascii="Arial" w:hAnsi="Arial" w:cs="Arial"/>
                <w:color w:val="000000"/>
                <w:sz w:val="22"/>
                <w:szCs w:val="22"/>
              </w:rPr>
              <w:t xml:space="preserve">h) </w:t>
            </w:r>
            <w:r w:rsidR="00D95DBB" w:rsidRPr="00191C5E">
              <w:rPr>
                <w:rFonts w:ascii="Arial" w:hAnsi="Arial" w:cs="Arial"/>
                <w:color w:val="000000"/>
                <w:sz w:val="22"/>
                <w:szCs w:val="22"/>
              </w:rPr>
              <w:t>ter ciência de que poderá ter o</w:t>
            </w:r>
            <w:r w:rsidR="005C601A">
              <w:rPr>
                <w:rFonts w:ascii="Arial" w:hAnsi="Arial" w:cs="Arial"/>
                <w:color w:val="000000"/>
                <w:sz w:val="22"/>
                <w:szCs w:val="22"/>
              </w:rPr>
              <w:t xml:space="preserve"> Termo de Adesão ao Convênio nº 003/2021 </w:t>
            </w:r>
            <w:r w:rsidR="00D95DBB" w:rsidRPr="00191C5E">
              <w:rPr>
                <w:rFonts w:ascii="Arial" w:hAnsi="Arial" w:cs="Arial"/>
                <w:color w:val="000000"/>
                <w:sz w:val="22"/>
                <w:szCs w:val="22"/>
              </w:rPr>
              <w:t>rescindido caso haja</w:t>
            </w:r>
            <w:r w:rsidR="00683DCE" w:rsidRPr="00191C5E">
              <w:rPr>
                <w:rFonts w:ascii="Arial" w:hAnsi="Arial" w:cs="Arial"/>
                <w:color w:val="000000"/>
                <w:sz w:val="22"/>
                <w:szCs w:val="22"/>
              </w:rPr>
              <w:t xml:space="preserve"> a constatação de indícios de lavagem de dinheiro ou de financiamento do terrorismo decorrente de sua ação ou omissão, ou por ficar configurado que tenha cometido atos lesivos à administraçã</w:t>
            </w:r>
            <w:r w:rsidR="0005738B" w:rsidRPr="00191C5E">
              <w:rPr>
                <w:rFonts w:ascii="Arial" w:hAnsi="Arial" w:cs="Arial"/>
                <w:color w:val="000000"/>
                <w:sz w:val="22"/>
                <w:szCs w:val="22"/>
              </w:rPr>
              <w:t>o pública relacionados no art. 5º da</w:t>
            </w:r>
            <w:r w:rsidR="00E4333E" w:rsidRPr="00191C5E">
              <w:rPr>
                <w:rFonts w:ascii="Arial" w:hAnsi="Arial" w:cs="Arial"/>
                <w:color w:val="000000"/>
                <w:sz w:val="22"/>
                <w:szCs w:val="22"/>
              </w:rPr>
              <w:t xml:space="preserve"> Lei 12.846/2013, inclusive</w:t>
            </w:r>
            <w:r w:rsidR="00683DCE" w:rsidRPr="00191C5E">
              <w:rPr>
                <w:rFonts w:ascii="Arial" w:hAnsi="Arial" w:cs="Arial"/>
                <w:color w:val="000000"/>
                <w:sz w:val="22"/>
                <w:szCs w:val="22"/>
              </w:rPr>
              <w:t xml:space="preserve"> qua</w:t>
            </w:r>
            <w:r w:rsidR="00E4333E" w:rsidRPr="00191C5E">
              <w:rPr>
                <w:rFonts w:ascii="Arial" w:hAnsi="Arial" w:cs="Arial"/>
                <w:color w:val="000000"/>
                <w:sz w:val="22"/>
                <w:szCs w:val="22"/>
              </w:rPr>
              <w:t>nto a seus sócios</w:t>
            </w:r>
            <w:r w:rsidR="00683DCE" w:rsidRPr="00191C5E">
              <w:rPr>
                <w:rFonts w:ascii="Arial" w:hAnsi="Arial" w:cs="Arial"/>
                <w:color w:val="000000"/>
                <w:sz w:val="22"/>
                <w:szCs w:val="22"/>
              </w:rPr>
              <w:t xml:space="preserve"> ou representantes. </w:t>
            </w:r>
          </w:p>
          <w:p w14:paraId="4721E79F" w14:textId="77777777" w:rsidR="00D22F8F" w:rsidRPr="00191C5E" w:rsidRDefault="00683DCE" w:rsidP="006B10AE">
            <w:pPr>
              <w:jc w:val="both"/>
              <w:rPr>
                <w:rFonts w:ascii="Arial" w:hAnsi="Arial" w:cs="Arial"/>
                <w:sz w:val="22"/>
                <w:szCs w:val="22"/>
              </w:rPr>
            </w:pPr>
            <w:r w:rsidRPr="00191C5E">
              <w:rPr>
                <w:rFonts w:ascii="Arial" w:hAnsi="Arial" w:cs="Arial"/>
                <w:color w:val="000000"/>
                <w:sz w:val="22"/>
                <w:szCs w:val="22"/>
              </w:rPr>
              <w:t> </w:t>
            </w:r>
            <w:r w:rsidR="00350362" w:rsidRPr="00191C5E">
              <w:rPr>
                <w:rFonts w:ascii="Arial" w:hAnsi="Arial" w:cs="Arial"/>
                <w:sz w:val="22"/>
                <w:szCs w:val="22"/>
              </w:rPr>
              <w:t>l</w:t>
            </w:r>
            <w:r w:rsidR="00D22F8F" w:rsidRPr="00191C5E">
              <w:rPr>
                <w:rFonts w:ascii="Arial" w:hAnsi="Arial" w:cs="Arial"/>
                <w:sz w:val="22"/>
                <w:szCs w:val="22"/>
              </w:rPr>
              <w:t>) tem total e irrestrito conhecimento de que a realização das operações consideradas privativas das instituições financeiras, ou de outras operações vedadas pela legislação vigente está sujeita às penalidades previstas nas Leis nº 4.595, de 31 de dezembro de 1964, e nº 7.492, de 16 de junho de 1986.</w:t>
            </w:r>
          </w:p>
          <w:p w14:paraId="7ABF9021" w14:textId="77777777" w:rsidR="00D22F8F" w:rsidRPr="00191C5E" w:rsidRDefault="00D22F8F" w:rsidP="006B10AE">
            <w:pPr>
              <w:jc w:val="both"/>
              <w:rPr>
                <w:rFonts w:ascii="Arial" w:hAnsi="Arial" w:cs="Arial"/>
                <w:sz w:val="22"/>
                <w:szCs w:val="22"/>
              </w:rPr>
            </w:pPr>
          </w:p>
          <w:p w14:paraId="22094C3C" w14:textId="77777777" w:rsidR="00D22F8F" w:rsidRPr="00191C5E" w:rsidRDefault="00D22F8F" w:rsidP="006B10AE">
            <w:pPr>
              <w:jc w:val="both"/>
              <w:rPr>
                <w:rFonts w:ascii="Arial" w:hAnsi="Arial" w:cs="Arial"/>
                <w:sz w:val="22"/>
                <w:szCs w:val="22"/>
              </w:rPr>
            </w:pPr>
            <w:r w:rsidRPr="00191C5E">
              <w:rPr>
                <w:rFonts w:ascii="Arial" w:hAnsi="Arial" w:cs="Arial"/>
                <w:sz w:val="22"/>
                <w:szCs w:val="22"/>
              </w:rPr>
              <w:t>Local e data</w:t>
            </w:r>
          </w:p>
          <w:p w14:paraId="59BE5237" w14:textId="77777777" w:rsidR="007D6ADB" w:rsidRPr="00191C5E" w:rsidRDefault="007D6ADB" w:rsidP="006B10AE">
            <w:pPr>
              <w:jc w:val="both"/>
              <w:rPr>
                <w:rFonts w:ascii="Arial" w:hAnsi="Arial" w:cs="Arial"/>
                <w:sz w:val="22"/>
                <w:szCs w:val="22"/>
              </w:rPr>
            </w:pPr>
          </w:p>
          <w:p w14:paraId="7564FF90" w14:textId="77777777" w:rsidR="00D22F8F" w:rsidRPr="00191C5E" w:rsidRDefault="00D22F8F" w:rsidP="006B10AE">
            <w:pPr>
              <w:jc w:val="both"/>
              <w:rPr>
                <w:rFonts w:ascii="Arial" w:hAnsi="Arial" w:cs="Arial"/>
                <w:sz w:val="22"/>
                <w:szCs w:val="22"/>
              </w:rPr>
            </w:pPr>
          </w:p>
          <w:p w14:paraId="3EAD339E" w14:textId="77777777" w:rsidR="00D22F8F" w:rsidRPr="00191C5E" w:rsidRDefault="00D22F8F" w:rsidP="006B10AE">
            <w:pPr>
              <w:jc w:val="both"/>
              <w:rPr>
                <w:rFonts w:ascii="Arial" w:hAnsi="Arial" w:cs="Arial"/>
                <w:sz w:val="22"/>
                <w:szCs w:val="22"/>
              </w:rPr>
            </w:pPr>
            <w:r w:rsidRPr="00191C5E">
              <w:rPr>
                <w:rFonts w:ascii="Arial" w:hAnsi="Arial" w:cs="Arial"/>
                <w:sz w:val="22"/>
                <w:szCs w:val="22"/>
              </w:rPr>
              <w:t xml:space="preserve">Assinatura do representante </w:t>
            </w:r>
          </w:p>
          <w:p w14:paraId="15A21B6E" w14:textId="77777777" w:rsidR="00D22F8F" w:rsidRPr="00191C5E" w:rsidRDefault="00D22F8F" w:rsidP="006B10AE">
            <w:pPr>
              <w:jc w:val="both"/>
              <w:rPr>
                <w:rFonts w:ascii="Arial" w:hAnsi="Arial" w:cs="Arial"/>
                <w:sz w:val="22"/>
                <w:szCs w:val="22"/>
              </w:rPr>
            </w:pPr>
            <w:r w:rsidRPr="00191C5E">
              <w:rPr>
                <w:rFonts w:ascii="Arial" w:hAnsi="Arial" w:cs="Arial"/>
                <w:sz w:val="22"/>
                <w:szCs w:val="22"/>
              </w:rPr>
              <w:t>(nome e número do CPF)</w:t>
            </w:r>
          </w:p>
          <w:p w14:paraId="0702F513" w14:textId="77777777" w:rsidR="00D22F8F" w:rsidRPr="00191C5E" w:rsidRDefault="00D22F8F" w:rsidP="006B10AE">
            <w:pPr>
              <w:rPr>
                <w:rFonts w:ascii="Arial" w:hAnsi="Arial" w:cs="Arial"/>
                <w:b/>
                <w:bCs/>
                <w:sz w:val="22"/>
                <w:szCs w:val="22"/>
              </w:rPr>
            </w:pPr>
          </w:p>
        </w:tc>
      </w:tr>
    </w:tbl>
    <w:p w14:paraId="3A354E7B" w14:textId="77777777" w:rsidR="004F4451" w:rsidRPr="00191C5E" w:rsidRDefault="004F4451" w:rsidP="006B10AE">
      <w:pPr>
        <w:jc w:val="center"/>
        <w:rPr>
          <w:rFonts w:ascii="Arial" w:hAnsi="Arial" w:cs="Arial"/>
          <w:b/>
          <w:sz w:val="22"/>
          <w:szCs w:val="22"/>
        </w:rPr>
      </w:pPr>
    </w:p>
    <w:p w14:paraId="2A108A72" w14:textId="77777777" w:rsidR="004F4451" w:rsidRPr="00191C5E" w:rsidRDefault="004F4451" w:rsidP="006B10AE">
      <w:pPr>
        <w:jc w:val="center"/>
        <w:rPr>
          <w:rFonts w:ascii="Arial" w:hAnsi="Arial" w:cs="Arial"/>
          <w:b/>
          <w:sz w:val="22"/>
          <w:szCs w:val="22"/>
        </w:rPr>
      </w:pPr>
    </w:p>
    <w:p w14:paraId="579BEF02" w14:textId="77777777" w:rsidR="004F4451" w:rsidRPr="00191C5E" w:rsidRDefault="004F4451" w:rsidP="006B10AE">
      <w:pPr>
        <w:jc w:val="center"/>
        <w:rPr>
          <w:rFonts w:ascii="Arial" w:hAnsi="Arial" w:cs="Arial"/>
          <w:b/>
          <w:sz w:val="22"/>
          <w:szCs w:val="22"/>
        </w:rPr>
      </w:pPr>
    </w:p>
    <w:p w14:paraId="142D1764" w14:textId="77777777" w:rsidR="004F4451" w:rsidRPr="00191C5E" w:rsidRDefault="004F4451" w:rsidP="006B10AE">
      <w:pPr>
        <w:jc w:val="center"/>
        <w:rPr>
          <w:rFonts w:ascii="Arial" w:hAnsi="Arial" w:cs="Arial"/>
          <w:b/>
          <w:sz w:val="22"/>
          <w:szCs w:val="22"/>
        </w:rPr>
      </w:pPr>
    </w:p>
    <w:p w14:paraId="12CF8116" w14:textId="77777777" w:rsidR="006F5C87" w:rsidRPr="00191C5E" w:rsidRDefault="006F5C87" w:rsidP="006B10AE">
      <w:pPr>
        <w:jc w:val="center"/>
        <w:rPr>
          <w:rFonts w:ascii="Arial" w:hAnsi="Arial" w:cs="Arial"/>
          <w:b/>
          <w:sz w:val="22"/>
          <w:szCs w:val="22"/>
        </w:rPr>
      </w:pPr>
      <w:r w:rsidRPr="00191C5E">
        <w:rPr>
          <w:rFonts w:ascii="Arial" w:hAnsi="Arial" w:cs="Arial"/>
          <w:b/>
          <w:sz w:val="22"/>
          <w:szCs w:val="22"/>
        </w:rPr>
        <w:t xml:space="preserve">ANEXO </w:t>
      </w:r>
      <w:r w:rsidR="00326FFE" w:rsidRPr="00191C5E">
        <w:rPr>
          <w:rFonts w:ascii="Arial" w:hAnsi="Arial" w:cs="Arial"/>
          <w:b/>
          <w:sz w:val="22"/>
          <w:szCs w:val="22"/>
        </w:rPr>
        <w:t>I</w:t>
      </w:r>
      <w:r w:rsidRPr="00191C5E">
        <w:rPr>
          <w:rFonts w:ascii="Arial" w:hAnsi="Arial" w:cs="Arial"/>
          <w:b/>
          <w:sz w:val="22"/>
          <w:szCs w:val="22"/>
        </w:rPr>
        <w:t>V</w:t>
      </w:r>
    </w:p>
    <w:p w14:paraId="3D97D4C0" w14:textId="77777777" w:rsidR="0044349B" w:rsidRPr="00191C5E" w:rsidRDefault="0044349B" w:rsidP="006B10AE">
      <w:pPr>
        <w:jc w:val="center"/>
        <w:rPr>
          <w:rFonts w:ascii="Arial" w:hAnsi="Arial" w:cs="Arial"/>
          <w:b/>
          <w:sz w:val="22"/>
          <w:szCs w:val="22"/>
        </w:rPr>
      </w:pPr>
    </w:p>
    <w:p w14:paraId="04C9A697" w14:textId="77777777" w:rsidR="006F5C87" w:rsidRPr="00191C5E" w:rsidRDefault="00326FFE" w:rsidP="006B10AE">
      <w:pPr>
        <w:jc w:val="center"/>
        <w:rPr>
          <w:rFonts w:ascii="Arial" w:hAnsi="Arial" w:cs="Arial"/>
          <w:b/>
          <w:sz w:val="22"/>
          <w:szCs w:val="22"/>
        </w:rPr>
      </w:pPr>
      <w:r w:rsidRPr="00191C5E">
        <w:rPr>
          <w:rFonts w:ascii="Arial" w:hAnsi="Arial" w:cs="Arial"/>
          <w:b/>
          <w:sz w:val="22"/>
          <w:szCs w:val="22"/>
        </w:rPr>
        <w:t xml:space="preserve">DECLARAÇÃO – POLÍTICA DE RESPONSABILIDADE SOCIOAMBIENTAL </w:t>
      </w:r>
    </w:p>
    <w:p w14:paraId="4708A45B" w14:textId="77777777" w:rsidR="00326FFE" w:rsidRPr="00191C5E" w:rsidRDefault="00326FFE" w:rsidP="006B10AE">
      <w:pPr>
        <w:jc w:val="center"/>
        <w:rPr>
          <w:rFonts w:ascii="Arial" w:hAnsi="Arial" w:cs="Arial"/>
          <w:sz w:val="22"/>
          <w:szCs w:val="22"/>
        </w:rPr>
      </w:pPr>
      <w:r w:rsidRPr="00191C5E">
        <w:rPr>
          <w:rFonts w:ascii="Arial" w:hAnsi="Arial" w:cs="Arial"/>
          <w:sz w:val="22"/>
          <w:szCs w:val="22"/>
        </w:rPr>
        <w:t>(em papel timbrado da licitante)</w:t>
      </w:r>
    </w:p>
    <w:p w14:paraId="3196050F" w14:textId="77777777" w:rsidR="00326FFE" w:rsidRPr="00191C5E" w:rsidRDefault="00326FFE" w:rsidP="006B10AE">
      <w:pPr>
        <w:rPr>
          <w:rFonts w:ascii="Arial" w:hAnsi="Arial" w:cs="Arial"/>
          <w:sz w:val="22"/>
          <w:szCs w:val="22"/>
        </w:rPr>
      </w:pPr>
    </w:p>
    <w:p w14:paraId="634CEDA8" w14:textId="77777777" w:rsidR="006F5C87" w:rsidRPr="00191C5E" w:rsidRDefault="006F5C87" w:rsidP="006B10AE">
      <w:pPr>
        <w:rPr>
          <w:rFonts w:ascii="Arial" w:hAnsi="Arial" w:cs="Arial"/>
          <w:sz w:val="22"/>
          <w:szCs w:val="22"/>
        </w:rPr>
      </w:pPr>
      <w:r w:rsidRPr="00191C5E">
        <w:rPr>
          <w:rFonts w:ascii="Arial" w:hAnsi="Arial" w:cs="Arial"/>
          <w:sz w:val="22"/>
          <w:szCs w:val="22"/>
        </w:rPr>
        <w:t>À</w:t>
      </w:r>
    </w:p>
    <w:p w14:paraId="194644BD" w14:textId="77777777" w:rsidR="00326FFE" w:rsidRPr="00191C5E" w:rsidRDefault="006F5C87" w:rsidP="006B10AE">
      <w:pPr>
        <w:rPr>
          <w:rFonts w:ascii="Arial" w:hAnsi="Arial" w:cs="Arial"/>
          <w:sz w:val="22"/>
          <w:szCs w:val="22"/>
        </w:rPr>
      </w:pPr>
      <w:r w:rsidRPr="00191C5E">
        <w:rPr>
          <w:rFonts w:ascii="Arial" w:hAnsi="Arial" w:cs="Arial"/>
          <w:sz w:val="22"/>
          <w:szCs w:val="22"/>
        </w:rPr>
        <w:t>Agência de Fomento de Goiás S/A – GOIÁSFOMENTO</w:t>
      </w:r>
    </w:p>
    <w:p w14:paraId="37C7C00E" w14:textId="77777777" w:rsidR="006F5C87" w:rsidRPr="00191C5E" w:rsidRDefault="006F5C87" w:rsidP="006B10AE">
      <w:pPr>
        <w:rPr>
          <w:rFonts w:ascii="Arial" w:hAnsi="Arial" w:cs="Arial"/>
          <w:sz w:val="22"/>
          <w:szCs w:val="22"/>
        </w:rPr>
      </w:pPr>
    </w:p>
    <w:p w14:paraId="051FB82D" w14:textId="77777777" w:rsidR="00326FFE" w:rsidRPr="00191C5E" w:rsidRDefault="00326FFE" w:rsidP="006B10AE">
      <w:pPr>
        <w:rPr>
          <w:rFonts w:ascii="Arial" w:hAnsi="Arial" w:cs="Arial"/>
          <w:sz w:val="22"/>
          <w:szCs w:val="22"/>
        </w:rPr>
      </w:pPr>
    </w:p>
    <w:p w14:paraId="2CE936B8" w14:textId="666643AD" w:rsidR="00AF5F05" w:rsidRPr="00191C5E" w:rsidRDefault="00326FFE" w:rsidP="006B10AE">
      <w:pPr>
        <w:jc w:val="both"/>
        <w:rPr>
          <w:rFonts w:ascii="Arial" w:hAnsi="Arial" w:cs="Arial"/>
          <w:sz w:val="22"/>
          <w:szCs w:val="22"/>
        </w:rPr>
      </w:pPr>
      <w:r w:rsidRPr="00191C5E">
        <w:rPr>
          <w:rFonts w:ascii="Arial" w:hAnsi="Arial" w:cs="Arial"/>
          <w:sz w:val="22"/>
          <w:szCs w:val="22"/>
        </w:rPr>
        <w:t xml:space="preserve"> Eu, ___________________________________, portador do RG nº _____________ e do CPF nº _____________, representante legal da licitante ________________________ (nome empresarial), interessada em participar do </w:t>
      </w:r>
      <w:r w:rsidR="00F86718" w:rsidRPr="00191C5E">
        <w:rPr>
          <w:rFonts w:ascii="Arial" w:hAnsi="Arial" w:cs="Arial"/>
          <w:b/>
          <w:bCs/>
          <w:sz w:val="22"/>
          <w:szCs w:val="22"/>
        </w:rPr>
        <w:t xml:space="preserve">Edital de Credenciamento </w:t>
      </w:r>
      <w:r w:rsidR="007C7043" w:rsidRPr="00191C5E">
        <w:rPr>
          <w:rFonts w:ascii="Arial" w:hAnsi="Arial" w:cs="Arial"/>
          <w:b/>
          <w:bCs/>
          <w:sz w:val="22"/>
          <w:szCs w:val="22"/>
        </w:rPr>
        <w:t>GoiásFomento n</w:t>
      </w:r>
      <w:r w:rsidR="00F86718" w:rsidRPr="00191C5E">
        <w:rPr>
          <w:rFonts w:ascii="Arial" w:hAnsi="Arial" w:cs="Arial"/>
          <w:b/>
          <w:bCs/>
          <w:sz w:val="22"/>
          <w:szCs w:val="22"/>
        </w:rPr>
        <w:t xml:space="preserve">º </w:t>
      </w:r>
      <w:r w:rsidR="00CC7FBB">
        <w:rPr>
          <w:rFonts w:ascii="Arial" w:hAnsi="Arial" w:cs="Arial"/>
          <w:b/>
          <w:bCs/>
          <w:sz w:val="22"/>
          <w:szCs w:val="22"/>
        </w:rPr>
        <w:t>001</w:t>
      </w:r>
      <w:r w:rsidR="00F86718" w:rsidRPr="00191C5E">
        <w:rPr>
          <w:rFonts w:ascii="Arial" w:hAnsi="Arial" w:cs="Arial"/>
          <w:b/>
          <w:bCs/>
          <w:sz w:val="22"/>
          <w:szCs w:val="22"/>
        </w:rPr>
        <w:t>/20</w:t>
      </w:r>
      <w:r w:rsidR="00D04903" w:rsidRPr="00191C5E">
        <w:rPr>
          <w:rFonts w:ascii="Arial" w:hAnsi="Arial" w:cs="Arial"/>
          <w:b/>
          <w:bCs/>
          <w:sz w:val="22"/>
          <w:szCs w:val="22"/>
        </w:rPr>
        <w:t>2</w:t>
      </w:r>
      <w:r w:rsidR="00175166" w:rsidRPr="00191C5E">
        <w:rPr>
          <w:rFonts w:ascii="Arial" w:hAnsi="Arial" w:cs="Arial"/>
          <w:b/>
          <w:bCs/>
          <w:sz w:val="22"/>
          <w:szCs w:val="22"/>
        </w:rPr>
        <w:t>2</w:t>
      </w:r>
      <w:r w:rsidR="00F86718" w:rsidRPr="00191C5E">
        <w:rPr>
          <w:rFonts w:ascii="Arial" w:hAnsi="Arial" w:cs="Arial"/>
          <w:sz w:val="22"/>
          <w:szCs w:val="22"/>
        </w:rPr>
        <w:t>, Processo n°</w:t>
      </w:r>
      <w:r w:rsidR="0069286C" w:rsidRPr="00191C5E">
        <w:rPr>
          <w:rFonts w:ascii="Arial" w:hAnsi="Arial" w:cs="Arial"/>
          <w:sz w:val="22"/>
          <w:szCs w:val="22"/>
        </w:rPr>
        <w:t xml:space="preserve"> </w:t>
      </w:r>
      <w:r w:rsidR="005D14A6" w:rsidRPr="005D14A6">
        <w:rPr>
          <w:rFonts w:ascii="Arial" w:hAnsi="Arial" w:cs="Arial"/>
          <w:sz w:val="22"/>
          <w:szCs w:val="22"/>
        </w:rPr>
        <w:t>202100059001962</w:t>
      </w:r>
      <w:r w:rsidR="00244CA4" w:rsidRPr="005D14A6">
        <w:rPr>
          <w:rFonts w:ascii="Arial" w:hAnsi="Arial" w:cs="Arial"/>
          <w:sz w:val="22"/>
          <w:szCs w:val="22"/>
        </w:rPr>
        <w:t>,</w:t>
      </w:r>
      <w:r w:rsidR="00F86718" w:rsidRPr="00191C5E">
        <w:rPr>
          <w:rFonts w:ascii="Arial" w:hAnsi="Arial" w:cs="Arial"/>
          <w:sz w:val="22"/>
          <w:szCs w:val="22"/>
        </w:rPr>
        <w:t xml:space="preserve"> </w:t>
      </w:r>
      <w:r w:rsidRPr="00191C5E">
        <w:rPr>
          <w:rFonts w:ascii="Arial" w:hAnsi="Arial" w:cs="Arial"/>
          <w:sz w:val="22"/>
          <w:szCs w:val="22"/>
        </w:rPr>
        <w:t>DECLARO(AMOS), sob as penas da Lei, especialmente o artigo 299 do Código Penal Brasileiro, que esta empresa, eventuais filiais e respectivos sócios:</w:t>
      </w:r>
    </w:p>
    <w:p w14:paraId="09E4F64E" w14:textId="77777777" w:rsidR="00AF5F05" w:rsidRPr="00191C5E" w:rsidRDefault="00326FFE" w:rsidP="006B10AE">
      <w:pPr>
        <w:jc w:val="both"/>
        <w:rPr>
          <w:rFonts w:ascii="Arial" w:hAnsi="Arial" w:cs="Arial"/>
          <w:sz w:val="22"/>
          <w:szCs w:val="22"/>
        </w:rPr>
      </w:pPr>
      <w:r w:rsidRPr="00191C5E">
        <w:rPr>
          <w:rFonts w:ascii="Arial" w:hAnsi="Arial" w:cs="Arial"/>
          <w:sz w:val="22"/>
          <w:szCs w:val="22"/>
        </w:rPr>
        <w:t xml:space="preserve">I. Não exerce(m) atividade(s) que incentive(m) a prostituição; </w:t>
      </w:r>
    </w:p>
    <w:p w14:paraId="2FC9D06D" w14:textId="77777777" w:rsidR="00AF5F05" w:rsidRPr="00191C5E" w:rsidRDefault="00326FFE" w:rsidP="006B10AE">
      <w:pPr>
        <w:jc w:val="both"/>
        <w:rPr>
          <w:rFonts w:ascii="Arial" w:hAnsi="Arial" w:cs="Arial"/>
          <w:sz w:val="22"/>
          <w:szCs w:val="22"/>
        </w:rPr>
      </w:pPr>
      <w:r w:rsidRPr="00191C5E">
        <w:rPr>
          <w:rFonts w:ascii="Arial" w:hAnsi="Arial" w:cs="Arial"/>
          <w:sz w:val="22"/>
          <w:szCs w:val="22"/>
        </w:rPr>
        <w:t>II. Não explora(m) e nem foi(</w:t>
      </w:r>
      <w:proofErr w:type="spellStart"/>
      <w:r w:rsidRPr="00191C5E">
        <w:rPr>
          <w:rFonts w:ascii="Arial" w:hAnsi="Arial" w:cs="Arial"/>
          <w:sz w:val="22"/>
          <w:szCs w:val="22"/>
        </w:rPr>
        <w:t>ram</w:t>
      </w:r>
      <w:proofErr w:type="spellEnd"/>
      <w:r w:rsidRPr="00191C5E">
        <w:rPr>
          <w:rFonts w:ascii="Arial" w:hAnsi="Arial" w:cs="Arial"/>
          <w:sz w:val="22"/>
          <w:szCs w:val="22"/>
        </w:rPr>
        <w:t>) flagrado(s) explorando trabalhadores em condições análogas às de escravo;</w:t>
      </w:r>
    </w:p>
    <w:p w14:paraId="6C4DA103" w14:textId="77777777" w:rsidR="00AF5F05" w:rsidRPr="00191C5E" w:rsidRDefault="00C322B7" w:rsidP="006B10AE">
      <w:pPr>
        <w:jc w:val="both"/>
        <w:rPr>
          <w:rFonts w:ascii="Arial" w:hAnsi="Arial" w:cs="Arial"/>
          <w:sz w:val="22"/>
          <w:szCs w:val="22"/>
        </w:rPr>
      </w:pPr>
      <w:r w:rsidRPr="00191C5E">
        <w:rPr>
          <w:rFonts w:ascii="Arial" w:hAnsi="Arial" w:cs="Arial"/>
          <w:sz w:val="22"/>
          <w:szCs w:val="22"/>
        </w:rPr>
        <w:t>III</w:t>
      </w:r>
      <w:r w:rsidR="00326FFE" w:rsidRPr="00191C5E">
        <w:rPr>
          <w:rFonts w:ascii="Arial" w:hAnsi="Arial" w:cs="Arial"/>
          <w:sz w:val="22"/>
          <w:szCs w:val="22"/>
        </w:rPr>
        <w:t xml:space="preserve">. Respeita(m) as leis de combate à discriminação de raça ou de gênero, ao trabalho infantil e ao trabalho escravo, não tendo sido condenado(s) pela infringência de quaisquer destas leis; </w:t>
      </w:r>
    </w:p>
    <w:p w14:paraId="7926F1DD" w14:textId="77777777" w:rsidR="00AF5F05" w:rsidRPr="00191C5E" w:rsidRDefault="00C322B7" w:rsidP="006B10AE">
      <w:pPr>
        <w:jc w:val="both"/>
        <w:rPr>
          <w:rFonts w:ascii="Arial" w:hAnsi="Arial" w:cs="Arial"/>
          <w:sz w:val="22"/>
          <w:szCs w:val="22"/>
        </w:rPr>
      </w:pPr>
      <w:r w:rsidRPr="00191C5E">
        <w:rPr>
          <w:rFonts w:ascii="Arial" w:hAnsi="Arial" w:cs="Arial"/>
          <w:sz w:val="22"/>
          <w:szCs w:val="22"/>
        </w:rPr>
        <w:t>I</w:t>
      </w:r>
      <w:r w:rsidR="00326FFE" w:rsidRPr="00191C5E">
        <w:rPr>
          <w:rFonts w:ascii="Arial" w:hAnsi="Arial" w:cs="Arial"/>
          <w:sz w:val="22"/>
          <w:szCs w:val="22"/>
        </w:rPr>
        <w:t xml:space="preserve">V. Não se encontra(m) alocado(s) em áreas embargadas pelo IBAMA; </w:t>
      </w:r>
    </w:p>
    <w:p w14:paraId="66199C33" w14:textId="77777777" w:rsidR="00AF5F05" w:rsidRPr="00191C5E" w:rsidRDefault="00C322B7" w:rsidP="006B10AE">
      <w:pPr>
        <w:jc w:val="both"/>
        <w:rPr>
          <w:rFonts w:ascii="Arial" w:hAnsi="Arial" w:cs="Arial"/>
          <w:sz w:val="22"/>
          <w:szCs w:val="22"/>
        </w:rPr>
      </w:pPr>
      <w:r w:rsidRPr="00191C5E">
        <w:rPr>
          <w:rFonts w:ascii="Arial" w:hAnsi="Arial" w:cs="Arial"/>
          <w:sz w:val="22"/>
          <w:szCs w:val="22"/>
        </w:rPr>
        <w:t>V</w:t>
      </w:r>
      <w:r w:rsidR="00326FFE" w:rsidRPr="00191C5E">
        <w:rPr>
          <w:rFonts w:ascii="Arial" w:hAnsi="Arial" w:cs="Arial"/>
          <w:sz w:val="22"/>
          <w:szCs w:val="22"/>
        </w:rPr>
        <w:t>. Não procedeu(</w:t>
      </w:r>
      <w:proofErr w:type="spellStart"/>
      <w:r w:rsidR="00326FFE" w:rsidRPr="00191C5E">
        <w:rPr>
          <w:rFonts w:ascii="Arial" w:hAnsi="Arial" w:cs="Arial"/>
          <w:sz w:val="22"/>
          <w:szCs w:val="22"/>
        </w:rPr>
        <w:t>ram</w:t>
      </w:r>
      <w:proofErr w:type="spellEnd"/>
      <w:r w:rsidR="00326FFE" w:rsidRPr="00191C5E">
        <w:rPr>
          <w:rFonts w:ascii="Arial" w:hAnsi="Arial" w:cs="Arial"/>
          <w:sz w:val="22"/>
          <w:szCs w:val="22"/>
        </w:rPr>
        <w:t>) a invasão de terras indígenas de domínio da União, nem foi(</w:t>
      </w:r>
      <w:proofErr w:type="spellStart"/>
      <w:r w:rsidR="00326FFE" w:rsidRPr="00191C5E">
        <w:rPr>
          <w:rFonts w:ascii="Arial" w:hAnsi="Arial" w:cs="Arial"/>
          <w:sz w:val="22"/>
          <w:szCs w:val="22"/>
        </w:rPr>
        <w:t>ram</w:t>
      </w:r>
      <w:proofErr w:type="spellEnd"/>
      <w:r w:rsidR="00326FFE" w:rsidRPr="00191C5E">
        <w:rPr>
          <w:rFonts w:ascii="Arial" w:hAnsi="Arial" w:cs="Arial"/>
          <w:sz w:val="22"/>
          <w:szCs w:val="22"/>
        </w:rPr>
        <w:t xml:space="preserve">) condenado(s) pela prática de atos da espécie; </w:t>
      </w:r>
    </w:p>
    <w:p w14:paraId="7F8A4689" w14:textId="77777777" w:rsidR="00AF5F05" w:rsidRPr="00191C5E" w:rsidRDefault="00326FFE" w:rsidP="006B10AE">
      <w:pPr>
        <w:jc w:val="both"/>
        <w:rPr>
          <w:rFonts w:ascii="Arial" w:hAnsi="Arial" w:cs="Arial"/>
          <w:sz w:val="22"/>
          <w:szCs w:val="22"/>
        </w:rPr>
      </w:pPr>
      <w:r w:rsidRPr="00191C5E">
        <w:rPr>
          <w:rFonts w:ascii="Arial" w:hAnsi="Arial" w:cs="Arial"/>
          <w:sz w:val="22"/>
          <w:szCs w:val="22"/>
        </w:rPr>
        <w:t>VI. Não foi(</w:t>
      </w:r>
      <w:proofErr w:type="spellStart"/>
      <w:r w:rsidRPr="00191C5E">
        <w:rPr>
          <w:rFonts w:ascii="Arial" w:hAnsi="Arial" w:cs="Arial"/>
          <w:sz w:val="22"/>
          <w:szCs w:val="22"/>
        </w:rPr>
        <w:t>ram</w:t>
      </w:r>
      <w:proofErr w:type="spellEnd"/>
      <w:r w:rsidRPr="00191C5E">
        <w:rPr>
          <w:rFonts w:ascii="Arial" w:hAnsi="Arial" w:cs="Arial"/>
          <w:sz w:val="22"/>
          <w:szCs w:val="22"/>
        </w:rPr>
        <w:t xml:space="preserve">) condenado(s) por conflitos agrários; </w:t>
      </w:r>
    </w:p>
    <w:p w14:paraId="76C0F931" w14:textId="77777777" w:rsidR="00AF5F05" w:rsidRPr="00191C5E" w:rsidRDefault="00326FFE" w:rsidP="006B10AE">
      <w:pPr>
        <w:jc w:val="both"/>
        <w:rPr>
          <w:rFonts w:ascii="Arial" w:hAnsi="Arial" w:cs="Arial"/>
          <w:sz w:val="22"/>
          <w:szCs w:val="22"/>
        </w:rPr>
      </w:pPr>
      <w:r w:rsidRPr="00191C5E">
        <w:rPr>
          <w:rFonts w:ascii="Arial" w:hAnsi="Arial" w:cs="Arial"/>
          <w:sz w:val="22"/>
          <w:szCs w:val="22"/>
        </w:rPr>
        <w:t>VII. Não pratica(m) atos que caracterizem a falsidade ou violência na obtenção de título de posse ou propriedade de terras públicas ou privadas (grilagem), nem foi(</w:t>
      </w:r>
      <w:proofErr w:type="spellStart"/>
      <w:r w:rsidRPr="00191C5E">
        <w:rPr>
          <w:rFonts w:ascii="Arial" w:hAnsi="Arial" w:cs="Arial"/>
          <w:sz w:val="22"/>
          <w:szCs w:val="22"/>
        </w:rPr>
        <w:t>ram</w:t>
      </w:r>
      <w:proofErr w:type="spellEnd"/>
      <w:r w:rsidRPr="00191C5E">
        <w:rPr>
          <w:rFonts w:ascii="Arial" w:hAnsi="Arial" w:cs="Arial"/>
          <w:sz w:val="22"/>
          <w:szCs w:val="22"/>
        </w:rPr>
        <w:t>) condenado(s) mediante sentenç</w:t>
      </w:r>
      <w:r w:rsidR="00AF5F05" w:rsidRPr="00191C5E">
        <w:rPr>
          <w:rFonts w:ascii="Arial" w:hAnsi="Arial" w:cs="Arial"/>
          <w:sz w:val="22"/>
          <w:szCs w:val="22"/>
        </w:rPr>
        <w:t xml:space="preserve">a penal por atos da espécie; </w:t>
      </w:r>
    </w:p>
    <w:p w14:paraId="6424BDB7" w14:textId="77777777" w:rsidR="00AF5F05" w:rsidRPr="00191C5E" w:rsidRDefault="00C322B7" w:rsidP="006B10AE">
      <w:pPr>
        <w:jc w:val="both"/>
        <w:rPr>
          <w:rFonts w:ascii="Arial" w:hAnsi="Arial" w:cs="Arial"/>
          <w:sz w:val="22"/>
          <w:szCs w:val="22"/>
        </w:rPr>
      </w:pPr>
      <w:r w:rsidRPr="00191C5E">
        <w:rPr>
          <w:rFonts w:ascii="Arial" w:hAnsi="Arial" w:cs="Arial"/>
          <w:sz w:val="22"/>
          <w:szCs w:val="22"/>
        </w:rPr>
        <w:t>VIII</w:t>
      </w:r>
      <w:r w:rsidR="00326FFE" w:rsidRPr="00191C5E">
        <w:rPr>
          <w:rFonts w:ascii="Arial" w:hAnsi="Arial" w:cs="Arial"/>
          <w:sz w:val="22"/>
          <w:szCs w:val="22"/>
        </w:rPr>
        <w:t xml:space="preserve">. Respeita(m) as normas relativas à legislação ambiental, não tendo sido condenado(s) por crimes ambientais; </w:t>
      </w:r>
    </w:p>
    <w:p w14:paraId="708F0B7D" w14:textId="77777777" w:rsidR="00AF5F05" w:rsidRPr="00191C5E" w:rsidRDefault="00C322B7" w:rsidP="006B10AE">
      <w:pPr>
        <w:jc w:val="both"/>
        <w:rPr>
          <w:rFonts w:ascii="Arial" w:hAnsi="Arial" w:cs="Arial"/>
          <w:sz w:val="22"/>
          <w:szCs w:val="22"/>
        </w:rPr>
      </w:pPr>
      <w:r w:rsidRPr="00191C5E">
        <w:rPr>
          <w:rFonts w:ascii="Arial" w:hAnsi="Arial" w:cs="Arial"/>
          <w:sz w:val="22"/>
          <w:szCs w:val="22"/>
        </w:rPr>
        <w:t>I</w:t>
      </w:r>
      <w:r w:rsidR="00326FFE" w:rsidRPr="00191C5E">
        <w:rPr>
          <w:rFonts w:ascii="Arial" w:hAnsi="Arial" w:cs="Arial"/>
          <w:sz w:val="22"/>
          <w:szCs w:val="22"/>
        </w:rPr>
        <w:t xml:space="preserve">X. Não comercializa(m) armas de fogo e munições; </w:t>
      </w:r>
    </w:p>
    <w:p w14:paraId="3AB8BDD6" w14:textId="77777777" w:rsidR="00AF5F05" w:rsidRPr="00191C5E" w:rsidRDefault="00326FFE" w:rsidP="006B10AE">
      <w:pPr>
        <w:jc w:val="both"/>
        <w:rPr>
          <w:rFonts w:ascii="Arial" w:hAnsi="Arial" w:cs="Arial"/>
          <w:sz w:val="22"/>
          <w:szCs w:val="22"/>
        </w:rPr>
      </w:pPr>
      <w:r w:rsidRPr="00191C5E">
        <w:rPr>
          <w:rFonts w:ascii="Arial" w:hAnsi="Arial" w:cs="Arial"/>
          <w:sz w:val="22"/>
          <w:szCs w:val="22"/>
        </w:rPr>
        <w:t xml:space="preserve">X. Não realiza(m) atividade de extração de madeira ou produção de lenha ou carvão vegetal provenientes de florestas nativas; </w:t>
      </w:r>
    </w:p>
    <w:p w14:paraId="5C57854B" w14:textId="77777777" w:rsidR="00AF5F05" w:rsidRPr="00191C5E" w:rsidRDefault="00C322B7" w:rsidP="006B10AE">
      <w:pPr>
        <w:jc w:val="both"/>
        <w:rPr>
          <w:rFonts w:ascii="Arial" w:hAnsi="Arial" w:cs="Arial"/>
          <w:sz w:val="22"/>
          <w:szCs w:val="22"/>
        </w:rPr>
      </w:pPr>
      <w:r w:rsidRPr="00191C5E">
        <w:rPr>
          <w:rFonts w:ascii="Arial" w:hAnsi="Arial" w:cs="Arial"/>
          <w:sz w:val="22"/>
          <w:szCs w:val="22"/>
        </w:rPr>
        <w:t>X</w:t>
      </w:r>
      <w:r w:rsidR="00326FFE" w:rsidRPr="00191C5E">
        <w:rPr>
          <w:rFonts w:ascii="Arial" w:hAnsi="Arial" w:cs="Arial"/>
          <w:sz w:val="22"/>
          <w:szCs w:val="22"/>
        </w:rPr>
        <w:t xml:space="preserve">I. Não executa(m) a extração ou industrialização de asbesto/amianto; </w:t>
      </w:r>
    </w:p>
    <w:p w14:paraId="24A1842F" w14:textId="77777777" w:rsidR="007332E8" w:rsidRPr="00191C5E" w:rsidRDefault="00C322B7" w:rsidP="006B10AE">
      <w:pPr>
        <w:jc w:val="both"/>
        <w:rPr>
          <w:rFonts w:ascii="Arial" w:hAnsi="Arial" w:cs="Arial"/>
          <w:sz w:val="22"/>
          <w:szCs w:val="22"/>
        </w:rPr>
      </w:pPr>
      <w:r w:rsidRPr="00191C5E">
        <w:rPr>
          <w:rFonts w:ascii="Arial" w:hAnsi="Arial" w:cs="Arial"/>
          <w:sz w:val="22"/>
          <w:szCs w:val="22"/>
        </w:rPr>
        <w:t>XI</w:t>
      </w:r>
      <w:r w:rsidR="00326FFE" w:rsidRPr="00191C5E">
        <w:rPr>
          <w:rFonts w:ascii="Arial" w:hAnsi="Arial" w:cs="Arial"/>
          <w:sz w:val="22"/>
          <w:szCs w:val="22"/>
        </w:rPr>
        <w:t xml:space="preserve">I. Não explora(m) jogos de prognósticos ou assemelhados. </w:t>
      </w:r>
    </w:p>
    <w:p w14:paraId="6358D52A" w14:textId="77777777" w:rsidR="007332E8" w:rsidRPr="00191C5E" w:rsidRDefault="007332E8" w:rsidP="006B10AE">
      <w:pPr>
        <w:jc w:val="both"/>
        <w:rPr>
          <w:rFonts w:ascii="Arial" w:hAnsi="Arial" w:cs="Arial"/>
          <w:sz w:val="22"/>
          <w:szCs w:val="22"/>
        </w:rPr>
      </w:pPr>
    </w:p>
    <w:p w14:paraId="61F6A125" w14:textId="77777777" w:rsidR="00DC38C5" w:rsidRPr="00191C5E" w:rsidRDefault="00DC38C5" w:rsidP="006B10AE">
      <w:pPr>
        <w:jc w:val="both"/>
        <w:rPr>
          <w:rFonts w:ascii="Arial" w:hAnsi="Arial" w:cs="Arial"/>
          <w:sz w:val="22"/>
          <w:szCs w:val="22"/>
        </w:rPr>
      </w:pPr>
    </w:p>
    <w:p w14:paraId="4D90F011" w14:textId="77777777" w:rsidR="00DC38C5" w:rsidRPr="00191C5E" w:rsidRDefault="00DC38C5" w:rsidP="006B10AE">
      <w:pPr>
        <w:jc w:val="both"/>
        <w:rPr>
          <w:rFonts w:ascii="Arial" w:hAnsi="Arial" w:cs="Arial"/>
          <w:sz w:val="22"/>
          <w:szCs w:val="22"/>
        </w:rPr>
      </w:pPr>
    </w:p>
    <w:p w14:paraId="4C569E08" w14:textId="77777777" w:rsidR="007332E8" w:rsidRPr="00191C5E" w:rsidRDefault="00326FFE" w:rsidP="006B10AE">
      <w:pPr>
        <w:jc w:val="both"/>
        <w:rPr>
          <w:rFonts w:ascii="Arial" w:hAnsi="Arial" w:cs="Arial"/>
          <w:sz w:val="22"/>
          <w:szCs w:val="22"/>
        </w:rPr>
      </w:pPr>
      <w:r w:rsidRPr="00191C5E">
        <w:rPr>
          <w:rFonts w:ascii="Arial" w:hAnsi="Arial" w:cs="Arial"/>
          <w:sz w:val="22"/>
          <w:szCs w:val="22"/>
        </w:rPr>
        <w:t xml:space="preserve">(Local e data). ___________________________________ </w:t>
      </w:r>
    </w:p>
    <w:p w14:paraId="31F97B4A" w14:textId="77777777" w:rsidR="007332E8" w:rsidRPr="00191C5E" w:rsidRDefault="007332E8" w:rsidP="006B10AE">
      <w:pPr>
        <w:jc w:val="both"/>
        <w:rPr>
          <w:rFonts w:ascii="Arial" w:hAnsi="Arial" w:cs="Arial"/>
          <w:sz w:val="22"/>
          <w:szCs w:val="22"/>
        </w:rPr>
      </w:pPr>
    </w:p>
    <w:p w14:paraId="4AFB8C51" w14:textId="77777777" w:rsidR="007332E8" w:rsidRPr="00191C5E" w:rsidRDefault="007332E8" w:rsidP="006B10AE">
      <w:pPr>
        <w:jc w:val="both"/>
        <w:rPr>
          <w:rFonts w:ascii="Arial" w:hAnsi="Arial" w:cs="Arial"/>
          <w:sz w:val="22"/>
          <w:szCs w:val="22"/>
        </w:rPr>
      </w:pPr>
    </w:p>
    <w:p w14:paraId="2F42CF60" w14:textId="77777777" w:rsidR="007332E8" w:rsidRPr="00191C5E" w:rsidRDefault="00326FFE" w:rsidP="006B10AE">
      <w:pPr>
        <w:jc w:val="both"/>
        <w:rPr>
          <w:rFonts w:ascii="Arial" w:hAnsi="Arial" w:cs="Arial"/>
          <w:sz w:val="22"/>
          <w:szCs w:val="22"/>
        </w:rPr>
      </w:pPr>
      <w:r w:rsidRPr="00191C5E">
        <w:rPr>
          <w:rFonts w:ascii="Arial" w:hAnsi="Arial" w:cs="Arial"/>
          <w:sz w:val="22"/>
          <w:szCs w:val="22"/>
        </w:rPr>
        <w:t xml:space="preserve">Assinatura do representante legal </w:t>
      </w:r>
    </w:p>
    <w:p w14:paraId="311A6872" w14:textId="77777777" w:rsidR="007332E8" w:rsidRPr="00191C5E" w:rsidRDefault="007332E8" w:rsidP="006B10AE">
      <w:pPr>
        <w:jc w:val="both"/>
        <w:rPr>
          <w:rFonts w:ascii="Arial" w:hAnsi="Arial" w:cs="Arial"/>
          <w:sz w:val="22"/>
          <w:szCs w:val="22"/>
        </w:rPr>
      </w:pPr>
    </w:p>
    <w:p w14:paraId="5D25BDB2" w14:textId="77777777" w:rsidR="00326FFE" w:rsidRPr="00191C5E" w:rsidRDefault="00326FFE" w:rsidP="006B10AE">
      <w:pPr>
        <w:jc w:val="both"/>
        <w:rPr>
          <w:rFonts w:ascii="Arial" w:hAnsi="Arial" w:cs="Arial"/>
          <w:b/>
          <w:bCs/>
          <w:sz w:val="22"/>
          <w:szCs w:val="22"/>
        </w:rPr>
      </w:pPr>
      <w:r w:rsidRPr="00191C5E">
        <w:rPr>
          <w:rFonts w:ascii="Arial" w:hAnsi="Arial" w:cs="Arial"/>
          <w:sz w:val="22"/>
          <w:szCs w:val="22"/>
        </w:rPr>
        <w:t>Nome: Cargo: Carteira de identidade nº: CPF nº EMPRESA: SEDE: CNPJ:</w:t>
      </w:r>
    </w:p>
    <w:p w14:paraId="0BEB3F2B" w14:textId="77777777" w:rsidR="007332E8" w:rsidRPr="00191C5E" w:rsidRDefault="007332E8" w:rsidP="006B10AE">
      <w:pPr>
        <w:jc w:val="center"/>
        <w:rPr>
          <w:rFonts w:ascii="Arial" w:hAnsi="Arial" w:cs="Arial"/>
          <w:b/>
          <w:bCs/>
          <w:sz w:val="22"/>
          <w:szCs w:val="22"/>
        </w:rPr>
      </w:pPr>
    </w:p>
    <w:p w14:paraId="5AE2FE81" w14:textId="77777777" w:rsidR="007332E8" w:rsidRPr="00191C5E" w:rsidRDefault="007332E8" w:rsidP="006B10AE">
      <w:pPr>
        <w:jc w:val="center"/>
        <w:rPr>
          <w:rFonts w:ascii="Arial" w:hAnsi="Arial" w:cs="Arial"/>
          <w:b/>
          <w:bCs/>
          <w:sz w:val="22"/>
          <w:szCs w:val="22"/>
        </w:rPr>
      </w:pPr>
    </w:p>
    <w:p w14:paraId="514A894F" w14:textId="5EE6A6E0" w:rsidR="007332E8" w:rsidRDefault="007332E8" w:rsidP="006B10AE">
      <w:pPr>
        <w:jc w:val="center"/>
        <w:rPr>
          <w:rFonts w:ascii="Arial" w:hAnsi="Arial" w:cs="Arial"/>
          <w:b/>
          <w:bCs/>
          <w:sz w:val="22"/>
          <w:szCs w:val="22"/>
        </w:rPr>
      </w:pPr>
    </w:p>
    <w:p w14:paraId="519CD264" w14:textId="08401934" w:rsidR="00AB35B8" w:rsidRDefault="00AB35B8" w:rsidP="006B10AE">
      <w:pPr>
        <w:jc w:val="center"/>
        <w:rPr>
          <w:rFonts w:ascii="Arial" w:hAnsi="Arial" w:cs="Arial"/>
          <w:b/>
          <w:bCs/>
          <w:sz w:val="22"/>
          <w:szCs w:val="22"/>
        </w:rPr>
      </w:pPr>
    </w:p>
    <w:p w14:paraId="1E138F53" w14:textId="6F6E15CD" w:rsidR="00AB35B8" w:rsidRDefault="00AB35B8" w:rsidP="006B10AE">
      <w:pPr>
        <w:jc w:val="center"/>
        <w:rPr>
          <w:rFonts w:ascii="Arial" w:hAnsi="Arial" w:cs="Arial"/>
          <w:b/>
          <w:bCs/>
          <w:sz w:val="22"/>
          <w:szCs w:val="22"/>
        </w:rPr>
      </w:pPr>
    </w:p>
    <w:p w14:paraId="6D475195" w14:textId="6411A18F" w:rsidR="00AB35B8" w:rsidRDefault="00AB35B8" w:rsidP="006B10AE">
      <w:pPr>
        <w:jc w:val="center"/>
        <w:rPr>
          <w:rFonts w:ascii="Arial" w:hAnsi="Arial" w:cs="Arial"/>
          <w:b/>
          <w:bCs/>
          <w:sz w:val="22"/>
          <w:szCs w:val="22"/>
        </w:rPr>
      </w:pPr>
    </w:p>
    <w:p w14:paraId="136FE276" w14:textId="77777777" w:rsidR="00AB35B8" w:rsidRPr="00191C5E" w:rsidRDefault="00AB35B8" w:rsidP="006B10AE">
      <w:pPr>
        <w:jc w:val="center"/>
        <w:rPr>
          <w:rFonts w:ascii="Arial" w:hAnsi="Arial" w:cs="Arial"/>
          <w:b/>
          <w:bCs/>
          <w:sz w:val="22"/>
          <w:szCs w:val="22"/>
        </w:rPr>
      </w:pPr>
    </w:p>
    <w:p w14:paraId="33826B80" w14:textId="77777777" w:rsidR="00C322B7" w:rsidRPr="00191C5E" w:rsidRDefault="00C322B7" w:rsidP="006B10AE">
      <w:pPr>
        <w:jc w:val="center"/>
        <w:rPr>
          <w:rFonts w:ascii="Arial" w:hAnsi="Arial" w:cs="Arial"/>
          <w:b/>
          <w:bCs/>
          <w:sz w:val="22"/>
          <w:szCs w:val="22"/>
        </w:rPr>
      </w:pPr>
    </w:p>
    <w:p w14:paraId="6AB4E407" w14:textId="77777777" w:rsidR="00D22F8F" w:rsidRPr="00191C5E" w:rsidRDefault="00D22F8F" w:rsidP="0054492F">
      <w:pPr>
        <w:spacing w:line="320" w:lineRule="atLeast"/>
        <w:jc w:val="center"/>
        <w:rPr>
          <w:rFonts w:ascii="Arial" w:hAnsi="Arial" w:cs="Arial"/>
          <w:b/>
          <w:bCs/>
          <w:sz w:val="22"/>
          <w:szCs w:val="22"/>
        </w:rPr>
      </w:pPr>
      <w:r w:rsidRPr="00191C5E">
        <w:rPr>
          <w:rFonts w:ascii="Arial" w:hAnsi="Arial" w:cs="Arial"/>
          <w:b/>
          <w:bCs/>
          <w:sz w:val="22"/>
          <w:szCs w:val="22"/>
        </w:rPr>
        <w:t>ANEXO V - MODELO</w:t>
      </w:r>
    </w:p>
    <w:p w14:paraId="389CD74E" w14:textId="77777777" w:rsidR="00D22F8F" w:rsidRPr="00191C5E" w:rsidRDefault="00D22F8F" w:rsidP="0054492F">
      <w:pPr>
        <w:spacing w:line="320" w:lineRule="atLeast"/>
        <w:jc w:val="center"/>
        <w:rPr>
          <w:rFonts w:ascii="Arial" w:hAnsi="Arial" w:cs="Arial"/>
          <w:b/>
          <w:bCs/>
          <w:sz w:val="22"/>
          <w:szCs w:val="22"/>
        </w:rPr>
      </w:pPr>
      <w:r w:rsidRPr="00191C5E">
        <w:rPr>
          <w:rFonts w:ascii="Arial" w:hAnsi="Arial" w:cs="Arial"/>
          <w:b/>
          <w:bCs/>
          <w:sz w:val="22"/>
          <w:szCs w:val="22"/>
        </w:rPr>
        <w:t>TERMO DE CONFIDENCIALIDADE</w:t>
      </w:r>
    </w:p>
    <w:p w14:paraId="73FCA15A" w14:textId="77777777" w:rsidR="00197093" w:rsidRPr="00191C5E" w:rsidRDefault="00197093" w:rsidP="0054492F">
      <w:pPr>
        <w:spacing w:line="320" w:lineRule="atLeast"/>
        <w:jc w:val="center"/>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D22F8F" w:rsidRPr="00191C5E" w14:paraId="6D3330E0" w14:textId="77777777" w:rsidTr="00E875BE">
        <w:trPr>
          <w:jc w:val="center"/>
        </w:trPr>
        <w:tc>
          <w:tcPr>
            <w:tcW w:w="9166" w:type="dxa"/>
            <w:shd w:val="clear" w:color="auto" w:fill="auto"/>
          </w:tcPr>
          <w:p w14:paraId="4492C56E" w14:textId="77777777" w:rsidR="0054492F" w:rsidRDefault="0054492F" w:rsidP="0054492F">
            <w:pPr>
              <w:spacing w:line="320" w:lineRule="atLeast"/>
              <w:rPr>
                <w:rFonts w:ascii="Arial" w:hAnsi="Arial" w:cs="Arial"/>
                <w:sz w:val="22"/>
                <w:szCs w:val="22"/>
              </w:rPr>
            </w:pPr>
          </w:p>
          <w:p w14:paraId="3DC6E79E" w14:textId="5890C2EC" w:rsidR="00D22F8F" w:rsidRPr="00191C5E" w:rsidRDefault="00D22F8F" w:rsidP="0054492F">
            <w:pPr>
              <w:spacing w:line="320" w:lineRule="atLeast"/>
              <w:rPr>
                <w:rFonts w:ascii="Arial" w:hAnsi="Arial" w:cs="Arial"/>
                <w:sz w:val="22"/>
                <w:szCs w:val="22"/>
              </w:rPr>
            </w:pPr>
            <w:r w:rsidRPr="00191C5E">
              <w:rPr>
                <w:rFonts w:ascii="Arial" w:hAnsi="Arial" w:cs="Arial"/>
                <w:sz w:val="22"/>
                <w:szCs w:val="22"/>
              </w:rPr>
              <w:t xml:space="preserve">____________________, ___ de __________________ </w:t>
            </w:r>
            <w:proofErr w:type="spellStart"/>
            <w:r w:rsidRPr="00191C5E">
              <w:rPr>
                <w:rFonts w:ascii="Arial" w:hAnsi="Arial" w:cs="Arial"/>
                <w:sz w:val="22"/>
                <w:szCs w:val="22"/>
              </w:rPr>
              <w:t>de</w:t>
            </w:r>
            <w:proofErr w:type="spellEnd"/>
            <w:r w:rsidRPr="00191C5E">
              <w:rPr>
                <w:rFonts w:ascii="Arial" w:hAnsi="Arial" w:cs="Arial"/>
                <w:sz w:val="22"/>
                <w:szCs w:val="22"/>
              </w:rPr>
              <w:t xml:space="preserve"> 20</w:t>
            </w:r>
            <w:r w:rsidR="00DC38C5" w:rsidRPr="00191C5E">
              <w:rPr>
                <w:rFonts w:ascii="Arial" w:hAnsi="Arial" w:cs="Arial"/>
                <w:sz w:val="22"/>
                <w:szCs w:val="22"/>
              </w:rPr>
              <w:t>2</w:t>
            </w:r>
            <w:r w:rsidR="00175166" w:rsidRPr="00191C5E">
              <w:rPr>
                <w:rFonts w:ascii="Arial" w:hAnsi="Arial" w:cs="Arial"/>
                <w:sz w:val="22"/>
                <w:szCs w:val="22"/>
              </w:rPr>
              <w:t>1</w:t>
            </w:r>
            <w:r w:rsidRPr="00191C5E">
              <w:rPr>
                <w:rFonts w:ascii="Arial" w:hAnsi="Arial" w:cs="Arial"/>
                <w:sz w:val="22"/>
                <w:szCs w:val="22"/>
              </w:rPr>
              <w:t>.</w:t>
            </w:r>
          </w:p>
          <w:p w14:paraId="1F5281DF" w14:textId="77777777" w:rsidR="0054492F" w:rsidRDefault="0054492F" w:rsidP="0054492F">
            <w:pPr>
              <w:spacing w:line="320" w:lineRule="atLeast"/>
              <w:jc w:val="both"/>
              <w:rPr>
                <w:rFonts w:ascii="Arial" w:hAnsi="Arial" w:cs="Arial"/>
                <w:sz w:val="22"/>
                <w:szCs w:val="22"/>
              </w:rPr>
            </w:pPr>
          </w:p>
          <w:p w14:paraId="12B05DDC" w14:textId="3811D62E" w:rsidR="00D22F8F" w:rsidRPr="00191C5E" w:rsidRDefault="00D22F8F" w:rsidP="0054492F">
            <w:pPr>
              <w:spacing w:line="320" w:lineRule="atLeast"/>
              <w:jc w:val="both"/>
              <w:rPr>
                <w:rFonts w:ascii="Arial" w:hAnsi="Arial" w:cs="Arial"/>
                <w:sz w:val="22"/>
                <w:szCs w:val="22"/>
              </w:rPr>
            </w:pPr>
            <w:r w:rsidRPr="00191C5E">
              <w:rPr>
                <w:rFonts w:ascii="Arial" w:hAnsi="Arial" w:cs="Arial"/>
                <w:sz w:val="22"/>
                <w:szCs w:val="22"/>
              </w:rPr>
              <w:t>À AGÊNCIA DE FOMENTO DE GOIÁS S.A. – G</w:t>
            </w:r>
            <w:r w:rsidR="00E06D66" w:rsidRPr="00191C5E">
              <w:rPr>
                <w:rFonts w:ascii="Arial" w:hAnsi="Arial" w:cs="Arial"/>
                <w:sz w:val="22"/>
                <w:szCs w:val="22"/>
              </w:rPr>
              <w:t>OIÁSFOMENTO</w:t>
            </w:r>
          </w:p>
          <w:p w14:paraId="130D8303" w14:textId="48A14F85" w:rsidR="00D22F8F" w:rsidRPr="00191C5E" w:rsidRDefault="00D22F8F" w:rsidP="0054492F">
            <w:pPr>
              <w:spacing w:line="320" w:lineRule="atLeast"/>
              <w:jc w:val="both"/>
              <w:rPr>
                <w:rFonts w:ascii="Arial" w:hAnsi="Arial" w:cs="Arial"/>
                <w:sz w:val="22"/>
                <w:szCs w:val="22"/>
              </w:rPr>
            </w:pPr>
            <w:r w:rsidRPr="00191C5E">
              <w:rPr>
                <w:rFonts w:ascii="Arial" w:hAnsi="Arial" w:cs="Arial"/>
                <w:sz w:val="22"/>
                <w:szCs w:val="22"/>
              </w:rPr>
              <w:t>Tendo em vista a contratação da (</w:t>
            </w:r>
            <w:r w:rsidR="00FB0BA5" w:rsidRPr="00191C5E">
              <w:rPr>
                <w:rFonts w:ascii="Arial" w:hAnsi="Arial" w:cs="Arial"/>
                <w:sz w:val="22"/>
                <w:szCs w:val="22"/>
              </w:rPr>
              <w:t>instituição</w:t>
            </w:r>
            <w:r w:rsidR="00E37973" w:rsidRPr="00191C5E">
              <w:rPr>
                <w:rFonts w:ascii="Arial" w:hAnsi="Arial" w:cs="Arial"/>
                <w:sz w:val="22"/>
                <w:szCs w:val="22"/>
              </w:rPr>
              <w:t xml:space="preserve">) </w:t>
            </w:r>
            <w:r w:rsidRPr="00191C5E">
              <w:rPr>
                <w:rFonts w:ascii="Arial" w:hAnsi="Arial" w:cs="Arial"/>
                <w:sz w:val="22"/>
                <w:szCs w:val="22"/>
              </w:rPr>
              <w:t xml:space="preserve">________________, de cuja equipe faço parte, para realização dos serviços constantes do Edital CREDENCIAMENTO GoiásFomento nº </w:t>
            </w:r>
            <w:r w:rsidR="00305008" w:rsidRPr="00191C5E">
              <w:rPr>
                <w:rFonts w:ascii="Arial" w:hAnsi="Arial" w:cs="Arial"/>
                <w:sz w:val="22"/>
                <w:szCs w:val="22"/>
              </w:rPr>
              <w:t>00</w:t>
            </w:r>
            <w:r w:rsidR="00CC7FBB">
              <w:rPr>
                <w:rFonts w:ascii="Arial" w:hAnsi="Arial" w:cs="Arial"/>
                <w:sz w:val="22"/>
                <w:szCs w:val="22"/>
              </w:rPr>
              <w:t>1</w:t>
            </w:r>
            <w:r w:rsidRPr="00191C5E">
              <w:rPr>
                <w:rFonts w:ascii="Arial" w:hAnsi="Arial" w:cs="Arial"/>
                <w:sz w:val="22"/>
                <w:szCs w:val="22"/>
              </w:rPr>
              <w:t>/20</w:t>
            </w:r>
            <w:r w:rsidR="00047134" w:rsidRPr="00191C5E">
              <w:rPr>
                <w:rFonts w:ascii="Arial" w:hAnsi="Arial" w:cs="Arial"/>
                <w:sz w:val="22"/>
                <w:szCs w:val="22"/>
              </w:rPr>
              <w:t>2</w:t>
            </w:r>
            <w:r w:rsidR="00CC7FBB">
              <w:rPr>
                <w:rFonts w:ascii="Arial" w:hAnsi="Arial" w:cs="Arial"/>
                <w:sz w:val="22"/>
                <w:szCs w:val="22"/>
              </w:rPr>
              <w:t>2</w:t>
            </w:r>
            <w:r w:rsidRPr="00191C5E">
              <w:rPr>
                <w:rFonts w:ascii="Arial" w:hAnsi="Arial" w:cs="Arial"/>
                <w:sz w:val="22"/>
                <w:szCs w:val="22"/>
              </w:rPr>
              <w:t>, e, considerando o acesso a informações confidenciais relacionadas a AGÊNCIA DE FOMENTO DE GOIÁS S.A. - GoiásFomento, comprometo-me, de acordo com este TERMO DE CONFIDENCIALIDADE, na forma abaixo discriminada.</w:t>
            </w:r>
          </w:p>
          <w:p w14:paraId="0867C583" w14:textId="77777777" w:rsidR="00D22F8F" w:rsidRPr="00191C5E" w:rsidRDefault="00D22F8F" w:rsidP="0054492F">
            <w:pPr>
              <w:spacing w:line="320" w:lineRule="atLeast"/>
              <w:jc w:val="both"/>
              <w:rPr>
                <w:rFonts w:ascii="Arial" w:hAnsi="Arial" w:cs="Arial"/>
                <w:sz w:val="22"/>
                <w:szCs w:val="22"/>
              </w:rPr>
            </w:pPr>
            <w:r w:rsidRPr="00191C5E">
              <w:rPr>
                <w:rFonts w:ascii="Arial" w:hAnsi="Arial" w:cs="Arial"/>
                <w:sz w:val="22"/>
                <w:szCs w:val="22"/>
              </w:rPr>
              <w:t>1. Para os fins deste instrumento, as informações e os documentos normalmente não divulgados ao público são considerados confidenciais, sendo classificados como de acesso restrito e não passíveis de reprodução e uso.</w:t>
            </w:r>
          </w:p>
          <w:p w14:paraId="1010E7A4" w14:textId="77777777" w:rsidR="00D22F8F" w:rsidRPr="00191C5E" w:rsidRDefault="00D22F8F" w:rsidP="0054492F">
            <w:pPr>
              <w:spacing w:line="320" w:lineRule="atLeast"/>
              <w:jc w:val="both"/>
              <w:rPr>
                <w:rFonts w:ascii="Arial" w:hAnsi="Arial" w:cs="Arial"/>
                <w:sz w:val="22"/>
                <w:szCs w:val="22"/>
              </w:rPr>
            </w:pPr>
            <w:r w:rsidRPr="00191C5E">
              <w:rPr>
                <w:rFonts w:ascii="Arial" w:hAnsi="Arial" w:cs="Arial"/>
                <w:sz w:val="22"/>
                <w:szCs w:val="22"/>
              </w:rPr>
              <w:t>2. Assim, comprometo-me a cumprir todas as obrigações firmadas entre a GoiásFomento e a (</w:t>
            </w:r>
            <w:r w:rsidR="00FB0BA5" w:rsidRPr="00191C5E">
              <w:rPr>
                <w:rFonts w:ascii="Arial" w:hAnsi="Arial" w:cs="Arial"/>
                <w:sz w:val="22"/>
                <w:szCs w:val="22"/>
              </w:rPr>
              <w:t>instituição - c</w:t>
            </w:r>
            <w:r w:rsidR="00D207C8" w:rsidRPr="00191C5E">
              <w:rPr>
                <w:rFonts w:ascii="Arial" w:hAnsi="Arial" w:cs="Arial"/>
                <w:sz w:val="22"/>
                <w:szCs w:val="22"/>
              </w:rPr>
              <w:t>onforme Estatuto Social):______________</w:t>
            </w:r>
            <w:r w:rsidRPr="00191C5E">
              <w:rPr>
                <w:rFonts w:ascii="Arial" w:hAnsi="Arial" w:cs="Arial"/>
                <w:sz w:val="22"/>
                <w:szCs w:val="22"/>
              </w:rPr>
              <w:t xml:space="preserve"> acima, e especialmente:</w:t>
            </w:r>
          </w:p>
          <w:p w14:paraId="73934921" w14:textId="77777777" w:rsidR="00D22F8F" w:rsidRPr="00191C5E" w:rsidRDefault="00D22F8F" w:rsidP="0054492F">
            <w:pPr>
              <w:spacing w:line="320" w:lineRule="atLeast"/>
              <w:jc w:val="both"/>
              <w:rPr>
                <w:rFonts w:ascii="Arial" w:hAnsi="Arial" w:cs="Arial"/>
                <w:sz w:val="22"/>
                <w:szCs w:val="22"/>
              </w:rPr>
            </w:pPr>
            <w:r w:rsidRPr="00191C5E">
              <w:rPr>
                <w:rFonts w:ascii="Arial" w:hAnsi="Arial" w:cs="Arial"/>
                <w:sz w:val="22"/>
                <w:szCs w:val="22"/>
              </w:rPr>
              <w:t>a) a manter, em relação a terceiros, sigilo sobre todas as informações confidenciais a que tenha acesso, especialmente aquelas cobertas pelo sigilo bancário, conforme o disposto na Lei Complementar nº 105, de 10.01.2001;</w:t>
            </w:r>
          </w:p>
          <w:p w14:paraId="74696CEC" w14:textId="5B436682" w:rsidR="00D22F8F" w:rsidRPr="00191C5E" w:rsidRDefault="00D22F8F" w:rsidP="0054492F">
            <w:pPr>
              <w:spacing w:line="320" w:lineRule="atLeast"/>
              <w:jc w:val="both"/>
              <w:rPr>
                <w:rFonts w:ascii="Arial" w:hAnsi="Arial" w:cs="Arial"/>
                <w:sz w:val="22"/>
                <w:szCs w:val="22"/>
              </w:rPr>
            </w:pPr>
            <w:r w:rsidRPr="00191C5E">
              <w:rPr>
                <w:rFonts w:ascii="Arial" w:hAnsi="Arial" w:cs="Arial"/>
                <w:sz w:val="22"/>
                <w:szCs w:val="22"/>
              </w:rPr>
              <w:t xml:space="preserve">b) a utilizar as informações relacionadas à AGÊNCIA DE FOMENTO DE GOIÁS S.A. - GoiásFomento, exclusivamente na execução dos serviços constantes do Edital CREDENCIAMENTO </w:t>
            </w:r>
            <w:r w:rsidR="003032E7" w:rsidRPr="00191C5E">
              <w:rPr>
                <w:rFonts w:ascii="Arial" w:hAnsi="Arial" w:cs="Arial"/>
                <w:sz w:val="22"/>
                <w:szCs w:val="22"/>
              </w:rPr>
              <w:t>GoiásFomento</w:t>
            </w:r>
            <w:r w:rsidRPr="00191C5E">
              <w:rPr>
                <w:rFonts w:ascii="Arial" w:hAnsi="Arial" w:cs="Arial"/>
                <w:sz w:val="22"/>
                <w:szCs w:val="22"/>
              </w:rPr>
              <w:t xml:space="preserve"> nº 0</w:t>
            </w:r>
            <w:r w:rsidR="00197093" w:rsidRPr="00191C5E">
              <w:rPr>
                <w:rFonts w:ascii="Arial" w:hAnsi="Arial" w:cs="Arial"/>
                <w:sz w:val="22"/>
                <w:szCs w:val="22"/>
              </w:rPr>
              <w:t>0</w:t>
            </w:r>
            <w:r w:rsidR="00047674">
              <w:rPr>
                <w:rFonts w:ascii="Arial" w:hAnsi="Arial" w:cs="Arial"/>
                <w:sz w:val="22"/>
                <w:szCs w:val="22"/>
              </w:rPr>
              <w:t>1</w:t>
            </w:r>
            <w:r w:rsidR="002758B1" w:rsidRPr="00191C5E">
              <w:rPr>
                <w:rFonts w:ascii="Arial" w:hAnsi="Arial" w:cs="Arial"/>
                <w:sz w:val="22"/>
                <w:szCs w:val="22"/>
              </w:rPr>
              <w:t>/20</w:t>
            </w:r>
            <w:r w:rsidR="00047134" w:rsidRPr="00191C5E">
              <w:rPr>
                <w:rFonts w:ascii="Arial" w:hAnsi="Arial" w:cs="Arial"/>
                <w:sz w:val="22"/>
                <w:szCs w:val="22"/>
              </w:rPr>
              <w:t>2</w:t>
            </w:r>
            <w:r w:rsidR="00047674">
              <w:rPr>
                <w:rFonts w:ascii="Arial" w:hAnsi="Arial" w:cs="Arial"/>
                <w:sz w:val="22"/>
                <w:szCs w:val="22"/>
              </w:rPr>
              <w:t>2</w:t>
            </w:r>
            <w:r w:rsidRPr="00191C5E">
              <w:rPr>
                <w:rFonts w:ascii="Arial" w:hAnsi="Arial" w:cs="Arial"/>
                <w:sz w:val="22"/>
                <w:szCs w:val="22"/>
              </w:rPr>
              <w:t>.</w:t>
            </w:r>
          </w:p>
          <w:p w14:paraId="0B849658" w14:textId="77777777" w:rsidR="00D22F8F" w:rsidRPr="00191C5E" w:rsidRDefault="00D22F8F" w:rsidP="0054492F">
            <w:pPr>
              <w:spacing w:line="320" w:lineRule="atLeast"/>
              <w:jc w:val="both"/>
              <w:rPr>
                <w:rFonts w:ascii="Arial" w:hAnsi="Arial" w:cs="Arial"/>
                <w:sz w:val="22"/>
                <w:szCs w:val="22"/>
              </w:rPr>
            </w:pPr>
            <w:r w:rsidRPr="00191C5E">
              <w:rPr>
                <w:rFonts w:ascii="Arial" w:hAnsi="Arial" w:cs="Arial"/>
                <w:sz w:val="22"/>
                <w:szCs w:val="22"/>
              </w:rPr>
              <w:t xml:space="preserve">3. Não se consideram “terceiros”, porém, para os fins deste instrumento, as pessoas físicas e/ou jurídicas participantes da execução dos serviços constantes do Edital CREDENCIAMENTO </w:t>
            </w:r>
            <w:r w:rsidR="003032E7" w:rsidRPr="00191C5E">
              <w:rPr>
                <w:rFonts w:ascii="Arial" w:hAnsi="Arial" w:cs="Arial"/>
                <w:sz w:val="22"/>
                <w:szCs w:val="22"/>
              </w:rPr>
              <w:t>GoiásFomento</w:t>
            </w:r>
            <w:r w:rsidRPr="00191C5E">
              <w:rPr>
                <w:rFonts w:ascii="Arial" w:hAnsi="Arial" w:cs="Arial"/>
                <w:sz w:val="22"/>
                <w:szCs w:val="22"/>
              </w:rPr>
              <w:t xml:space="preserve"> nº 00</w:t>
            </w:r>
            <w:r w:rsidR="00047134" w:rsidRPr="00191C5E">
              <w:rPr>
                <w:rFonts w:ascii="Arial" w:hAnsi="Arial" w:cs="Arial"/>
                <w:sz w:val="22"/>
                <w:szCs w:val="22"/>
              </w:rPr>
              <w:t>1</w:t>
            </w:r>
            <w:r w:rsidRPr="00191C5E">
              <w:rPr>
                <w:rFonts w:ascii="Arial" w:hAnsi="Arial" w:cs="Arial"/>
                <w:sz w:val="22"/>
                <w:szCs w:val="22"/>
              </w:rPr>
              <w:t>/</w:t>
            </w:r>
            <w:r w:rsidR="00C71148" w:rsidRPr="00191C5E">
              <w:rPr>
                <w:rFonts w:ascii="Arial" w:hAnsi="Arial" w:cs="Arial"/>
                <w:sz w:val="22"/>
                <w:szCs w:val="22"/>
              </w:rPr>
              <w:t>20</w:t>
            </w:r>
            <w:r w:rsidR="00047134" w:rsidRPr="00191C5E">
              <w:rPr>
                <w:rFonts w:ascii="Arial" w:hAnsi="Arial" w:cs="Arial"/>
                <w:sz w:val="22"/>
                <w:szCs w:val="22"/>
              </w:rPr>
              <w:t>20</w:t>
            </w:r>
            <w:r w:rsidRPr="00191C5E">
              <w:rPr>
                <w:rFonts w:ascii="Arial" w:hAnsi="Arial" w:cs="Arial"/>
                <w:sz w:val="22"/>
                <w:szCs w:val="22"/>
              </w:rPr>
              <w:t>.</w:t>
            </w:r>
          </w:p>
          <w:p w14:paraId="78886424" w14:textId="77777777" w:rsidR="00D22F8F" w:rsidRPr="00191C5E" w:rsidRDefault="00D22F8F" w:rsidP="0054492F">
            <w:pPr>
              <w:spacing w:line="320" w:lineRule="atLeast"/>
              <w:jc w:val="both"/>
              <w:rPr>
                <w:rFonts w:ascii="Arial" w:hAnsi="Arial" w:cs="Arial"/>
                <w:sz w:val="22"/>
                <w:szCs w:val="22"/>
              </w:rPr>
            </w:pPr>
            <w:r w:rsidRPr="00191C5E">
              <w:rPr>
                <w:rFonts w:ascii="Arial" w:hAnsi="Arial" w:cs="Arial"/>
                <w:sz w:val="22"/>
                <w:szCs w:val="22"/>
              </w:rPr>
              <w:t>4. São de minha exclusiva responsabilidade todos os danos decorrentes de eventual violação ao compromisso de confidencialidade ora firmado. Caso seja obrigado a revelar qualquer informação confidencial por determinação legal de autoridades competentes, devo, imediatamente, notificar à AGÊNCIA DE FOMENTO DE GOIÁS S.A. - GoiásFomento e me comprometer a cumprir a referida determinação no limite do estritamente solicitado.</w:t>
            </w:r>
          </w:p>
          <w:p w14:paraId="23769F6F" w14:textId="77777777" w:rsidR="00D22F8F" w:rsidRPr="00191C5E" w:rsidRDefault="00D22F8F" w:rsidP="0054492F">
            <w:pPr>
              <w:spacing w:line="320" w:lineRule="atLeast"/>
              <w:jc w:val="both"/>
              <w:rPr>
                <w:rFonts w:ascii="Arial" w:hAnsi="Arial" w:cs="Arial"/>
                <w:sz w:val="22"/>
                <w:szCs w:val="22"/>
              </w:rPr>
            </w:pPr>
            <w:r w:rsidRPr="00191C5E">
              <w:rPr>
                <w:rFonts w:ascii="Arial" w:hAnsi="Arial" w:cs="Arial"/>
                <w:sz w:val="22"/>
                <w:szCs w:val="22"/>
              </w:rPr>
              <w:t>5. A fim de dirimir qualquer controvérsia oriunda deste instrumento, elejo o Foro de Goiânia, GO, com renúncia de qualquer outro, por mais privilegiado que seja.</w:t>
            </w:r>
          </w:p>
          <w:p w14:paraId="18CF1D99" w14:textId="77777777" w:rsidR="00D22F8F" w:rsidRPr="00191C5E" w:rsidRDefault="00D22F8F" w:rsidP="0054492F">
            <w:pPr>
              <w:spacing w:line="320" w:lineRule="atLeast"/>
              <w:rPr>
                <w:rFonts w:ascii="Arial" w:hAnsi="Arial" w:cs="Arial"/>
                <w:sz w:val="22"/>
                <w:szCs w:val="22"/>
              </w:rPr>
            </w:pPr>
            <w:r w:rsidRPr="00191C5E">
              <w:rPr>
                <w:rFonts w:ascii="Arial" w:hAnsi="Arial" w:cs="Arial"/>
                <w:sz w:val="22"/>
                <w:szCs w:val="22"/>
              </w:rPr>
              <w:t>Assinatura___________________________________________________________</w:t>
            </w:r>
          </w:p>
          <w:p w14:paraId="5CAF39DE" w14:textId="77777777" w:rsidR="00D22F8F" w:rsidRPr="00191C5E" w:rsidRDefault="00D22F8F" w:rsidP="0054492F">
            <w:pPr>
              <w:spacing w:line="320" w:lineRule="atLeast"/>
              <w:rPr>
                <w:rFonts w:ascii="Arial" w:hAnsi="Arial" w:cs="Arial"/>
                <w:sz w:val="22"/>
                <w:szCs w:val="22"/>
              </w:rPr>
            </w:pPr>
          </w:p>
          <w:p w14:paraId="494BD7D5" w14:textId="77777777" w:rsidR="00D22F8F" w:rsidRPr="00191C5E" w:rsidRDefault="00D22F8F" w:rsidP="0054492F">
            <w:pPr>
              <w:spacing w:line="320" w:lineRule="atLeast"/>
              <w:rPr>
                <w:rFonts w:ascii="Arial" w:hAnsi="Arial" w:cs="Arial"/>
                <w:sz w:val="22"/>
                <w:szCs w:val="22"/>
              </w:rPr>
            </w:pPr>
            <w:r w:rsidRPr="00191C5E">
              <w:rPr>
                <w:rFonts w:ascii="Arial" w:hAnsi="Arial" w:cs="Arial"/>
                <w:sz w:val="22"/>
                <w:szCs w:val="22"/>
              </w:rPr>
              <w:t>Nome completo ____________________________________________________</w:t>
            </w:r>
          </w:p>
          <w:p w14:paraId="7DA3EC94" w14:textId="77777777" w:rsidR="00D22F8F" w:rsidRPr="00191C5E" w:rsidRDefault="00D22F8F" w:rsidP="0054492F">
            <w:pPr>
              <w:spacing w:line="320" w:lineRule="atLeast"/>
              <w:rPr>
                <w:rFonts w:ascii="Arial" w:hAnsi="Arial" w:cs="Arial"/>
                <w:sz w:val="22"/>
                <w:szCs w:val="22"/>
              </w:rPr>
            </w:pPr>
            <w:r w:rsidRPr="00191C5E">
              <w:rPr>
                <w:rFonts w:ascii="Arial" w:hAnsi="Arial" w:cs="Arial"/>
                <w:sz w:val="22"/>
                <w:szCs w:val="22"/>
              </w:rPr>
              <w:t>CPF ______________________________________________________________</w:t>
            </w:r>
          </w:p>
          <w:p w14:paraId="14B7E0AE" w14:textId="77777777" w:rsidR="00D22F8F" w:rsidRPr="00191C5E" w:rsidRDefault="00D22F8F" w:rsidP="0054492F">
            <w:pPr>
              <w:spacing w:line="320" w:lineRule="atLeast"/>
              <w:rPr>
                <w:rFonts w:ascii="Arial" w:hAnsi="Arial" w:cs="Arial"/>
                <w:sz w:val="22"/>
                <w:szCs w:val="22"/>
              </w:rPr>
            </w:pPr>
          </w:p>
        </w:tc>
      </w:tr>
    </w:tbl>
    <w:p w14:paraId="5FE6EE05" w14:textId="77777777" w:rsidR="00A33BC7" w:rsidRPr="00191C5E" w:rsidRDefault="00A33BC7" w:rsidP="0054492F">
      <w:pPr>
        <w:spacing w:line="320" w:lineRule="atLeast"/>
        <w:jc w:val="center"/>
        <w:rPr>
          <w:rFonts w:ascii="Arial" w:hAnsi="Arial" w:cs="Arial"/>
          <w:b/>
          <w:bCs/>
          <w:sz w:val="22"/>
          <w:szCs w:val="22"/>
        </w:rPr>
      </w:pPr>
    </w:p>
    <w:p w14:paraId="654620F0" w14:textId="77777777" w:rsidR="00CC7FBB" w:rsidRDefault="00CC7FBB" w:rsidP="008B3122">
      <w:pPr>
        <w:jc w:val="center"/>
        <w:rPr>
          <w:rFonts w:ascii="Arial" w:hAnsi="Arial" w:cs="Arial"/>
          <w:b/>
          <w:bCs/>
          <w:sz w:val="22"/>
          <w:szCs w:val="22"/>
        </w:rPr>
      </w:pPr>
    </w:p>
    <w:p w14:paraId="696432D4" w14:textId="77777777" w:rsidR="00CC7FBB" w:rsidRDefault="00CC7FBB" w:rsidP="008B3122">
      <w:pPr>
        <w:jc w:val="center"/>
        <w:rPr>
          <w:rFonts w:ascii="Arial" w:hAnsi="Arial" w:cs="Arial"/>
          <w:b/>
          <w:bCs/>
          <w:sz w:val="22"/>
          <w:szCs w:val="22"/>
        </w:rPr>
      </w:pPr>
    </w:p>
    <w:p w14:paraId="1402CF84" w14:textId="0F03334C" w:rsidR="008B3122" w:rsidRPr="00191C5E" w:rsidRDefault="008B3122" w:rsidP="008B3122">
      <w:pPr>
        <w:jc w:val="center"/>
        <w:rPr>
          <w:rFonts w:ascii="Arial" w:hAnsi="Arial" w:cs="Arial"/>
          <w:b/>
          <w:bCs/>
          <w:sz w:val="22"/>
          <w:szCs w:val="22"/>
        </w:rPr>
      </w:pPr>
      <w:r w:rsidRPr="00191C5E">
        <w:rPr>
          <w:rFonts w:ascii="Arial" w:hAnsi="Arial" w:cs="Arial"/>
          <w:b/>
          <w:bCs/>
          <w:sz w:val="22"/>
          <w:szCs w:val="22"/>
        </w:rPr>
        <w:t>ANEXO VI</w:t>
      </w:r>
    </w:p>
    <w:p w14:paraId="4ADFBE77" w14:textId="77777777" w:rsidR="008B3122" w:rsidRPr="00191C5E" w:rsidRDefault="008B3122" w:rsidP="008B3122">
      <w:pPr>
        <w:jc w:val="center"/>
        <w:rPr>
          <w:rFonts w:ascii="Arial" w:hAnsi="Arial" w:cs="Arial"/>
          <w:b/>
          <w:bCs/>
          <w:sz w:val="22"/>
          <w:szCs w:val="22"/>
        </w:rPr>
      </w:pPr>
    </w:p>
    <w:p w14:paraId="049AA7F6" w14:textId="77777777" w:rsidR="008B3122" w:rsidRPr="00191C5E" w:rsidRDefault="008B3122" w:rsidP="008B3122">
      <w:pPr>
        <w:jc w:val="center"/>
        <w:rPr>
          <w:rFonts w:ascii="Arial" w:hAnsi="Arial" w:cs="Arial"/>
          <w:b/>
          <w:color w:val="000000"/>
          <w:sz w:val="22"/>
          <w:szCs w:val="22"/>
        </w:rPr>
      </w:pPr>
      <w:r w:rsidRPr="00191C5E">
        <w:rPr>
          <w:rFonts w:ascii="Arial" w:hAnsi="Arial" w:cs="Arial"/>
          <w:b/>
          <w:bCs/>
          <w:sz w:val="22"/>
          <w:szCs w:val="22"/>
        </w:rPr>
        <w:t xml:space="preserve">CONVENIO </w:t>
      </w:r>
      <w:r>
        <w:rPr>
          <w:rFonts w:ascii="Arial" w:hAnsi="Arial" w:cs="Arial"/>
          <w:b/>
          <w:bCs/>
          <w:sz w:val="22"/>
          <w:szCs w:val="22"/>
        </w:rPr>
        <w:t>CELEBRADO ENTRE A GOIÁSFOMENTO/GOVERNO MUNICIPAL DE ITUMBIARA - GO</w:t>
      </w:r>
    </w:p>
    <w:p w14:paraId="1056CCEC" w14:textId="3C2A3BD8" w:rsidR="00AB35B8" w:rsidRDefault="00AB35B8" w:rsidP="00AB35B8">
      <w:pPr>
        <w:jc w:val="both"/>
        <w:rPr>
          <w:rFonts w:ascii="Arial" w:hAnsi="Arial" w:cs="Arial"/>
          <w:sz w:val="22"/>
          <w:szCs w:val="22"/>
        </w:rPr>
      </w:pPr>
    </w:p>
    <w:p w14:paraId="3B469F24" w14:textId="1F540178" w:rsidR="008B3122" w:rsidRDefault="008B3122" w:rsidP="00AB35B8">
      <w:pPr>
        <w:jc w:val="both"/>
        <w:rPr>
          <w:rFonts w:ascii="Arial" w:hAnsi="Arial" w:cs="Arial"/>
          <w:sz w:val="22"/>
          <w:szCs w:val="22"/>
        </w:rPr>
      </w:pPr>
    </w:p>
    <w:p w14:paraId="74C926D1" w14:textId="63E3120A" w:rsidR="008B3122" w:rsidRDefault="008B3122" w:rsidP="00AB35B8">
      <w:pPr>
        <w:jc w:val="both"/>
        <w:rPr>
          <w:rFonts w:ascii="Arial" w:hAnsi="Arial" w:cs="Arial"/>
          <w:sz w:val="22"/>
          <w:szCs w:val="22"/>
        </w:rPr>
      </w:pPr>
    </w:p>
    <w:p w14:paraId="1937FC0D" w14:textId="13CD4037" w:rsidR="008B3122" w:rsidRDefault="008B3122" w:rsidP="00AB35B8">
      <w:pPr>
        <w:jc w:val="both"/>
        <w:rPr>
          <w:rFonts w:ascii="Arial" w:hAnsi="Arial" w:cs="Arial"/>
          <w:sz w:val="22"/>
          <w:szCs w:val="22"/>
        </w:rPr>
      </w:pPr>
    </w:p>
    <w:p w14:paraId="44252804" w14:textId="607CF778" w:rsidR="008B3122" w:rsidRDefault="008B3122" w:rsidP="00AB35B8">
      <w:pPr>
        <w:jc w:val="both"/>
        <w:rPr>
          <w:rFonts w:ascii="Arial" w:hAnsi="Arial" w:cs="Arial"/>
          <w:sz w:val="22"/>
          <w:szCs w:val="22"/>
        </w:rPr>
      </w:pPr>
    </w:p>
    <w:p w14:paraId="352EA484" w14:textId="596A2156" w:rsidR="008B3122" w:rsidRDefault="008B3122" w:rsidP="00AB35B8">
      <w:pPr>
        <w:jc w:val="both"/>
        <w:rPr>
          <w:rFonts w:ascii="Arial" w:hAnsi="Arial" w:cs="Arial"/>
          <w:sz w:val="22"/>
          <w:szCs w:val="22"/>
        </w:rPr>
      </w:pPr>
    </w:p>
    <w:p w14:paraId="578DC1B9" w14:textId="744DBC1B" w:rsidR="008B3122" w:rsidRDefault="008B3122" w:rsidP="00AB35B8">
      <w:pPr>
        <w:jc w:val="both"/>
        <w:rPr>
          <w:rFonts w:ascii="Arial" w:hAnsi="Arial" w:cs="Arial"/>
          <w:sz w:val="22"/>
          <w:szCs w:val="22"/>
        </w:rPr>
      </w:pPr>
    </w:p>
    <w:p w14:paraId="65365935" w14:textId="71093AC4" w:rsidR="008B3122" w:rsidRDefault="008B3122" w:rsidP="00AB35B8">
      <w:pPr>
        <w:jc w:val="both"/>
        <w:rPr>
          <w:rFonts w:ascii="Arial" w:hAnsi="Arial" w:cs="Arial"/>
          <w:sz w:val="22"/>
          <w:szCs w:val="22"/>
        </w:rPr>
      </w:pPr>
    </w:p>
    <w:p w14:paraId="0A205C5B" w14:textId="1683B8F2" w:rsidR="008B3122" w:rsidRDefault="008B3122" w:rsidP="00AB35B8">
      <w:pPr>
        <w:jc w:val="both"/>
        <w:rPr>
          <w:rFonts w:ascii="Arial" w:hAnsi="Arial" w:cs="Arial"/>
          <w:sz w:val="22"/>
          <w:szCs w:val="22"/>
        </w:rPr>
      </w:pPr>
    </w:p>
    <w:p w14:paraId="565AE3FE" w14:textId="77E97D6F" w:rsidR="008B3122" w:rsidRDefault="008B3122" w:rsidP="00AB35B8">
      <w:pPr>
        <w:jc w:val="both"/>
        <w:rPr>
          <w:rFonts w:ascii="Arial" w:hAnsi="Arial" w:cs="Arial"/>
          <w:sz w:val="22"/>
          <w:szCs w:val="22"/>
        </w:rPr>
      </w:pPr>
    </w:p>
    <w:p w14:paraId="537DF652" w14:textId="225F9051" w:rsidR="008B3122" w:rsidRDefault="008B3122" w:rsidP="00AB35B8">
      <w:pPr>
        <w:jc w:val="both"/>
        <w:rPr>
          <w:rFonts w:ascii="Arial" w:hAnsi="Arial" w:cs="Arial"/>
          <w:sz w:val="22"/>
          <w:szCs w:val="22"/>
        </w:rPr>
      </w:pPr>
    </w:p>
    <w:p w14:paraId="473035D0" w14:textId="1F8D43DB" w:rsidR="008B3122" w:rsidRDefault="008B3122" w:rsidP="00AB35B8">
      <w:pPr>
        <w:jc w:val="both"/>
        <w:rPr>
          <w:rFonts w:ascii="Arial" w:hAnsi="Arial" w:cs="Arial"/>
          <w:sz w:val="22"/>
          <w:szCs w:val="22"/>
        </w:rPr>
      </w:pPr>
    </w:p>
    <w:p w14:paraId="0970F37E" w14:textId="4D39CE76" w:rsidR="008B3122" w:rsidRDefault="008B3122" w:rsidP="00AB35B8">
      <w:pPr>
        <w:jc w:val="both"/>
        <w:rPr>
          <w:rFonts w:ascii="Arial" w:hAnsi="Arial" w:cs="Arial"/>
          <w:sz w:val="22"/>
          <w:szCs w:val="22"/>
        </w:rPr>
      </w:pPr>
    </w:p>
    <w:p w14:paraId="3DB26CB8" w14:textId="01019F3F" w:rsidR="008B3122" w:rsidRDefault="008B3122" w:rsidP="00AB35B8">
      <w:pPr>
        <w:jc w:val="both"/>
        <w:rPr>
          <w:rFonts w:ascii="Arial" w:hAnsi="Arial" w:cs="Arial"/>
          <w:sz w:val="22"/>
          <w:szCs w:val="22"/>
        </w:rPr>
      </w:pPr>
    </w:p>
    <w:p w14:paraId="3646E38B" w14:textId="5894130D" w:rsidR="008B3122" w:rsidRDefault="008B3122" w:rsidP="00AB35B8">
      <w:pPr>
        <w:jc w:val="both"/>
        <w:rPr>
          <w:rFonts w:ascii="Arial" w:hAnsi="Arial" w:cs="Arial"/>
          <w:sz w:val="22"/>
          <w:szCs w:val="22"/>
        </w:rPr>
      </w:pPr>
    </w:p>
    <w:p w14:paraId="43ABD0EF" w14:textId="317B3A4A" w:rsidR="008B3122" w:rsidRDefault="008B3122" w:rsidP="00AB35B8">
      <w:pPr>
        <w:jc w:val="both"/>
        <w:rPr>
          <w:rFonts w:ascii="Arial" w:hAnsi="Arial" w:cs="Arial"/>
          <w:sz w:val="22"/>
          <w:szCs w:val="22"/>
        </w:rPr>
      </w:pPr>
    </w:p>
    <w:p w14:paraId="5F77FE13" w14:textId="195B0CE6" w:rsidR="008B3122" w:rsidRDefault="008B3122" w:rsidP="00AB35B8">
      <w:pPr>
        <w:jc w:val="both"/>
        <w:rPr>
          <w:rFonts w:ascii="Arial" w:hAnsi="Arial" w:cs="Arial"/>
          <w:sz w:val="22"/>
          <w:szCs w:val="22"/>
        </w:rPr>
      </w:pPr>
    </w:p>
    <w:p w14:paraId="550A9FE8" w14:textId="13A564A5" w:rsidR="008B3122" w:rsidRDefault="008B3122" w:rsidP="00AB35B8">
      <w:pPr>
        <w:jc w:val="both"/>
        <w:rPr>
          <w:rFonts w:ascii="Arial" w:hAnsi="Arial" w:cs="Arial"/>
          <w:sz w:val="22"/>
          <w:szCs w:val="22"/>
        </w:rPr>
      </w:pPr>
    </w:p>
    <w:p w14:paraId="4B12CDDB" w14:textId="2B702214" w:rsidR="008B3122" w:rsidRDefault="008B3122" w:rsidP="00AB35B8">
      <w:pPr>
        <w:jc w:val="both"/>
        <w:rPr>
          <w:rFonts w:ascii="Arial" w:hAnsi="Arial" w:cs="Arial"/>
          <w:sz w:val="22"/>
          <w:szCs w:val="22"/>
        </w:rPr>
      </w:pPr>
    </w:p>
    <w:p w14:paraId="07D812BD" w14:textId="07539C5A" w:rsidR="008B3122" w:rsidRDefault="008B3122" w:rsidP="00AB35B8">
      <w:pPr>
        <w:jc w:val="both"/>
        <w:rPr>
          <w:rFonts w:ascii="Arial" w:hAnsi="Arial" w:cs="Arial"/>
          <w:sz w:val="22"/>
          <w:szCs w:val="22"/>
        </w:rPr>
      </w:pPr>
    </w:p>
    <w:p w14:paraId="2DA1EB4F" w14:textId="37CCFB89" w:rsidR="008B3122" w:rsidRDefault="008B3122" w:rsidP="00AB35B8">
      <w:pPr>
        <w:jc w:val="both"/>
        <w:rPr>
          <w:rFonts w:ascii="Arial" w:hAnsi="Arial" w:cs="Arial"/>
          <w:sz w:val="22"/>
          <w:szCs w:val="22"/>
        </w:rPr>
      </w:pPr>
    </w:p>
    <w:p w14:paraId="4DDA7556" w14:textId="50D4316B" w:rsidR="008B3122" w:rsidRDefault="008B3122" w:rsidP="00AB35B8">
      <w:pPr>
        <w:jc w:val="both"/>
        <w:rPr>
          <w:rFonts w:ascii="Arial" w:hAnsi="Arial" w:cs="Arial"/>
          <w:sz w:val="22"/>
          <w:szCs w:val="22"/>
        </w:rPr>
      </w:pPr>
    </w:p>
    <w:p w14:paraId="7778B327" w14:textId="6C7DE4D6" w:rsidR="008B3122" w:rsidRDefault="008B3122" w:rsidP="00AB35B8">
      <w:pPr>
        <w:jc w:val="both"/>
        <w:rPr>
          <w:rFonts w:ascii="Arial" w:hAnsi="Arial" w:cs="Arial"/>
          <w:sz w:val="22"/>
          <w:szCs w:val="22"/>
        </w:rPr>
      </w:pPr>
    </w:p>
    <w:p w14:paraId="34C0E7BE" w14:textId="6787438E" w:rsidR="008B3122" w:rsidRDefault="008B3122" w:rsidP="00AB35B8">
      <w:pPr>
        <w:jc w:val="both"/>
        <w:rPr>
          <w:rFonts w:ascii="Arial" w:hAnsi="Arial" w:cs="Arial"/>
          <w:sz w:val="22"/>
          <w:szCs w:val="22"/>
        </w:rPr>
      </w:pPr>
    </w:p>
    <w:p w14:paraId="4B378F21" w14:textId="2D7AB816" w:rsidR="008B3122" w:rsidRDefault="008B3122" w:rsidP="00AB35B8">
      <w:pPr>
        <w:jc w:val="both"/>
        <w:rPr>
          <w:rFonts w:ascii="Arial" w:hAnsi="Arial" w:cs="Arial"/>
          <w:sz w:val="22"/>
          <w:szCs w:val="22"/>
        </w:rPr>
      </w:pPr>
    </w:p>
    <w:p w14:paraId="57F4E853" w14:textId="6981AB2A" w:rsidR="008B3122" w:rsidRDefault="008B3122" w:rsidP="00AB35B8">
      <w:pPr>
        <w:jc w:val="both"/>
        <w:rPr>
          <w:rFonts w:ascii="Arial" w:hAnsi="Arial" w:cs="Arial"/>
          <w:sz w:val="22"/>
          <w:szCs w:val="22"/>
        </w:rPr>
      </w:pPr>
    </w:p>
    <w:p w14:paraId="2E90637E" w14:textId="7445AE90" w:rsidR="008B3122" w:rsidRDefault="008B3122" w:rsidP="00AB35B8">
      <w:pPr>
        <w:jc w:val="both"/>
        <w:rPr>
          <w:rFonts w:ascii="Arial" w:hAnsi="Arial" w:cs="Arial"/>
          <w:sz w:val="22"/>
          <w:szCs w:val="22"/>
        </w:rPr>
      </w:pPr>
    </w:p>
    <w:p w14:paraId="3046C9B1" w14:textId="26B45D0D" w:rsidR="008B3122" w:rsidRDefault="008B3122" w:rsidP="00AB35B8">
      <w:pPr>
        <w:jc w:val="both"/>
        <w:rPr>
          <w:rFonts w:ascii="Arial" w:hAnsi="Arial" w:cs="Arial"/>
          <w:sz w:val="22"/>
          <w:szCs w:val="22"/>
        </w:rPr>
      </w:pPr>
    </w:p>
    <w:p w14:paraId="706275B7" w14:textId="0C4ADDF4" w:rsidR="008B3122" w:rsidRDefault="008B3122" w:rsidP="00AB35B8">
      <w:pPr>
        <w:jc w:val="both"/>
        <w:rPr>
          <w:rFonts w:ascii="Arial" w:hAnsi="Arial" w:cs="Arial"/>
          <w:sz w:val="22"/>
          <w:szCs w:val="22"/>
        </w:rPr>
      </w:pPr>
    </w:p>
    <w:p w14:paraId="2F317F7B" w14:textId="18F4611C" w:rsidR="008B3122" w:rsidRDefault="008B3122" w:rsidP="00AB35B8">
      <w:pPr>
        <w:jc w:val="both"/>
        <w:rPr>
          <w:rFonts w:ascii="Arial" w:hAnsi="Arial" w:cs="Arial"/>
          <w:sz w:val="22"/>
          <w:szCs w:val="22"/>
        </w:rPr>
      </w:pPr>
    </w:p>
    <w:p w14:paraId="723E3753" w14:textId="57DD6848" w:rsidR="008B3122" w:rsidRDefault="008B3122" w:rsidP="00AB35B8">
      <w:pPr>
        <w:jc w:val="both"/>
        <w:rPr>
          <w:rFonts w:ascii="Arial" w:hAnsi="Arial" w:cs="Arial"/>
          <w:sz w:val="22"/>
          <w:szCs w:val="22"/>
        </w:rPr>
      </w:pPr>
    </w:p>
    <w:p w14:paraId="63F6792E" w14:textId="0193D08D" w:rsidR="008B3122" w:rsidRDefault="008B3122" w:rsidP="00AB35B8">
      <w:pPr>
        <w:jc w:val="both"/>
        <w:rPr>
          <w:rFonts w:ascii="Arial" w:hAnsi="Arial" w:cs="Arial"/>
          <w:sz w:val="22"/>
          <w:szCs w:val="22"/>
        </w:rPr>
      </w:pPr>
    </w:p>
    <w:p w14:paraId="1EB467D9" w14:textId="0A00B346" w:rsidR="008B3122" w:rsidRDefault="008B3122" w:rsidP="00AB35B8">
      <w:pPr>
        <w:jc w:val="both"/>
        <w:rPr>
          <w:rFonts w:ascii="Arial" w:hAnsi="Arial" w:cs="Arial"/>
          <w:sz w:val="22"/>
          <w:szCs w:val="22"/>
        </w:rPr>
      </w:pPr>
    </w:p>
    <w:p w14:paraId="57EA2F53" w14:textId="4E266FC3" w:rsidR="008B3122" w:rsidRDefault="008B3122" w:rsidP="00AB35B8">
      <w:pPr>
        <w:jc w:val="both"/>
        <w:rPr>
          <w:rFonts w:ascii="Arial" w:hAnsi="Arial" w:cs="Arial"/>
          <w:sz w:val="22"/>
          <w:szCs w:val="22"/>
        </w:rPr>
      </w:pPr>
    </w:p>
    <w:p w14:paraId="339A5D83" w14:textId="440243FB" w:rsidR="008B3122" w:rsidRDefault="008B3122" w:rsidP="00AB35B8">
      <w:pPr>
        <w:jc w:val="both"/>
        <w:rPr>
          <w:rFonts w:ascii="Arial" w:hAnsi="Arial" w:cs="Arial"/>
          <w:sz w:val="22"/>
          <w:szCs w:val="22"/>
        </w:rPr>
      </w:pPr>
    </w:p>
    <w:p w14:paraId="25F6C269" w14:textId="068D01E7" w:rsidR="008B3122" w:rsidRDefault="008B3122" w:rsidP="00AB35B8">
      <w:pPr>
        <w:jc w:val="both"/>
        <w:rPr>
          <w:rFonts w:ascii="Arial" w:hAnsi="Arial" w:cs="Arial"/>
          <w:sz w:val="22"/>
          <w:szCs w:val="22"/>
        </w:rPr>
      </w:pPr>
    </w:p>
    <w:p w14:paraId="6A8EA088" w14:textId="7CB16249" w:rsidR="008B3122" w:rsidRDefault="008B3122" w:rsidP="00AB35B8">
      <w:pPr>
        <w:jc w:val="both"/>
        <w:rPr>
          <w:rFonts w:ascii="Arial" w:hAnsi="Arial" w:cs="Arial"/>
          <w:sz w:val="22"/>
          <w:szCs w:val="22"/>
        </w:rPr>
      </w:pPr>
    </w:p>
    <w:p w14:paraId="3C148567" w14:textId="7A4E960F" w:rsidR="008B3122" w:rsidRDefault="008B3122" w:rsidP="00AB35B8">
      <w:pPr>
        <w:jc w:val="both"/>
        <w:rPr>
          <w:rFonts w:ascii="Arial" w:hAnsi="Arial" w:cs="Arial"/>
          <w:sz w:val="22"/>
          <w:szCs w:val="22"/>
        </w:rPr>
      </w:pPr>
    </w:p>
    <w:p w14:paraId="33DFAEE4" w14:textId="27453AF8" w:rsidR="008B3122" w:rsidRDefault="008B3122" w:rsidP="00AB35B8">
      <w:pPr>
        <w:jc w:val="both"/>
        <w:rPr>
          <w:rFonts w:ascii="Arial" w:hAnsi="Arial" w:cs="Arial"/>
          <w:sz w:val="22"/>
          <w:szCs w:val="22"/>
        </w:rPr>
      </w:pPr>
    </w:p>
    <w:p w14:paraId="25F40347" w14:textId="1D2E83B3" w:rsidR="008B3122" w:rsidRDefault="008B3122" w:rsidP="00AB35B8">
      <w:pPr>
        <w:jc w:val="both"/>
        <w:rPr>
          <w:rFonts w:ascii="Arial" w:hAnsi="Arial" w:cs="Arial"/>
          <w:sz w:val="22"/>
          <w:szCs w:val="22"/>
        </w:rPr>
      </w:pPr>
    </w:p>
    <w:p w14:paraId="1C7F39C1" w14:textId="57D75EC7" w:rsidR="008B3122" w:rsidRDefault="008B3122" w:rsidP="00AB35B8">
      <w:pPr>
        <w:jc w:val="both"/>
        <w:rPr>
          <w:rFonts w:ascii="Arial" w:hAnsi="Arial" w:cs="Arial"/>
          <w:sz w:val="22"/>
          <w:szCs w:val="22"/>
        </w:rPr>
      </w:pPr>
    </w:p>
    <w:p w14:paraId="7C5BE4F0" w14:textId="6C6AB38F" w:rsidR="008B3122" w:rsidRDefault="008B3122" w:rsidP="00AB35B8">
      <w:pPr>
        <w:jc w:val="both"/>
        <w:rPr>
          <w:rFonts w:ascii="Arial" w:hAnsi="Arial" w:cs="Arial"/>
          <w:sz w:val="22"/>
          <w:szCs w:val="22"/>
        </w:rPr>
      </w:pPr>
    </w:p>
    <w:p w14:paraId="54777633" w14:textId="05FE691C" w:rsidR="008B3122" w:rsidRDefault="008B3122" w:rsidP="00AB35B8">
      <w:pPr>
        <w:jc w:val="both"/>
        <w:rPr>
          <w:rFonts w:ascii="Arial" w:hAnsi="Arial" w:cs="Arial"/>
          <w:sz w:val="22"/>
          <w:szCs w:val="22"/>
        </w:rPr>
      </w:pPr>
    </w:p>
    <w:p w14:paraId="0C12FDD7" w14:textId="4FA0CA17" w:rsidR="008B3122" w:rsidRDefault="008B3122" w:rsidP="00AB35B8">
      <w:pPr>
        <w:jc w:val="both"/>
        <w:rPr>
          <w:rFonts w:ascii="Arial" w:hAnsi="Arial" w:cs="Arial"/>
          <w:sz w:val="22"/>
          <w:szCs w:val="22"/>
        </w:rPr>
      </w:pPr>
    </w:p>
    <w:p w14:paraId="6675BBE8" w14:textId="4DB68E2B" w:rsidR="008B3122" w:rsidRDefault="008B3122" w:rsidP="00AB35B8">
      <w:pPr>
        <w:jc w:val="both"/>
        <w:rPr>
          <w:rFonts w:ascii="Arial" w:hAnsi="Arial" w:cs="Arial"/>
          <w:sz w:val="22"/>
          <w:szCs w:val="22"/>
        </w:rPr>
      </w:pPr>
    </w:p>
    <w:p w14:paraId="6F78EE1F" w14:textId="0D5407B0" w:rsidR="008B3122" w:rsidRDefault="008B3122" w:rsidP="00AB35B8">
      <w:pPr>
        <w:jc w:val="both"/>
        <w:rPr>
          <w:rFonts w:ascii="Arial" w:hAnsi="Arial" w:cs="Arial"/>
          <w:sz w:val="22"/>
          <w:szCs w:val="22"/>
        </w:rPr>
      </w:pPr>
    </w:p>
    <w:p w14:paraId="6BB7981E" w14:textId="7D53A50A" w:rsidR="008B3122" w:rsidRDefault="008B3122" w:rsidP="00AB35B8">
      <w:pPr>
        <w:jc w:val="both"/>
        <w:rPr>
          <w:rFonts w:ascii="Arial" w:hAnsi="Arial" w:cs="Arial"/>
          <w:sz w:val="22"/>
          <w:szCs w:val="22"/>
        </w:rPr>
      </w:pPr>
    </w:p>
    <w:p w14:paraId="2EFCA9F1" w14:textId="77777777" w:rsidR="00B4221A" w:rsidRPr="00BE2015" w:rsidRDefault="00B4221A" w:rsidP="00B4221A">
      <w:pPr>
        <w:jc w:val="center"/>
        <w:rPr>
          <w:b/>
          <w:bCs/>
          <w:sz w:val="22"/>
          <w:szCs w:val="22"/>
        </w:rPr>
      </w:pPr>
      <w:r w:rsidRPr="00BE2015">
        <w:rPr>
          <w:b/>
          <w:bCs/>
          <w:sz w:val="22"/>
          <w:szCs w:val="22"/>
        </w:rPr>
        <w:t xml:space="preserve">ANEXO VII </w:t>
      </w:r>
    </w:p>
    <w:p w14:paraId="2E103D25" w14:textId="77777777" w:rsidR="00B4221A" w:rsidRPr="00BE2015" w:rsidRDefault="00B4221A" w:rsidP="00B4221A">
      <w:pPr>
        <w:jc w:val="center"/>
        <w:rPr>
          <w:b/>
          <w:bCs/>
          <w:sz w:val="22"/>
          <w:szCs w:val="22"/>
        </w:rPr>
      </w:pPr>
      <w:r w:rsidRPr="00BE2015">
        <w:rPr>
          <w:b/>
          <w:bCs/>
          <w:sz w:val="22"/>
          <w:szCs w:val="22"/>
        </w:rPr>
        <w:t>MINUTA DO CONTRATO</w:t>
      </w:r>
    </w:p>
    <w:p w14:paraId="40068FEE" w14:textId="77777777" w:rsidR="00B4221A" w:rsidRPr="00BE2015" w:rsidRDefault="00B4221A" w:rsidP="00B4221A">
      <w:pPr>
        <w:rPr>
          <w:b/>
          <w:bCs/>
          <w:sz w:val="22"/>
          <w:szCs w:val="22"/>
        </w:rPr>
      </w:pPr>
    </w:p>
    <w:p w14:paraId="56CC6EFB" w14:textId="21C33DCA" w:rsidR="00B4221A" w:rsidRPr="00343914" w:rsidRDefault="00B4221A" w:rsidP="00B4221A">
      <w:pPr>
        <w:tabs>
          <w:tab w:val="left" w:pos="2835"/>
        </w:tabs>
        <w:jc w:val="center"/>
        <w:rPr>
          <w:rFonts w:ascii="Arial" w:hAnsi="Arial" w:cs="Arial"/>
          <w:b/>
          <w:bCs/>
          <w:sz w:val="22"/>
          <w:szCs w:val="22"/>
        </w:rPr>
      </w:pPr>
      <w:r w:rsidRPr="00343914">
        <w:rPr>
          <w:rFonts w:ascii="Arial" w:hAnsi="Arial" w:cs="Arial"/>
          <w:b/>
          <w:bCs/>
          <w:sz w:val="22"/>
          <w:szCs w:val="22"/>
        </w:rPr>
        <w:t>CONTRATO DE PRESTAÇÃO DE SERVIÇOS Nº_____/2022.</w:t>
      </w:r>
    </w:p>
    <w:p w14:paraId="7BCA84FF" w14:textId="77777777" w:rsidR="00B4221A" w:rsidRPr="00343914" w:rsidRDefault="00B4221A" w:rsidP="00B4221A">
      <w:pPr>
        <w:rPr>
          <w:rFonts w:ascii="Arial" w:hAnsi="Arial" w:cs="Arial"/>
          <w:b/>
          <w:bCs/>
          <w:sz w:val="22"/>
          <w:szCs w:val="22"/>
        </w:rPr>
      </w:pPr>
    </w:p>
    <w:p w14:paraId="235D2778" w14:textId="77777777" w:rsidR="00B4221A" w:rsidRPr="00343914" w:rsidRDefault="00B4221A" w:rsidP="00B4221A">
      <w:pPr>
        <w:ind w:left="2977"/>
        <w:jc w:val="both"/>
        <w:rPr>
          <w:rFonts w:ascii="Arial" w:hAnsi="Arial" w:cs="Arial"/>
          <w:caps/>
          <w:sz w:val="22"/>
          <w:szCs w:val="22"/>
        </w:rPr>
      </w:pPr>
      <w:r w:rsidRPr="00343914">
        <w:rPr>
          <w:rFonts w:ascii="Arial" w:hAnsi="Arial" w:cs="Arial"/>
          <w:b/>
          <w:bCs/>
          <w:sz w:val="22"/>
          <w:szCs w:val="22"/>
        </w:rPr>
        <w:t xml:space="preserve">CONTRATO DE PRESTAÇÃO DE SERVIÇOS DE CREDENCIAMENTO CELEBRADO ENTRE A AGÊNCIA DE FOMENTO DE GOIÁS S.A. – </w:t>
      </w:r>
      <w:r w:rsidRPr="00343914">
        <w:rPr>
          <w:rFonts w:ascii="Arial" w:hAnsi="Arial" w:cs="Arial"/>
          <w:b/>
          <w:sz w:val="22"/>
          <w:szCs w:val="22"/>
        </w:rPr>
        <w:t>GOIÁSFOMENTO E A</w:t>
      </w:r>
      <w:r w:rsidRPr="00343914">
        <w:rPr>
          <w:rFonts w:ascii="Arial" w:hAnsi="Arial" w:cs="Arial"/>
          <w:b/>
          <w:bCs/>
          <w:sz w:val="22"/>
          <w:szCs w:val="22"/>
        </w:rPr>
        <w:t xml:space="preserve"> (</w:t>
      </w:r>
      <w:r w:rsidRPr="00343914">
        <w:rPr>
          <w:rFonts w:ascii="Arial" w:hAnsi="Arial" w:cs="Arial"/>
          <w:b/>
          <w:caps/>
          <w:sz w:val="22"/>
          <w:szCs w:val="22"/>
        </w:rPr>
        <w:t>INSTITUIÇÃO), NA FORMA ABAIXO:</w:t>
      </w:r>
    </w:p>
    <w:p w14:paraId="47BFF1BF" w14:textId="77777777" w:rsidR="00B4221A" w:rsidRPr="00343914" w:rsidRDefault="00B4221A" w:rsidP="00B4221A">
      <w:pPr>
        <w:rPr>
          <w:rFonts w:ascii="Arial" w:hAnsi="Arial" w:cs="Arial"/>
          <w:sz w:val="22"/>
          <w:szCs w:val="22"/>
        </w:rPr>
      </w:pPr>
    </w:p>
    <w:p w14:paraId="29AA0D58" w14:textId="2F06D37C" w:rsidR="00B4221A" w:rsidRPr="00343914" w:rsidRDefault="00B4221A" w:rsidP="00B4221A">
      <w:pPr>
        <w:jc w:val="both"/>
        <w:rPr>
          <w:rFonts w:ascii="Arial" w:hAnsi="Arial" w:cs="Arial"/>
          <w:sz w:val="22"/>
          <w:szCs w:val="22"/>
        </w:rPr>
      </w:pPr>
      <w:r w:rsidRPr="00343914">
        <w:rPr>
          <w:rFonts w:ascii="Arial" w:hAnsi="Arial" w:cs="Arial"/>
          <w:sz w:val="22"/>
          <w:szCs w:val="22"/>
        </w:rPr>
        <w:t xml:space="preserve">Pelo presente instrumento particular de Contrato, de um lado a </w:t>
      </w:r>
      <w:r w:rsidRPr="00343914">
        <w:rPr>
          <w:rFonts w:ascii="Arial" w:hAnsi="Arial" w:cs="Arial"/>
          <w:b/>
          <w:sz w:val="22"/>
          <w:szCs w:val="22"/>
        </w:rPr>
        <w:t>AGÊNCIA DE FOMENTO   DE GOIÁS S/A</w:t>
      </w:r>
      <w:r w:rsidRPr="00343914">
        <w:rPr>
          <w:rFonts w:ascii="Arial" w:hAnsi="Arial" w:cs="Arial"/>
          <w:sz w:val="22"/>
          <w:szCs w:val="22"/>
        </w:rPr>
        <w:t xml:space="preserve">, sociedade anônima de economia mista de capital fechado, autorizada a sua criação por força da Lei Estadual de nº 13.533 de 15/10/99, inscrita no CNPJ/MF sob o nº 03.918.382/0001-25, com sede na Avenida Goiás, nº 91, Setor Central, Goiânia-GO, CEP: 74.005-010 doravante denominada </w:t>
      </w:r>
      <w:r w:rsidRPr="00343914">
        <w:rPr>
          <w:rFonts w:ascii="Arial" w:hAnsi="Arial" w:cs="Arial"/>
          <w:b/>
          <w:bCs/>
          <w:sz w:val="22"/>
          <w:szCs w:val="22"/>
        </w:rPr>
        <w:t>GOIÁSFOMENTO</w:t>
      </w:r>
      <w:r w:rsidRPr="00343914">
        <w:rPr>
          <w:rFonts w:ascii="Arial" w:hAnsi="Arial" w:cs="Arial"/>
          <w:sz w:val="22"/>
          <w:szCs w:val="22"/>
        </w:rPr>
        <w:t xml:space="preserve">, neste ato representada por seu Diretor-Presidente </w:t>
      </w:r>
      <w:r w:rsidRPr="00343914">
        <w:rPr>
          <w:rFonts w:ascii="Arial" w:hAnsi="Arial" w:cs="Arial"/>
          <w:b/>
          <w:sz w:val="22"/>
          <w:szCs w:val="22"/>
        </w:rPr>
        <w:t>RIVAEL AGUIAR PEREIRA</w:t>
      </w:r>
      <w:r w:rsidRPr="00343914">
        <w:rPr>
          <w:rFonts w:ascii="Arial" w:hAnsi="Arial" w:cs="Arial"/>
          <w:b/>
          <w:bCs/>
          <w:sz w:val="22"/>
          <w:szCs w:val="22"/>
        </w:rPr>
        <w:t xml:space="preserve">, </w:t>
      </w:r>
      <w:r w:rsidRPr="00343914">
        <w:rPr>
          <w:rFonts w:ascii="Arial" w:hAnsi="Arial" w:cs="Arial"/>
          <w:bCs/>
          <w:sz w:val="22"/>
          <w:szCs w:val="22"/>
        </w:rPr>
        <w:t>brasileiro, casado, gestor fazendário, portador da Cédula de Identidade RG nº 2795011-SSP/GO, inscrito no CPF sob o nº 607.372.391-15</w:t>
      </w:r>
      <w:r w:rsidRPr="00343914">
        <w:rPr>
          <w:rFonts w:ascii="Arial" w:hAnsi="Arial" w:cs="Arial"/>
          <w:sz w:val="22"/>
          <w:szCs w:val="22"/>
        </w:rPr>
        <w:t>,</w:t>
      </w:r>
      <w:r w:rsidR="00343914" w:rsidRPr="00343914">
        <w:rPr>
          <w:rFonts w:ascii="Arial" w:hAnsi="Arial" w:cs="Arial"/>
          <w:sz w:val="22"/>
          <w:szCs w:val="22"/>
        </w:rPr>
        <w:t xml:space="preserve"> </w:t>
      </w:r>
      <w:r w:rsidR="00343914" w:rsidRPr="00343914">
        <w:rPr>
          <w:rFonts w:ascii="Arial" w:hAnsi="Arial" w:cs="Arial"/>
          <w:bCs/>
          <w:sz w:val="22"/>
          <w:szCs w:val="22"/>
        </w:rPr>
        <w:t>residente e domiciliado em Goiânia-GO</w:t>
      </w:r>
      <w:r w:rsidRPr="00343914">
        <w:rPr>
          <w:rFonts w:ascii="Arial" w:hAnsi="Arial" w:cs="Arial"/>
          <w:sz w:val="22"/>
          <w:szCs w:val="22"/>
        </w:rPr>
        <w:t xml:space="preserve"> e  </w:t>
      </w:r>
      <w:r w:rsidR="00343914" w:rsidRPr="00343914">
        <w:rPr>
          <w:rFonts w:ascii="Arial" w:hAnsi="Arial" w:cs="Arial"/>
          <w:sz w:val="22"/>
          <w:szCs w:val="22"/>
        </w:rPr>
        <w:t xml:space="preserve">pelo  Diretor Administrativo e Financeiro </w:t>
      </w:r>
      <w:r w:rsidR="00343914" w:rsidRPr="00343914">
        <w:rPr>
          <w:rFonts w:ascii="Arial" w:hAnsi="Arial" w:cs="Arial"/>
          <w:b/>
          <w:bCs/>
          <w:sz w:val="22"/>
          <w:szCs w:val="22"/>
        </w:rPr>
        <w:t>JOSÉ ALVES QUEIROZ</w:t>
      </w:r>
      <w:r w:rsidR="00343914" w:rsidRPr="00343914">
        <w:rPr>
          <w:rFonts w:ascii="Arial" w:hAnsi="Arial" w:cs="Arial"/>
          <w:sz w:val="22"/>
          <w:szCs w:val="22"/>
        </w:rPr>
        <w:t>, brasileiro, divorciado, advogado, portador da Cédula de Identidade RG nº 2090875 SSP/GO, inscrito no CPF sob o nº 340.956.671-68, residente e domiciliado em Aparecida de Goiânia-GO</w:t>
      </w:r>
      <w:r w:rsidRPr="00343914">
        <w:rPr>
          <w:rFonts w:ascii="Arial" w:hAnsi="Arial" w:cs="Arial"/>
          <w:sz w:val="22"/>
          <w:szCs w:val="22"/>
        </w:rPr>
        <w:t xml:space="preserve">,  e de outro, a Credenciada:  </w:t>
      </w:r>
      <w:proofErr w:type="spellStart"/>
      <w:r w:rsidRPr="00343914">
        <w:rPr>
          <w:rFonts w:ascii="Arial" w:hAnsi="Arial" w:cs="Arial"/>
          <w:sz w:val="22"/>
          <w:szCs w:val="22"/>
        </w:rPr>
        <w:t>xxxxxxxxxxxxxxxx</w:t>
      </w:r>
      <w:proofErr w:type="spellEnd"/>
      <w:r w:rsidRPr="00343914">
        <w:rPr>
          <w:rFonts w:ascii="Arial" w:hAnsi="Arial" w:cs="Arial"/>
          <w:sz w:val="22"/>
          <w:szCs w:val="22"/>
        </w:rPr>
        <w:t xml:space="preserve">, (qualificação completa), doravante denominada simplesmente </w:t>
      </w:r>
      <w:r w:rsidR="008D394C">
        <w:rPr>
          <w:rFonts w:ascii="Arial" w:hAnsi="Arial" w:cs="Arial"/>
          <w:b/>
          <w:sz w:val="22"/>
          <w:szCs w:val="22"/>
        </w:rPr>
        <w:t>CO</w:t>
      </w:r>
      <w:r w:rsidR="001874B1">
        <w:rPr>
          <w:rFonts w:ascii="Arial" w:hAnsi="Arial" w:cs="Arial"/>
          <w:b/>
          <w:sz w:val="22"/>
          <w:szCs w:val="22"/>
        </w:rPr>
        <w:t>O</w:t>
      </w:r>
      <w:r w:rsidR="008D394C">
        <w:rPr>
          <w:rFonts w:ascii="Arial" w:hAnsi="Arial" w:cs="Arial"/>
          <w:b/>
          <w:sz w:val="22"/>
          <w:szCs w:val="22"/>
        </w:rPr>
        <w:t>PERATIVA</w:t>
      </w:r>
      <w:r w:rsidRPr="00343914">
        <w:rPr>
          <w:rFonts w:ascii="Arial" w:hAnsi="Arial" w:cs="Arial"/>
          <w:sz w:val="22"/>
          <w:szCs w:val="22"/>
        </w:rPr>
        <w:t>, neste ato representada pelo sócio XXXXXXXXX (qualificar o representante da empresa), resolvem de comum acordo, celebrar o presente contrato de prestação de serviços de Credenciamento de C</w:t>
      </w:r>
      <w:r w:rsidR="00505A99">
        <w:rPr>
          <w:rFonts w:ascii="Arial" w:hAnsi="Arial" w:cs="Arial"/>
          <w:sz w:val="22"/>
          <w:szCs w:val="22"/>
        </w:rPr>
        <w:t>ooperativa</w:t>
      </w:r>
      <w:r w:rsidRPr="00343914">
        <w:rPr>
          <w:rFonts w:ascii="Arial" w:hAnsi="Arial" w:cs="Arial"/>
          <w:sz w:val="22"/>
          <w:szCs w:val="22"/>
        </w:rPr>
        <w:t xml:space="preserve">. </w:t>
      </w:r>
    </w:p>
    <w:p w14:paraId="7BCEC474" w14:textId="77777777" w:rsidR="00B4221A" w:rsidRPr="00343914" w:rsidRDefault="00B4221A" w:rsidP="00B4221A">
      <w:pPr>
        <w:jc w:val="both"/>
        <w:rPr>
          <w:rFonts w:ascii="Arial" w:hAnsi="Arial" w:cs="Arial"/>
          <w:sz w:val="22"/>
          <w:szCs w:val="22"/>
        </w:rPr>
      </w:pPr>
    </w:p>
    <w:p w14:paraId="46538E07" w14:textId="298500EC" w:rsidR="00B4221A" w:rsidRPr="00343914" w:rsidRDefault="00B4221A" w:rsidP="00B4221A">
      <w:pPr>
        <w:jc w:val="both"/>
        <w:rPr>
          <w:rFonts w:ascii="Arial" w:hAnsi="Arial" w:cs="Arial"/>
          <w:sz w:val="22"/>
          <w:szCs w:val="22"/>
        </w:rPr>
      </w:pPr>
      <w:r w:rsidRPr="00343914">
        <w:rPr>
          <w:rFonts w:ascii="Arial" w:hAnsi="Arial" w:cs="Arial"/>
          <w:sz w:val="22"/>
          <w:szCs w:val="22"/>
        </w:rPr>
        <w:t>As partes contratantes vinculam-se aos termos do EDITAL DE CREDENCIAMENTO – GOIÁSFOMENTO Nº 001/202</w:t>
      </w:r>
      <w:r w:rsidR="008D394C">
        <w:rPr>
          <w:rFonts w:ascii="Arial" w:hAnsi="Arial" w:cs="Arial"/>
          <w:sz w:val="22"/>
          <w:szCs w:val="22"/>
        </w:rPr>
        <w:t>2</w:t>
      </w:r>
      <w:r w:rsidRPr="00343914">
        <w:rPr>
          <w:rFonts w:ascii="Arial" w:hAnsi="Arial" w:cs="Arial"/>
          <w:sz w:val="22"/>
          <w:szCs w:val="22"/>
        </w:rPr>
        <w:t xml:space="preserve"> e respectivos documentos de habilitação, que passam a integrar o presente termo de contrato, instruído no Processo Administrativo nº </w:t>
      </w:r>
      <w:r w:rsidR="001874B1" w:rsidRPr="005D14A6">
        <w:rPr>
          <w:rFonts w:ascii="Arial" w:hAnsi="Arial" w:cs="Arial"/>
          <w:sz w:val="22"/>
          <w:szCs w:val="22"/>
        </w:rPr>
        <w:t>202100059001962</w:t>
      </w:r>
      <w:r w:rsidRPr="00343914">
        <w:rPr>
          <w:rFonts w:ascii="Arial" w:hAnsi="Arial" w:cs="Arial"/>
          <w:sz w:val="22"/>
          <w:szCs w:val="22"/>
        </w:rPr>
        <w:t>, mediante as cláusulas e condições seguintes:</w:t>
      </w:r>
    </w:p>
    <w:p w14:paraId="0E7C6E00" w14:textId="77777777" w:rsidR="00B4221A" w:rsidRPr="00343914" w:rsidRDefault="00B4221A" w:rsidP="00B4221A">
      <w:pPr>
        <w:jc w:val="both"/>
        <w:rPr>
          <w:rFonts w:ascii="Arial" w:hAnsi="Arial" w:cs="Arial"/>
          <w:sz w:val="22"/>
          <w:szCs w:val="22"/>
        </w:rPr>
      </w:pPr>
    </w:p>
    <w:p w14:paraId="5694A61A" w14:textId="77777777" w:rsidR="00B4221A" w:rsidRPr="00343914" w:rsidRDefault="00B4221A" w:rsidP="00B4221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sz w:val="22"/>
          <w:szCs w:val="22"/>
        </w:rPr>
      </w:pPr>
      <w:r w:rsidRPr="00343914">
        <w:rPr>
          <w:rFonts w:ascii="Arial" w:hAnsi="Arial" w:cs="Arial"/>
          <w:b/>
          <w:bCs/>
          <w:sz w:val="22"/>
          <w:szCs w:val="22"/>
        </w:rPr>
        <w:t>CLÁUSULA PRIMEIRA – DA FUNDAMENTO LEGAL</w:t>
      </w:r>
    </w:p>
    <w:p w14:paraId="1FB524D0" w14:textId="77777777" w:rsidR="00B4221A" w:rsidRPr="00343914" w:rsidRDefault="00B4221A" w:rsidP="00B4221A">
      <w:pPr>
        <w:jc w:val="both"/>
        <w:rPr>
          <w:rFonts w:ascii="Arial" w:hAnsi="Arial" w:cs="Arial"/>
          <w:sz w:val="22"/>
          <w:szCs w:val="22"/>
        </w:rPr>
      </w:pPr>
    </w:p>
    <w:p w14:paraId="03521296" w14:textId="15F0602C" w:rsidR="00B4221A" w:rsidRPr="00343914" w:rsidRDefault="00B4221A" w:rsidP="00B4221A">
      <w:pPr>
        <w:jc w:val="both"/>
        <w:rPr>
          <w:rFonts w:ascii="Arial" w:hAnsi="Arial" w:cs="Arial"/>
          <w:sz w:val="22"/>
          <w:szCs w:val="22"/>
        </w:rPr>
      </w:pPr>
      <w:r w:rsidRPr="00343914">
        <w:rPr>
          <w:rFonts w:ascii="Arial" w:hAnsi="Arial" w:cs="Arial"/>
          <w:sz w:val="22"/>
          <w:szCs w:val="22"/>
        </w:rPr>
        <w:t xml:space="preserve">A celebração deste contrato se realiza com fundamento na Lei Federal nº 13.303/2016, Lei Complementar nº 123/2016, modificada pela Lei Complementar nº 147/2014, Leis Municipais </w:t>
      </w:r>
      <w:proofErr w:type="spellStart"/>
      <w:r w:rsidRPr="00343914">
        <w:rPr>
          <w:rFonts w:ascii="Arial" w:hAnsi="Arial" w:cs="Arial"/>
          <w:sz w:val="22"/>
          <w:szCs w:val="22"/>
        </w:rPr>
        <w:t>nºs</w:t>
      </w:r>
      <w:proofErr w:type="spellEnd"/>
      <w:r w:rsidRPr="00343914">
        <w:rPr>
          <w:rFonts w:ascii="Arial" w:hAnsi="Arial" w:cs="Arial"/>
          <w:sz w:val="22"/>
          <w:szCs w:val="22"/>
        </w:rPr>
        <w:t xml:space="preserve">  5.101/2021, 5.120/2021, Regulamento Interno de Licitações e Contratos da GOIÁSFOMENTO e demais normas vigentes aplicáveis à matéria, mediante o resultado do EDITAL DE CREDENCIAMENTO – GOIÁSFOMENTO Nº 001/202</w:t>
      </w:r>
      <w:r w:rsidR="001874B1">
        <w:rPr>
          <w:rFonts w:ascii="Arial" w:hAnsi="Arial" w:cs="Arial"/>
          <w:sz w:val="22"/>
          <w:szCs w:val="22"/>
        </w:rPr>
        <w:t>2</w:t>
      </w:r>
      <w:r w:rsidRPr="00343914">
        <w:rPr>
          <w:rFonts w:ascii="Arial" w:hAnsi="Arial" w:cs="Arial"/>
          <w:sz w:val="22"/>
          <w:szCs w:val="22"/>
        </w:rPr>
        <w:t>, homologado em XX/XX/202</w:t>
      </w:r>
      <w:r w:rsidR="001874B1">
        <w:rPr>
          <w:rFonts w:ascii="Arial" w:hAnsi="Arial" w:cs="Arial"/>
          <w:sz w:val="22"/>
          <w:szCs w:val="22"/>
        </w:rPr>
        <w:t>2</w:t>
      </w:r>
      <w:r w:rsidRPr="00343914">
        <w:rPr>
          <w:rFonts w:ascii="Arial" w:hAnsi="Arial" w:cs="Arial"/>
          <w:sz w:val="22"/>
          <w:szCs w:val="22"/>
        </w:rPr>
        <w:t xml:space="preserve">, conforme pode ser confirmado no Processo Administrativo nº </w:t>
      </w:r>
      <w:r w:rsidR="001874B1" w:rsidRPr="005D14A6">
        <w:rPr>
          <w:rFonts w:ascii="Arial" w:hAnsi="Arial" w:cs="Arial"/>
          <w:sz w:val="22"/>
          <w:szCs w:val="22"/>
        </w:rPr>
        <w:t>202100059001962</w:t>
      </w:r>
      <w:r w:rsidRPr="00343914">
        <w:rPr>
          <w:rFonts w:ascii="Arial" w:hAnsi="Arial" w:cs="Arial"/>
          <w:sz w:val="22"/>
          <w:szCs w:val="22"/>
        </w:rPr>
        <w:t>.</w:t>
      </w:r>
    </w:p>
    <w:p w14:paraId="7E9FC1DB" w14:textId="77777777" w:rsidR="00B4221A" w:rsidRPr="00343914" w:rsidRDefault="00B4221A" w:rsidP="00B4221A">
      <w:pPr>
        <w:jc w:val="both"/>
        <w:rPr>
          <w:rFonts w:ascii="Arial" w:hAnsi="Arial" w:cs="Arial"/>
          <w:color w:val="000000"/>
          <w:sz w:val="22"/>
          <w:szCs w:val="22"/>
        </w:rPr>
      </w:pPr>
    </w:p>
    <w:p w14:paraId="51DCE5B2" w14:textId="77777777" w:rsidR="00B4221A" w:rsidRPr="00343914" w:rsidRDefault="00B4221A" w:rsidP="00B4221A">
      <w:pPr>
        <w:jc w:val="both"/>
        <w:rPr>
          <w:rFonts w:ascii="Arial" w:hAnsi="Arial" w:cs="Arial"/>
          <w:color w:val="000000"/>
          <w:sz w:val="22"/>
          <w:szCs w:val="22"/>
        </w:rPr>
      </w:pPr>
    </w:p>
    <w:p w14:paraId="2264C73D" w14:textId="77777777" w:rsidR="00B4221A" w:rsidRPr="00343914" w:rsidRDefault="00B4221A" w:rsidP="00B4221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sz w:val="22"/>
          <w:szCs w:val="22"/>
        </w:rPr>
      </w:pPr>
      <w:r w:rsidRPr="00343914">
        <w:rPr>
          <w:rFonts w:ascii="Arial" w:hAnsi="Arial" w:cs="Arial"/>
          <w:b/>
          <w:bCs/>
          <w:sz w:val="22"/>
          <w:szCs w:val="22"/>
        </w:rPr>
        <w:t>CLÁUSULA SEGUNDA – DO OBJETO</w:t>
      </w:r>
    </w:p>
    <w:p w14:paraId="0F3C4661" w14:textId="77777777" w:rsidR="00B4221A" w:rsidRPr="00343914" w:rsidRDefault="00B4221A" w:rsidP="00B4221A">
      <w:pPr>
        <w:jc w:val="both"/>
        <w:rPr>
          <w:rFonts w:ascii="Arial" w:hAnsi="Arial" w:cs="Arial"/>
          <w:sz w:val="22"/>
          <w:szCs w:val="22"/>
        </w:rPr>
      </w:pPr>
    </w:p>
    <w:p w14:paraId="1664BB33" w14:textId="6D8137B5" w:rsidR="00B4221A" w:rsidRPr="00343914" w:rsidRDefault="0037055E" w:rsidP="000B456E">
      <w:pPr>
        <w:jc w:val="both"/>
        <w:rPr>
          <w:rFonts w:ascii="Arial" w:hAnsi="Arial" w:cs="Arial"/>
          <w:sz w:val="22"/>
          <w:szCs w:val="22"/>
        </w:rPr>
      </w:pPr>
      <w:r>
        <w:rPr>
          <w:rFonts w:ascii="Arial" w:hAnsi="Arial" w:cs="Arial"/>
          <w:bCs/>
          <w:color w:val="000000"/>
          <w:sz w:val="22"/>
          <w:szCs w:val="22"/>
        </w:rPr>
        <w:t xml:space="preserve">Credenciamento </w:t>
      </w:r>
      <w:r w:rsidRPr="00F06E32">
        <w:rPr>
          <w:rFonts w:ascii="Arial" w:hAnsi="Arial" w:cs="Arial"/>
          <w:bCs/>
          <w:color w:val="000000"/>
          <w:sz w:val="22"/>
          <w:szCs w:val="22"/>
        </w:rPr>
        <w:t>de Cooperativas de Créditos para</w:t>
      </w:r>
      <w:r>
        <w:rPr>
          <w:rFonts w:ascii="Arial" w:hAnsi="Arial" w:cs="Arial"/>
          <w:bCs/>
          <w:color w:val="000000"/>
          <w:sz w:val="22"/>
          <w:szCs w:val="22"/>
        </w:rPr>
        <w:t xml:space="preserve"> </w:t>
      </w:r>
      <w:r w:rsidRPr="00F06E32">
        <w:rPr>
          <w:rFonts w:ascii="Arial" w:hAnsi="Arial" w:cs="Arial"/>
          <w:bCs/>
          <w:color w:val="000000"/>
          <w:sz w:val="22"/>
          <w:szCs w:val="22"/>
        </w:rPr>
        <w:t xml:space="preserve">instaladas no município de Itumbiara -GO, </w:t>
      </w:r>
      <w:r w:rsidRPr="00CA5782">
        <w:rPr>
          <w:rFonts w:ascii="Arial" w:hAnsi="Arial" w:cs="Arial"/>
          <w:bCs/>
          <w:color w:val="FF0000"/>
          <w:sz w:val="22"/>
          <w:szCs w:val="22"/>
        </w:rPr>
        <w:t>visando</w:t>
      </w:r>
      <w:r>
        <w:rPr>
          <w:rFonts w:ascii="Arial" w:hAnsi="Arial" w:cs="Arial"/>
          <w:bCs/>
          <w:color w:val="000000"/>
          <w:sz w:val="22"/>
          <w:szCs w:val="22"/>
        </w:rPr>
        <w:t xml:space="preserve"> </w:t>
      </w:r>
      <w:r w:rsidRPr="00F06E32">
        <w:rPr>
          <w:rFonts w:ascii="Arial" w:hAnsi="Arial" w:cs="Arial"/>
          <w:bCs/>
          <w:color w:val="000000"/>
          <w:sz w:val="22"/>
          <w:szCs w:val="22"/>
        </w:rPr>
        <w:t xml:space="preserve">a implementação do </w:t>
      </w:r>
      <w:r w:rsidRPr="00F06E32">
        <w:rPr>
          <w:rFonts w:ascii="Arial" w:hAnsi="Arial" w:cs="Arial"/>
          <w:sz w:val="22"/>
          <w:szCs w:val="22"/>
        </w:rPr>
        <w:t xml:space="preserve">Programa de Apoio ao Empreendedorismo — PAE no Município de Itumbiara, que consiste em prestar apoio aos </w:t>
      </w:r>
      <w:r w:rsidRPr="00CA5782">
        <w:rPr>
          <w:rFonts w:ascii="Arial" w:hAnsi="Arial" w:cs="Arial"/>
          <w:color w:val="FF0000"/>
          <w:sz w:val="22"/>
          <w:szCs w:val="22"/>
        </w:rPr>
        <w:t>empreendedores urbanos e rurais</w:t>
      </w:r>
      <w:r w:rsidRPr="00F06E32">
        <w:rPr>
          <w:rFonts w:ascii="Arial" w:hAnsi="Arial" w:cs="Arial"/>
          <w:sz w:val="22"/>
          <w:szCs w:val="22"/>
        </w:rPr>
        <w:t xml:space="preserve"> no Município de Itumbiara</w:t>
      </w:r>
      <w:r>
        <w:rPr>
          <w:rFonts w:ascii="Arial" w:hAnsi="Arial" w:cs="Arial"/>
          <w:sz w:val="22"/>
          <w:szCs w:val="22"/>
        </w:rPr>
        <w:t xml:space="preserve">, </w:t>
      </w:r>
      <w:r w:rsidRPr="00CA5782">
        <w:rPr>
          <w:rFonts w:ascii="Arial" w:hAnsi="Arial" w:cs="Arial"/>
          <w:color w:val="FF0000"/>
          <w:sz w:val="22"/>
          <w:szCs w:val="22"/>
        </w:rPr>
        <w:t>facilitando</w:t>
      </w:r>
      <w:r w:rsidRPr="00F06E32">
        <w:rPr>
          <w:rFonts w:ascii="Arial" w:hAnsi="Arial" w:cs="Arial"/>
          <w:sz w:val="22"/>
          <w:szCs w:val="22"/>
        </w:rPr>
        <w:t xml:space="preserve"> o acesso ao crédito por meio de atendimento especializado, orientação, acompanhamento e aporte de recursos para concessão de garantias nas operações de crédito da GOIASFOMENTO e das Cooperativas de Crédito</w:t>
      </w:r>
      <w:r>
        <w:rPr>
          <w:rFonts w:ascii="Arial" w:hAnsi="Arial" w:cs="Arial"/>
          <w:sz w:val="22"/>
          <w:szCs w:val="22"/>
        </w:rPr>
        <w:t>,</w:t>
      </w:r>
      <w:r w:rsidRPr="00F06E32">
        <w:rPr>
          <w:rFonts w:ascii="Arial" w:hAnsi="Arial" w:cs="Arial"/>
          <w:sz w:val="22"/>
          <w:szCs w:val="22"/>
        </w:rPr>
        <w:t xml:space="preserve"> instaladas no Município de Itumbiara-GO, conforme aprovada pela</w:t>
      </w:r>
      <w:r>
        <w:rPr>
          <w:rFonts w:ascii="Arial" w:hAnsi="Arial" w:cs="Arial"/>
          <w:sz w:val="22"/>
          <w:szCs w:val="22"/>
        </w:rPr>
        <w:t>s</w:t>
      </w:r>
      <w:r w:rsidRPr="00F06E32">
        <w:rPr>
          <w:rFonts w:ascii="Arial" w:hAnsi="Arial" w:cs="Arial"/>
          <w:sz w:val="22"/>
          <w:szCs w:val="22"/>
        </w:rPr>
        <w:t xml:space="preserve"> </w:t>
      </w:r>
      <w:r w:rsidRPr="00191C5E">
        <w:rPr>
          <w:rFonts w:ascii="Arial" w:hAnsi="Arial" w:cs="Arial"/>
          <w:sz w:val="22"/>
          <w:szCs w:val="22"/>
        </w:rPr>
        <w:t>Lei</w:t>
      </w:r>
      <w:r>
        <w:rPr>
          <w:rFonts w:ascii="Arial" w:hAnsi="Arial" w:cs="Arial"/>
          <w:sz w:val="22"/>
          <w:szCs w:val="22"/>
        </w:rPr>
        <w:t>s</w:t>
      </w:r>
      <w:r w:rsidRPr="00191C5E">
        <w:rPr>
          <w:rFonts w:ascii="Arial" w:hAnsi="Arial" w:cs="Arial"/>
          <w:sz w:val="22"/>
          <w:szCs w:val="22"/>
        </w:rPr>
        <w:t xml:space="preserve"> </w:t>
      </w:r>
      <w:r>
        <w:rPr>
          <w:rFonts w:ascii="Arial" w:hAnsi="Arial" w:cs="Arial"/>
          <w:sz w:val="22"/>
          <w:szCs w:val="22"/>
        </w:rPr>
        <w:t>M</w:t>
      </w:r>
      <w:r w:rsidRPr="00191C5E">
        <w:rPr>
          <w:rFonts w:ascii="Arial" w:hAnsi="Arial" w:cs="Arial"/>
          <w:sz w:val="22"/>
          <w:szCs w:val="22"/>
        </w:rPr>
        <w:t>unicipa</w:t>
      </w:r>
      <w:r>
        <w:rPr>
          <w:rFonts w:ascii="Arial" w:hAnsi="Arial" w:cs="Arial"/>
          <w:sz w:val="22"/>
          <w:szCs w:val="22"/>
        </w:rPr>
        <w:t>is</w:t>
      </w:r>
      <w:r w:rsidRPr="00191C5E">
        <w:rPr>
          <w:rFonts w:ascii="Arial" w:hAnsi="Arial" w:cs="Arial"/>
          <w:sz w:val="22"/>
          <w:szCs w:val="22"/>
        </w:rPr>
        <w:t xml:space="preserve"> </w:t>
      </w:r>
      <w:proofErr w:type="spellStart"/>
      <w:r w:rsidRPr="00191C5E">
        <w:rPr>
          <w:rFonts w:ascii="Arial" w:hAnsi="Arial" w:cs="Arial"/>
          <w:sz w:val="22"/>
          <w:szCs w:val="22"/>
        </w:rPr>
        <w:t>nº</w:t>
      </w:r>
      <w:r>
        <w:rPr>
          <w:rFonts w:ascii="Arial" w:hAnsi="Arial" w:cs="Arial"/>
          <w:sz w:val="22"/>
          <w:szCs w:val="22"/>
        </w:rPr>
        <w:t>s</w:t>
      </w:r>
      <w:proofErr w:type="spellEnd"/>
      <w:r w:rsidRPr="00191C5E">
        <w:rPr>
          <w:rFonts w:ascii="Arial" w:hAnsi="Arial" w:cs="Arial"/>
          <w:sz w:val="22"/>
          <w:szCs w:val="22"/>
        </w:rPr>
        <w:t xml:space="preserve"> </w:t>
      </w:r>
      <w:r>
        <w:rPr>
          <w:rFonts w:ascii="Arial" w:hAnsi="Arial" w:cs="Arial"/>
          <w:sz w:val="22"/>
          <w:szCs w:val="22"/>
        </w:rPr>
        <w:t xml:space="preserve"> </w:t>
      </w:r>
      <w:r w:rsidRPr="00191C5E">
        <w:rPr>
          <w:rFonts w:ascii="Arial" w:hAnsi="Arial" w:cs="Arial"/>
          <w:sz w:val="22"/>
          <w:szCs w:val="22"/>
        </w:rPr>
        <w:t>5.101/202</w:t>
      </w:r>
      <w:r>
        <w:rPr>
          <w:rFonts w:ascii="Arial" w:hAnsi="Arial" w:cs="Arial"/>
          <w:sz w:val="22"/>
          <w:szCs w:val="22"/>
        </w:rPr>
        <w:t>1, 5.120/2021</w:t>
      </w:r>
      <w:r w:rsidRPr="00F06E32">
        <w:rPr>
          <w:rFonts w:ascii="Arial" w:hAnsi="Arial" w:cs="Arial"/>
          <w:sz w:val="22"/>
          <w:szCs w:val="22"/>
        </w:rPr>
        <w:t>, em conformidade com as regras constantes do Termo de Referência anexo. Fundamento legal: Lei Federal nº 13.303/2016, Regulamento Interno das Licitações e Contratos da GOIÁSFOMENTO, Resolução do Banco Central do Brasil nº 4.935/2021, de 29 de julho de 2021 e suas alterações e demais normas vigentes aplicáveis à matéria</w:t>
      </w:r>
      <w:r>
        <w:rPr>
          <w:rFonts w:ascii="Arial" w:hAnsi="Arial" w:cs="Arial"/>
          <w:sz w:val="22"/>
          <w:szCs w:val="22"/>
        </w:rPr>
        <w:t xml:space="preserve"> </w:t>
      </w:r>
      <w:r w:rsidRPr="00191C5E">
        <w:rPr>
          <w:rFonts w:ascii="Arial" w:hAnsi="Arial" w:cs="Arial"/>
          <w:sz w:val="22"/>
          <w:szCs w:val="22"/>
        </w:rPr>
        <w:t>e as regras constantes do Termo de Referência</w:t>
      </w:r>
      <w:r>
        <w:rPr>
          <w:rFonts w:ascii="Arial" w:hAnsi="Arial" w:cs="Arial"/>
          <w:sz w:val="22"/>
          <w:szCs w:val="22"/>
        </w:rPr>
        <w:t xml:space="preserve"> </w:t>
      </w:r>
      <w:r w:rsidR="00ED6736">
        <w:rPr>
          <w:rFonts w:ascii="Arial" w:hAnsi="Arial" w:cs="Arial"/>
          <w:sz w:val="22"/>
          <w:szCs w:val="22"/>
        </w:rPr>
        <w:t xml:space="preserve"> parte integrante deste instrumento</w:t>
      </w:r>
      <w:r w:rsidR="001874B1">
        <w:rPr>
          <w:rFonts w:ascii="Arial" w:hAnsi="Arial" w:cs="Arial"/>
          <w:sz w:val="22"/>
          <w:szCs w:val="22"/>
        </w:rPr>
        <w:t>.</w:t>
      </w:r>
    </w:p>
    <w:p w14:paraId="316E63B4" w14:textId="77777777" w:rsidR="00B4221A" w:rsidRPr="00343914" w:rsidRDefault="00B4221A" w:rsidP="000B456E">
      <w:pPr>
        <w:jc w:val="both"/>
        <w:rPr>
          <w:rFonts w:ascii="Arial" w:hAnsi="Arial" w:cs="Arial"/>
          <w:b/>
          <w:bCs/>
          <w:sz w:val="22"/>
          <w:szCs w:val="22"/>
        </w:rPr>
      </w:pPr>
    </w:p>
    <w:p w14:paraId="212D83A8" w14:textId="77777777" w:rsidR="00B4221A" w:rsidRPr="00343914" w:rsidRDefault="00B4221A" w:rsidP="000B456E">
      <w:pPr>
        <w:jc w:val="both"/>
        <w:rPr>
          <w:rFonts w:ascii="Arial" w:hAnsi="Arial" w:cs="Arial"/>
          <w:b/>
          <w:sz w:val="22"/>
          <w:szCs w:val="22"/>
        </w:rPr>
      </w:pPr>
    </w:p>
    <w:p w14:paraId="6A208A03" w14:textId="3668F556" w:rsidR="00B4221A" w:rsidRPr="00343914" w:rsidRDefault="00B4221A" w:rsidP="000B456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2"/>
          <w:szCs w:val="22"/>
        </w:rPr>
      </w:pPr>
      <w:r w:rsidRPr="00343914">
        <w:rPr>
          <w:rFonts w:ascii="Arial" w:hAnsi="Arial" w:cs="Arial"/>
          <w:b/>
          <w:sz w:val="22"/>
          <w:szCs w:val="22"/>
        </w:rPr>
        <w:t xml:space="preserve">CLÁUSULA </w:t>
      </w:r>
      <w:r w:rsidR="00711922" w:rsidRPr="00343914">
        <w:rPr>
          <w:rFonts w:ascii="Arial" w:hAnsi="Arial" w:cs="Arial"/>
          <w:b/>
          <w:sz w:val="22"/>
          <w:szCs w:val="22"/>
        </w:rPr>
        <w:t>SEGUNDA</w:t>
      </w:r>
      <w:r w:rsidRPr="00343914">
        <w:rPr>
          <w:rFonts w:ascii="Arial" w:hAnsi="Arial" w:cs="Arial"/>
          <w:b/>
          <w:sz w:val="22"/>
          <w:szCs w:val="22"/>
        </w:rPr>
        <w:t xml:space="preserve"> – </w:t>
      </w:r>
      <w:r w:rsidR="00711922" w:rsidRPr="00343914">
        <w:rPr>
          <w:rFonts w:ascii="Arial" w:hAnsi="Arial" w:cs="Arial"/>
          <w:b/>
          <w:sz w:val="22"/>
          <w:szCs w:val="22"/>
        </w:rPr>
        <w:t>DAS CONDIÇÕES E REQUISITOS MÍNIMOS PARA CREDENCIAMENTO</w:t>
      </w:r>
    </w:p>
    <w:p w14:paraId="7D5B87F4" w14:textId="77777777" w:rsidR="00B4221A" w:rsidRPr="00343914" w:rsidRDefault="00B4221A" w:rsidP="000B456E">
      <w:pPr>
        <w:jc w:val="both"/>
        <w:rPr>
          <w:rFonts w:ascii="Arial" w:hAnsi="Arial" w:cs="Arial"/>
          <w:b/>
          <w:sz w:val="22"/>
          <w:szCs w:val="22"/>
        </w:rPr>
      </w:pPr>
    </w:p>
    <w:p w14:paraId="3B7B86F0" w14:textId="739E9CDA" w:rsidR="00B4221A" w:rsidRPr="00343914" w:rsidRDefault="00711922" w:rsidP="000B456E">
      <w:pPr>
        <w:pStyle w:val="PargrafodaLista"/>
        <w:numPr>
          <w:ilvl w:val="0"/>
          <w:numId w:val="16"/>
        </w:numPr>
        <w:jc w:val="both"/>
        <w:rPr>
          <w:rFonts w:ascii="Arial" w:hAnsi="Arial" w:cs="Arial"/>
          <w:sz w:val="22"/>
          <w:szCs w:val="22"/>
        </w:rPr>
      </w:pPr>
      <w:r w:rsidRPr="00343914">
        <w:rPr>
          <w:rFonts w:ascii="Arial" w:hAnsi="Arial" w:cs="Arial"/>
          <w:sz w:val="22"/>
          <w:szCs w:val="22"/>
        </w:rPr>
        <w:t>As Cooperativas</w:t>
      </w:r>
      <w:r w:rsidR="00B4221A" w:rsidRPr="00343914">
        <w:rPr>
          <w:rFonts w:ascii="Arial" w:hAnsi="Arial" w:cs="Arial"/>
          <w:sz w:val="22"/>
          <w:szCs w:val="22"/>
        </w:rPr>
        <w:t xml:space="preserve"> deverão atentar para as seguintes condições ao prestarem os serviços referidos na Cláusula </w:t>
      </w:r>
      <w:r w:rsidRPr="00343914">
        <w:rPr>
          <w:rFonts w:ascii="Arial" w:hAnsi="Arial" w:cs="Arial"/>
          <w:sz w:val="22"/>
          <w:szCs w:val="22"/>
        </w:rPr>
        <w:t>Segunda</w:t>
      </w:r>
      <w:r w:rsidR="00B4221A" w:rsidRPr="00343914">
        <w:rPr>
          <w:rFonts w:ascii="Arial" w:hAnsi="Arial" w:cs="Arial"/>
          <w:sz w:val="22"/>
          <w:szCs w:val="22"/>
        </w:rPr>
        <w:t>:</w:t>
      </w:r>
    </w:p>
    <w:p w14:paraId="0CF4833A" w14:textId="77777777" w:rsidR="00B4221A" w:rsidRPr="00343914" w:rsidRDefault="00B4221A" w:rsidP="000B456E">
      <w:pPr>
        <w:jc w:val="both"/>
        <w:rPr>
          <w:rFonts w:ascii="Arial" w:hAnsi="Arial" w:cs="Arial"/>
          <w:sz w:val="22"/>
          <w:szCs w:val="22"/>
        </w:rPr>
      </w:pPr>
    </w:p>
    <w:p w14:paraId="1B5AF9FA" w14:textId="1405D4A1" w:rsidR="00B4221A" w:rsidRPr="00343914" w:rsidRDefault="00B4221A" w:rsidP="000B456E">
      <w:pPr>
        <w:widowControl w:val="0"/>
        <w:jc w:val="both"/>
        <w:rPr>
          <w:rFonts w:ascii="Arial" w:hAnsi="Arial" w:cs="Arial"/>
          <w:sz w:val="22"/>
          <w:szCs w:val="22"/>
        </w:rPr>
      </w:pPr>
      <w:r w:rsidRPr="00343914">
        <w:rPr>
          <w:rFonts w:ascii="Arial" w:hAnsi="Arial" w:cs="Arial"/>
          <w:sz w:val="22"/>
          <w:szCs w:val="22"/>
        </w:rPr>
        <w:t>I. Unidade(s) de atendimento (</w:t>
      </w:r>
      <w:r w:rsidRPr="00343914">
        <w:rPr>
          <w:rFonts w:ascii="Arial" w:hAnsi="Arial" w:cs="Arial"/>
          <w:b/>
          <w:sz w:val="22"/>
          <w:szCs w:val="22"/>
          <w:u w:val="single"/>
        </w:rPr>
        <w:t>Posto(s) de Atendimento),</w:t>
      </w:r>
      <w:r w:rsidRPr="00343914">
        <w:rPr>
          <w:rFonts w:ascii="Arial" w:hAnsi="Arial" w:cs="Arial"/>
          <w:sz w:val="22"/>
          <w:szCs w:val="22"/>
        </w:rPr>
        <w:t xml:space="preserve"> ou seja, instalações físicas para o atendimento </w:t>
      </w:r>
      <w:r w:rsidR="00711922" w:rsidRPr="00343914">
        <w:rPr>
          <w:rFonts w:ascii="Arial" w:hAnsi="Arial" w:cs="Arial"/>
          <w:sz w:val="22"/>
          <w:szCs w:val="22"/>
        </w:rPr>
        <w:t>de</w:t>
      </w:r>
      <w:r w:rsidRPr="00343914">
        <w:rPr>
          <w:rFonts w:ascii="Arial" w:hAnsi="Arial" w:cs="Arial"/>
          <w:sz w:val="22"/>
          <w:szCs w:val="22"/>
        </w:rPr>
        <w:t xml:space="preserve"> clientes e usuários;</w:t>
      </w:r>
    </w:p>
    <w:p w14:paraId="0C349E40" w14:textId="77777777" w:rsidR="00B4221A" w:rsidRPr="00343914" w:rsidRDefault="00B4221A" w:rsidP="000B456E">
      <w:pPr>
        <w:widowControl w:val="0"/>
        <w:jc w:val="both"/>
        <w:rPr>
          <w:rFonts w:ascii="Arial" w:hAnsi="Arial" w:cs="Arial"/>
          <w:sz w:val="22"/>
          <w:szCs w:val="22"/>
        </w:rPr>
      </w:pPr>
    </w:p>
    <w:p w14:paraId="59A7BA17" w14:textId="77777777" w:rsidR="00B4221A" w:rsidRPr="00343914" w:rsidRDefault="00B4221A" w:rsidP="000B456E">
      <w:pPr>
        <w:widowControl w:val="0"/>
        <w:jc w:val="both"/>
        <w:rPr>
          <w:rFonts w:ascii="Arial" w:hAnsi="Arial" w:cs="Arial"/>
          <w:sz w:val="22"/>
          <w:szCs w:val="22"/>
        </w:rPr>
      </w:pPr>
      <w:r w:rsidRPr="00343914">
        <w:rPr>
          <w:rFonts w:ascii="Arial" w:hAnsi="Arial" w:cs="Arial"/>
          <w:sz w:val="22"/>
          <w:szCs w:val="22"/>
        </w:rPr>
        <w:t>II. Ter relação formalizada mediante vínculo empregatício ou vínculo contratual de outra espécie com as pessoas naturais integrantes da sua equipe envolvidas no atendimento a clientes e usuários;</w:t>
      </w:r>
    </w:p>
    <w:p w14:paraId="129AF114" w14:textId="77777777" w:rsidR="00B4221A" w:rsidRPr="00343914" w:rsidRDefault="00B4221A" w:rsidP="000B456E">
      <w:pPr>
        <w:widowControl w:val="0"/>
        <w:jc w:val="both"/>
        <w:rPr>
          <w:rFonts w:ascii="Arial" w:hAnsi="Arial" w:cs="Arial"/>
          <w:sz w:val="22"/>
          <w:szCs w:val="22"/>
        </w:rPr>
      </w:pPr>
    </w:p>
    <w:p w14:paraId="6B1F95AC" w14:textId="14A5A3EA" w:rsidR="00B4221A" w:rsidRPr="00343914" w:rsidRDefault="00711922" w:rsidP="000B456E">
      <w:pPr>
        <w:jc w:val="both"/>
        <w:rPr>
          <w:rFonts w:ascii="Arial" w:hAnsi="Arial" w:cs="Arial"/>
          <w:sz w:val="22"/>
          <w:szCs w:val="22"/>
        </w:rPr>
      </w:pPr>
      <w:r w:rsidRPr="00343914">
        <w:rPr>
          <w:rFonts w:ascii="Arial" w:hAnsi="Arial" w:cs="Arial"/>
          <w:sz w:val="22"/>
          <w:szCs w:val="22"/>
        </w:rPr>
        <w:t>III</w:t>
      </w:r>
      <w:r w:rsidR="00B4221A" w:rsidRPr="00343914">
        <w:rPr>
          <w:rFonts w:ascii="Arial" w:hAnsi="Arial" w:cs="Arial"/>
          <w:sz w:val="22"/>
          <w:szCs w:val="22"/>
        </w:rPr>
        <w:t>. Dispor de equipamento que suporte a entrada de dados visando à utilização do sistema da GOIÁSFOMENTO, com a configuração mínima:</w:t>
      </w:r>
    </w:p>
    <w:p w14:paraId="35BDD482" w14:textId="77777777" w:rsidR="00B4221A" w:rsidRPr="00343914" w:rsidRDefault="00B4221A" w:rsidP="000B456E">
      <w:pPr>
        <w:jc w:val="both"/>
        <w:rPr>
          <w:rFonts w:ascii="Arial" w:hAnsi="Arial" w:cs="Arial"/>
          <w:sz w:val="22"/>
          <w:szCs w:val="22"/>
        </w:rPr>
      </w:pPr>
    </w:p>
    <w:p w14:paraId="4E8E3DCB" w14:textId="77777777" w:rsidR="00B4221A" w:rsidRPr="00343914" w:rsidRDefault="00B4221A" w:rsidP="000B456E">
      <w:pPr>
        <w:pStyle w:val="PargrafodaLista"/>
        <w:numPr>
          <w:ilvl w:val="0"/>
          <w:numId w:val="37"/>
        </w:numPr>
        <w:ind w:left="284" w:hanging="284"/>
        <w:jc w:val="both"/>
        <w:rPr>
          <w:rFonts w:ascii="Arial" w:hAnsi="Arial" w:cs="Arial"/>
          <w:sz w:val="22"/>
          <w:szCs w:val="22"/>
        </w:rPr>
      </w:pPr>
      <w:r w:rsidRPr="00343914">
        <w:rPr>
          <w:rFonts w:ascii="Arial" w:hAnsi="Arial" w:cs="Arial"/>
          <w:bCs/>
          <w:sz w:val="22"/>
          <w:szCs w:val="22"/>
        </w:rPr>
        <w:t>Processador</w:t>
      </w:r>
      <w:r w:rsidRPr="00343914">
        <w:rPr>
          <w:rFonts w:ascii="Arial" w:hAnsi="Arial" w:cs="Arial"/>
          <w:sz w:val="22"/>
          <w:szCs w:val="22"/>
        </w:rPr>
        <w:t>: Core i3 ou superior;</w:t>
      </w:r>
    </w:p>
    <w:p w14:paraId="41E561EC" w14:textId="77777777" w:rsidR="00B4221A" w:rsidRPr="00343914" w:rsidRDefault="00B4221A" w:rsidP="000B456E">
      <w:pPr>
        <w:pStyle w:val="PargrafodaLista"/>
        <w:numPr>
          <w:ilvl w:val="0"/>
          <w:numId w:val="37"/>
        </w:numPr>
        <w:ind w:left="284" w:hanging="284"/>
        <w:jc w:val="both"/>
        <w:rPr>
          <w:rFonts w:ascii="Arial" w:hAnsi="Arial" w:cs="Arial"/>
          <w:sz w:val="22"/>
          <w:szCs w:val="22"/>
        </w:rPr>
      </w:pPr>
      <w:r w:rsidRPr="00343914">
        <w:rPr>
          <w:rFonts w:ascii="Arial" w:hAnsi="Arial" w:cs="Arial"/>
          <w:bCs/>
          <w:sz w:val="22"/>
          <w:szCs w:val="22"/>
        </w:rPr>
        <w:t>Memória RAM</w:t>
      </w:r>
      <w:r w:rsidRPr="00343914">
        <w:rPr>
          <w:rFonts w:ascii="Arial" w:hAnsi="Arial" w:cs="Arial"/>
          <w:sz w:val="22"/>
          <w:szCs w:val="22"/>
        </w:rPr>
        <w:t>: Mínimo de 02 GB RAM (Ideal 4GB);</w:t>
      </w:r>
    </w:p>
    <w:p w14:paraId="17EA7806" w14:textId="77777777" w:rsidR="00B4221A" w:rsidRPr="00343914" w:rsidRDefault="00B4221A" w:rsidP="000B456E">
      <w:pPr>
        <w:pStyle w:val="PargrafodaLista"/>
        <w:numPr>
          <w:ilvl w:val="0"/>
          <w:numId w:val="37"/>
        </w:numPr>
        <w:ind w:left="284" w:hanging="284"/>
        <w:jc w:val="both"/>
        <w:rPr>
          <w:rFonts w:ascii="Arial" w:hAnsi="Arial" w:cs="Arial"/>
          <w:sz w:val="22"/>
          <w:szCs w:val="22"/>
        </w:rPr>
      </w:pPr>
      <w:r w:rsidRPr="00343914">
        <w:rPr>
          <w:rFonts w:ascii="Arial" w:hAnsi="Arial" w:cs="Arial"/>
          <w:sz w:val="22"/>
          <w:szCs w:val="22"/>
        </w:rPr>
        <w:t>Espaço livre em disco: 100 GB;</w:t>
      </w:r>
    </w:p>
    <w:p w14:paraId="190B3721" w14:textId="77777777" w:rsidR="00B4221A" w:rsidRPr="00343914" w:rsidRDefault="00B4221A" w:rsidP="000B456E">
      <w:pPr>
        <w:pStyle w:val="PargrafodaLista"/>
        <w:numPr>
          <w:ilvl w:val="0"/>
          <w:numId w:val="37"/>
        </w:numPr>
        <w:ind w:left="284" w:hanging="284"/>
        <w:jc w:val="both"/>
        <w:rPr>
          <w:rFonts w:ascii="Arial" w:hAnsi="Arial" w:cs="Arial"/>
          <w:sz w:val="22"/>
          <w:szCs w:val="22"/>
        </w:rPr>
      </w:pPr>
      <w:r w:rsidRPr="00343914">
        <w:rPr>
          <w:rFonts w:ascii="Arial" w:hAnsi="Arial" w:cs="Arial"/>
          <w:sz w:val="22"/>
          <w:szCs w:val="22"/>
        </w:rPr>
        <w:t>Sistema operacional: Windows XP ou superior;</w:t>
      </w:r>
    </w:p>
    <w:p w14:paraId="5E4EA243" w14:textId="77777777" w:rsidR="00B4221A" w:rsidRPr="00343914" w:rsidRDefault="00B4221A" w:rsidP="000B456E">
      <w:pPr>
        <w:pStyle w:val="PargrafodaLista"/>
        <w:numPr>
          <w:ilvl w:val="0"/>
          <w:numId w:val="37"/>
        </w:numPr>
        <w:ind w:left="284" w:hanging="284"/>
        <w:jc w:val="both"/>
        <w:rPr>
          <w:rFonts w:ascii="Arial" w:hAnsi="Arial" w:cs="Arial"/>
          <w:sz w:val="22"/>
          <w:szCs w:val="22"/>
        </w:rPr>
      </w:pPr>
      <w:r w:rsidRPr="00343914">
        <w:rPr>
          <w:rFonts w:ascii="Arial" w:hAnsi="Arial" w:cs="Arial"/>
          <w:sz w:val="22"/>
          <w:szCs w:val="22"/>
        </w:rPr>
        <w:t>O usuário que irá instalar não precisa de permissão de administrador, apenas um executável.</w:t>
      </w:r>
    </w:p>
    <w:p w14:paraId="09B3C3CD" w14:textId="77777777" w:rsidR="00B4221A" w:rsidRPr="00343914" w:rsidRDefault="00B4221A" w:rsidP="000B456E">
      <w:pPr>
        <w:pStyle w:val="PargrafodaLista"/>
        <w:widowControl w:val="0"/>
        <w:numPr>
          <w:ilvl w:val="0"/>
          <w:numId w:val="37"/>
        </w:numPr>
        <w:ind w:left="284" w:hanging="284"/>
        <w:jc w:val="both"/>
        <w:rPr>
          <w:rFonts w:ascii="Arial" w:hAnsi="Arial" w:cs="Arial"/>
          <w:sz w:val="22"/>
          <w:szCs w:val="22"/>
        </w:rPr>
      </w:pPr>
      <w:r w:rsidRPr="00343914">
        <w:rPr>
          <w:rFonts w:ascii="Arial" w:hAnsi="Arial" w:cs="Arial"/>
          <w:sz w:val="22"/>
          <w:szCs w:val="22"/>
        </w:rPr>
        <w:t>Utilizar equipamentos que suportem entrada de dados de sistema, tais como:</w:t>
      </w:r>
    </w:p>
    <w:p w14:paraId="506B52AF" w14:textId="77777777" w:rsidR="00B4221A" w:rsidRPr="00343914" w:rsidRDefault="00B4221A" w:rsidP="000B456E">
      <w:pPr>
        <w:pStyle w:val="PargrafodaLista"/>
        <w:widowControl w:val="0"/>
        <w:numPr>
          <w:ilvl w:val="0"/>
          <w:numId w:val="37"/>
        </w:numPr>
        <w:ind w:left="284" w:hanging="284"/>
        <w:jc w:val="both"/>
        <w:rPr>
          <w:rFonts w:ascii="Arial" w:hAnsi="Arial" w:cs="Arial"/>
          <w:sz w:val="22"/>
          <w:szCs w:val="22"/>
        </w:rPr>
      </w:pPr>
      <w:r w:rsidRPr="00343914">
        <w:rPr>
          <w:rFonts w:ascii="Arial" w:hAnsi="Arial" w:cs="Arial"/>
          <w:sz w:val="22"/>
          <w:szCs w:val="22"/>
        </w:rPr>
        <w:t>Computador;</w:t>
      </w:r>
    </w:p>
    <w:p w14:paraId="404FDACB" w14:textId="77777777" w:rsidR="00B4221A" w:rsidRPr="00343914" w:rsidRDefault="00B4221A" w:rsidP="000B456E">
      <w:pPr>
        <w:pStyle w:val="PargrafodaLista"/>
        <w:widowControl w:val="0"/>
        <w:numPr>
          <w:ilvl w:val="0"/>
          <w:numId w:val="37"/>
        </w:numPr>
        <w:ind w:left="284" w:hanging="284"/>
        <w:jc w:val="both"/>
        <w:rPr>
          <w:rFonts w:ascii="Arial" w:hAnsi="Arial" w:cs="Arial"/>
          <w:sz w:val="22"/>
          <w:szCs w:val="22"/>
        </w:rPr>
      </w:pPr>
      <w:r w:rsidRPr="00343914">
        <w:rPr>
          <w:rFonts w:ascii="Arial" w:hAnsi="Arial" w:cs="Arial"/>
          <w:sz w:val="22"/>
          <w:szCs w:val="22"/>
        </w:rPr>
        <w:t>Notebook;</w:t>
      </w:r>
    </w:p>
    <w:p w14:paraId="528961B5" w14:textId="77777777" w:rsidR="00B4221A" w:rsidRPr="00343914" w:rsidRDefault="00B4221A" w:rsidP="000B456E">
      <w:pPr>
        <w:pStyle w:val="PargrafodaLista"/>
        <w:widowControl w:val="0"/>
        <w:numPr>
          <w:ilvl w:val="0"/>
          <w:numId w:val="37"/>
        </w:numPr>
        <w:ind w:left="284" w:hanging="284"/>
        <w:jc w:val="both"/>
        <w:rPr>
          <w:rFonts w:ascii="Arial" w:hAnsi="Arial" w:cs="Arial"/>
          <w:sz w:val="22"/>
          <w:szCs w:val="22"/>
        </w:rPr>
      </w:pPr>
      <w:r w:rsidRPr="00343914">
        <w:rPr>
          <w:rFonts w:ascii="Arial" w:hAnsi="Arial" w:cs="Arial"/>
          <w:sz w:val="22"/>
          <w:szCs w:val="22"/>
        </w:rPr>
        <w:t>Laptop;</w:t>
      </w:r>
    </w:p>
    <w:p w14:paraId="7B762CED" w14:textId="77777777" w:rsidR="00B4221A" w:rsidRPr="00343914" w:rsidRDefault="00B4221A" w:rsidP="000B456E">
      <w:pPr>
        <w:pStyle w:val="PargrafodaLista"/>
        <w:widowControl w:val="0"/>
        <w:numPr>
          <w:ilvl w:val="0"/>
          <w:numId w:val="37"/>
        </w:numPr>
        <w:ind w:left="284" w:hanging="284"/>
        <w:jc w:val="both"/>
        <w:rPr>
          <w:rFonts w:ascii="Arial" w:hAnsi="Arial" w:cs="Arial"/>
          <w:sz w:val="22"/>
          <w:szCs w:val="22"/>
        </w:rPr>
      </w:pPr>
      <w:r w:rsidRPr="00343914">
        <w:rPr>
          <w:rFonts w:ascii="Arial" w:hAnsi="Arial" w:cs="Arial"/>
          <w:sz w:val="22"/>
          <w:szCs w:val="22"/>
        </w:rPr>
        <w:t>Smartphone;</w:t>
      </w:r>
    </w:p>
    <w:p w14:paraId="7FA66792" w14:textId="77777777" w:rsidR="00B4221A" w:rsidRPr="00343914" w:rsidRDefault="00B4221A" w:rsidP="000B456E">
      <w:pPr>
        <w:pStyle w:val="PargrafodaLista"/>
        <w:widowControl w:val="0"/>
        <w:numPr>
          <w:ilvl w:val="0"/>
          <w:numId w:val="37"/>
        </w:numPr>
        <w:ind w:left="284" w:hanging="284"/>
        <w:jc w:val="both"/>
        <w:rPr>
          <w:rFonts w:ascii="Arial" w:hAnsi="Arial" w:cs="Arial"/>
          <w:sz w:val="22"/>
          <w:szCs w:val="22"/>
        </w:rPr>
      </w:pPr>
      <w:r w:rsidRPr="00343914">
        <w:rPr>
          <w:rFonts w:ascii="Arial" w:hAnsi="Arial" w:cs="Arial"/>
          <w:sz w:val="22"/>
          <w:szCs w:val="22"/>
        </w:rPr>
        <w:t>Tablet;</w:t>
      </w:r>
    </w:p>
    <w:p w14:paraId="2DE04666" w14:textId="77777777" w:rsidR="00B4221A" w:rsidRPr="00343914" w:rsidRDefault="00B4221A" w:rsidP="000B456E">
      <w:pPr>
        <w:pStyle w:val="PargrafodaLista"/>
        <w:widowControl w:val="0"/>
        <w:numPr>
          <w:ilvl w:val="0"/>
          <w:numId w:val="37"/>
        </w:numPr>
        <w:ind w:left="284" w:hanging="284"/>
        <w:jc w:val="both"/>
        <w:rPr>
          <w:rFonts w:ascii="Arial" w:hAnsi="Arial" w:cs="Arial"/>
          <w:sz w:val="22"/>
          <w:szCs w:val="22"/>
        </w:rPr>
      </w:pPr>
      <w:r w:rsidRPr="00343914">
        <w:rPr>
          <w:rFonts w:ascii="Arial" w:hAnsi="Arial" w:cs="Arial"/>
          <w:sz w:val="22"/>
          <w:szCs w:val="22"/>
        </w:rPr>
        <w:t>Impressora;</w:t>
      </w:r>
    </w:p>
    <w:p w14:paraId="0FF9825C" w14:textId="77777777" w:rsidR="00B4221A" w:rsidRPr="00343914" w:rsidRDefault="00B4221A" w:rsidP="000B456E">
      <w:pPr>
        <w:pStyle w:val="PargrafodaLista"/>
        <w:widowControl w:val="0"/>
        <w:numPr>
          <w:ilvl w:val="0"/>
          <w:numId w:val="37"/>
        </w:numPr>
        <w:ind w:left="284" w:hanging="284"/>
        <w:jc w:val="both"/>
        <w:rPr>
          <w:rFonts w:ascii="Arial" w:hAnsi="Arial" w:cs="Arial"/>
          <w:sz w:val="22"/>
          <w:szCs w:val="22"/>
          <w:lang w:val="en-US"/>
        </w:rPr>
      </w:pPr>
      <w:r w:rsidRPr="00343914">
        <w:rPr>
          <w:rFonts w:ascii="Arial" w:hAnsi="Arial" w:cs="Arial"/>
          <w:sz w:val="22"/>
          <w:szCs w:val="22"/>
          <w:lang w:val="en-US"/>
        </w:rPr>
        <w:t>Scanner;</w:t>
      </w:r>
    </w:p>
    <w:p w14:paraId="720ACBF3" w14:textId="77777777" w:rsidR="00B4221A" w:rsidRPr="00343914" w:rsidRDefault="00B4221A" w:rsidP="000B456E">
      <w:pPr>
        <w:pStyle w:val="PargrafodaLista"/>
        <w:widowControl w:val="0"/>
        <w:numPr>
          <w:ilvl w:val="0"/>
          <w:numId w:val="37"/>
        </w:numPr>
        <w:ind w:left="284" w:hanging="284"/>
        <w:jc w:val="both"/>
        <w:rPr>
          <w:rFonts w:ascii="Arial" w:hAnsi="Arial" w:cs="Arial"/>
          <w:sz w:val="22"/>
          <w:szCs w:val="22"/>
        </w:rPr>
      </w:pPr>
      <w:r w:rsidRPr="00343914">
        <w:rPr>
          <w:rFonts w:ascii="Arial" w:hAnsi="Arial" w:cs="Arial"/>
          <w:sz w:val="22"/>
          <w:szCs w:val="22"/>
        </w:rPr>
        <w:t xml:space="preserve">infraestrutura para comunicação via internet; </w:t>
      </w:r>
    </w:p>
    <w:p w14:paraId="233F22E3" w14:textId="77777777" w:rsidR="00B4221A" w:rsidRPr="00343914" w:rsidRDefault="00B4221A" w:rsidP="000B456E">
      <w:pPr>
        <w:pStyle w:val="PargrafodaLista"/>
        <w:widowControl w:val="0"/>
        <w:numPr>
          <w:ilvl w:val="0"/>
          <w:numId w:val="37"/>
        </w:numPr>
        <w:ind w:left="284" w:hanging="284"/>
        <w:jc w:val="both"/>
        <w:rPr>
          <w:rFonts w:ascii="Arial" w:hAnsi="Arial" w:cs="Arial"/>
          <w:sz w:val="22"/>
          <w:szCs w:val="22"/>
        </w:rPr>
      </w:pPr>
      <w:r w:rsidRPr="00343914">
        <w:rPr>
          <w:rFonts w:ascii="Arial" w:hAnsi="Arial" w:cs="Arial"/>
          <w:sz w:val="22"/>
          <w:szCs w:val="22"/>
        </w:rPr>
        <w:t>linha telefônica fixa/móvel.</w:t>
      </w:r>
    </w:p>
    <w:p w14:paraId="482A30D0" w14:textId="77777777" w:rsidR="00B4221A" w:rsidRPr="00343914" w:rsidRDefault="00B4221A" w:rsidP="000B456E">
      <w:pPr>
        <w:widowControl w:val="0"/>
        <w:jc w:val="both"/>
        <w:rPr>
          <w:rFonts w:ascii="Arial" w:hAnsi="Arial" w:cs="Arial"/>
          <w:sz w:val="22"/>
          <w:szCs w:val="22"/>
        </w:rPr>
      </w:pPr>
    </w:p>
    <w:p w14:paraId="7CAB5ACF" w14:textId="1B3B9606" w:rsidR="00B4221A" w:rsidRPr="00343914" w:rsidRDefault="00B4221A" w:rsidP="000B456E">
      <w:pPr>
        <w:widowControl w:val="0"/>
        <w:jc w:val="both"/>
        <w:rPr>
          <w:rFonts w:ascii="Arial" w:hAnsi="Arial" w:cs="Arial"/>
          <w:sz w:val="22"/>
          <w:szCs w:val="22"/>
        </w:rPr>
      </w:pPr>
    </w:p>
    <w:p w14:paraId="5C25C7C7" w14:textId="5A347419" w:rsidR="005A4B6B" w:rsidRPr="00343914" w:rsidRDefault="005A4B6B" w:rsidP="000B456E">
      <w:pPr>
        <w:pStyle w:val="Corpodetexto2"/>
        <w:pBdr>
          <w:top w:val="single" w:sz="4" w:space="1" w:color="auto"/>
          <w:left w:val="single" w:sz="4" w:space="4" w:color="auto"/>
          <w:bottom w:val="single" w:sz="4" w:space="1" w:color="auto"/>
          <w:right w:val="single" w:sz="4" w:space="4" w:color="auto"/>
        </w:pBdr>
        <w:shd w:val="clear" w:color="auto" w:fill="D9D9D9"/>
        <w:tabs>
          <w:tab w:val="left" w:pos="142"/>
          <w:tab w:val="left" w:pos="426"/>
        </w:tabs>
        <w:suppressAutoHyphens/>
        <w:spacing w:line="240" w:lineRule="auto"/>
        <w:rPr>
          <w:rFonts w:ascii="Arial" w:hAnsi="Arial" w:cs="Arial"/>
          <w:b/>
          <w:sz w:val="22"/>
          <w:szCs w:val="22"/>
        </w:rPr>
      </w:pPr>
      <w:r w:rsidRPr="00343914">
        <w:rPr>
          <w:rFonts w:ascii="Arial" w:hAnsi="Arial" w:cs="Arial"/>
          <w:b/>
          <w:sz w:val="22"/>
          <w:szCs w:val="22"/>
        </w:rPr>
        <w:t xml:space="preserve">CLÁUSULA – TERCEIRA -  DO TERMO DE </w:t>
      </w:r>
      <w:r w:rsidRPr="00343914">
        <w:rPr>
          <w:rFonts w:ascii="Arial" w:hAnsi="Arial" w:cs="Arial"/>
          <w:b/>
          <w:bCs/>
          <w:sz w:val="22"/>
          <w:szCs w:val="22"/>
        </w:rPr>
        <w:t>ADESÃO E OUTRAS CONDIÇÕES DE OPERACIONALIZAÇÃO DO PROGRAMA DE GARANTIA FUNDEQ/PAE</w:t>
      </w:r>
    </w:p>
    <w:p w14:paraId="306E12B5" w14:textId="77777777" w:rsidR="005A4B6B" w:rsidRPr="00343914" w:rsidRDefault="005A4B6B" w:rsidP="000B456E">
      <w:pPr>
        <w:rPr>
          <w:rFonts w:ascii="Arial" w:hAnsi="Arial" w:cs="Arial"/>
          <w:b/>
          <w:bCs/>
          <w:sz w:val="22"/>
          <w:szCs w:val="22"/>
        </w:rPr>
      </w:pPr>
    </w:p>
    <w:p w14:paraId="09D0756F" w14:textId="77777777" w:rsidR="005A4B6B" w:rsidRPr="00343914" w:rsidRDefault="005A4B6B" w:rsidP="000B456E">
      <w:pPr>
        <w:jc w:val="both"/>
        <w:rPr>
          <w:rFonts w:ascii="Arial" w:hAnsi="Arial" w:cs="Arial"/>
          <w:sz w:val="22"/>
          <w:szCs w:val="22"/>
        </w:rPr>
      </w:pPr>
    </w:p>
    <w:p w14:paraId="1D35E856" w14:textId="54BAFEFC" w:rsidR="005A4B6B" w:rsidRPr="00343914" w:rsidRDefault="005A4B6B" w:rsidP="000B456E">
      <w:pPr>
        <w:jc w:val="both"/>
        <w:rPr>
          <w:rFonts w:ascii="Arial" w:hAnsi="Arial" w:cs="Arial"/>
          <w:sz w:val="22"/>
          <w:szCs w:val="22"/>
        </w:rPr>
      </w:pPr>
      <w:r w:rsidRPr="00343914">
        <w:rPr>
          <w:rFonts w:ascii="Arial" w:hAnsi="Arial" w:cs="Arial"/>
          <w:sz w:val="22"/>
          <w:szCs w:val="22"/>
        </w:rPr>
        <w:t xml:space="preserve">2.  A Cooperativa Credenciada deverá assinar o </w:t>
      </w:r>
      <w:r w:rsidRPr="00343914">
        <w:rPr>
          <w:rFonts w:ascii="Arial" w:hAnsi="Arial" w:cs="Arial"/>
          <w:b/>
          <w:bCs/>
          <w:sz w:val="22"/>
          <w:szCs w:val="22"/>
        </w:rPr>
        <w:t>ADESÃO E OUTRAS CONDIÇÕES DE OPERACIONALIZAÇÃO DO PROGRAMA DE GARANTIA FUNDEQ/PAE</w:t>
      </w:r>
      <w:r w:rsidRPr="00343914">
        <w:rPr>
          <w:rFonts w:ascii="Arial" w:hAnsi="Arial" w:cs="Arial"/>
          <w:sz w:val="22"/>
          <w:szCs w:val="22"/>
        </w:rPr>
        <w:t>., manifestando, neste ato, total concordância e irrestrita ADESÃO aos termos e condições da Lei Complementar Estadual 160, de 29 de dezembro de 2020, da Lei Municipal n. 5101/2021, de 16 de outubro de 2021 de Itumbiara, que criou o Programa de Apoio ao Empreendedorismo – PAE, dos Procedimentos Operacionais do estabelecidos no Convênio Operacional nº 003/2021</w:t>
      </w:r>
      <w:r w:rsidR="000B456E">
        <w:rPr>
          <w:rFonts w:ascii="Arial" w:hAnsi="Arial" w:cs="Arial"/>
          <w:sz w:val="22"/>
          <w:szCs w:val="22"/>
        </w:rPr>
        <w:t xml:space="preserve"> e suas alterações</w:t>
      </w:r>
      <w:r w:rsidRPr="00343914">
        <w:rPr>
          <w:rFonts w:ascii="Arial" w:hAnsi="Arial" w:cs="Arial"/>
          <w:sz w:val="22"/>
          <w:szCs w:val="22"/>
        </w:rPr>
        <w:t>, firmado entre a Agência de Fomento de Goiás S.A. e a Prefeitura Municipal de Itumbiara/GO, dos regramentos expedidos pelo Conselho Deliberativo do Fundo de Equalização para o Empreendedor – FUNDEQ.</w:t>
      </w:r>
    </w:p>
    <w:p w14:paraId="381EE9E2" w14:textId="77777777" w:rsidR="005A4B6B" w:rsidRPr="00343914" w:rsidRDefault="005A4B6B" w:rsidP="000B456E">
      <w:pPr>
        <w:jc w:val="both"/>
        <w:rPr>
          <w:rFonts w:ascii="Arial" w:hAnsi="Arial" w:cs="Arial"/>
          <w:sz w:val="22"/>
          <w:szCs w:val="22"/>
        </w:rPr>
      </w:pPr>
    </w:p>
    <w:p w14:paraId="14FF5740" w14:textId="0BF1D2AA" w:rsidR="005A4B6B" w:rsidRPr="00343914" w:rsidRDefault="005A4B6B" w:rsidP="000B456E">
      <w:pPr>
        <w:jc w:val="both"/>
        <w:rPr>
          <w:rFonts w:ascii="Arial" w:hAnsi="Arial" w:cs="Arial"/>
          <w:sz w:val="22"/>
          <w:szCs w:val="22"/>
        </w:rPr>
      </w:pPr>
      <w:r w:rsidRPr="00343914">
        <w:rPr>
          <w:rFonts w:ascii="Arial" w:hAnsi="Arial" w:cs="Arial"/>
          <w:sz w:val="22"/>
          <w:szCs w:val="22"/>
        </w:rPr>
        <w:t xml:space="preserve">2.1 Declarar ter conhecimento pleno das atribuições dos agentes financeiros, das garantias a serem prestadas pelo Programa de Apoio ao Empreendedor – PAE por meio do Fundo de Equalização do Empreendedor - FUNDEQ, para uma carteira de operações de crédito de até </w:t>
      </w:r>
      <w:r w:rsidRPr="00343914">
        <w:rPr>
          <w:rFonts w:ascii="Arial" w:hAnsi="Arial" w:cs="Arial"/>
          <w:b/>
          <w:bCs/>
          <w:sz w:val="22"/>
          <w:szCs w:val="22"/>
        </w:rPr>
        <w:t>R$ 1.000.000,00 (um milhão de reais)</w:t>
      </w:r>
      <w:r w:rsidRPr="00343914">
        <w:rPr>
          <w:rFonts w:ascii="Arial" w:hAnsi="Arial" w:cs="Arial"/>
          <w:sz w:val="22"/>
          <w:szCs w:val="22"/>
        </w:rPr>
        <w:t xml:space="preserve">, do controle, acionamento e execução das garantias a serem prestadas pelo Fundo e da vistoria da aplicação dos recursos do FUNDEQ/PAE. </w:t>
      </w:r>
    </w:p>
    <w:p w14:paraId="22C2E50E" w14:textId="77777777" w:rsidR="005A4B6B" w:rsidRPr="00343914" w:rsidRDefault="005A4B6B" w:rsidP="000B456E">
      <w:pPr>
        <w:jc w:val="both"/>
        <w:rPr>
          <w:rFonts w:ascii="Arial" w:hAnsi="Arial" w:cs="Arial"/>
          <w:sz w:val="22"/>
          <w:szCs w:val="22"/>
        </w:rPr>
      </w:pPr>
    </w:p>
    <w:p w14:paraId="29DA0368" w14:textId="4B6B58B8" w:rsidR="005A4B6B" w:rsidRPr="00343914" w:rsidRDefault="005A4B6B" w:rsidP="000B456E">
      <w:pPr>
        <w:jc w:val="both"/>
        <w:rPr>
          <w:rFonts w:ascii="Arial" w:hAnsi="Arial" w:cs="Arial"/>
          <w:sz w:val="22"/>
          <w:szCs w:val="22"/>
        </w:rPr>
      </w:pPr>
      <w:r w:rsidRPr="00343914">
        <w:rPr>
          <w:rFonts w:ascii="Arial" w:hAnsi="Arial" w:cs="Arial"/>
          <w:sz w:val="22"/>
          <w:szCs w:val="22"/>
        </w:rPr>
        <w:t xml:space="preserve">2.2. Em conformidade com o Convênio Operacional, </w:t>
      </w:r>
      <w:r w:rsidRPr="00343914">
        <w:rPr>
          <w:rFonts w:ascii="Arial" w:hAnsi="Arial" w:cs="Arial"/>
          <w:color w:val="FF0000"/>
          <w:sz w:val="22"/>
          <w:szCs w:val="22"/>
        </w:rPr>
        <w:t>comprometem-se em empregar os mesmos esforços na cobrança e recuperação dos valores honrados pelo FUNDEQ, conforme demais operações da instituição</w:t>
      </w:r>
      <w:r w:rsidRPr="00343914">
        <w:rPr>
          <w:rFonts w:ascii="Arial" w:hAnsi="Arial" w:cs="Arial"/>
          <w:sz w:val="22"/>
          <w:szCs w:val="22"/>
        </w:rPr>
        <w:t xml:space="preserve">. </w:t>
      </w:r>
    </w:p>
    <w:p w14:paraId="2BC184E6" w14:textId="77777777" w:rsidR="005A4B6B" w:rsidRPr="00343914" w:rsidRDefault="005A4B6B" w:rsidP="000B456E">
      <w:pPr>
        <w:jc w:val="both"/>
        <w:rPr>
          <w:rFonts w:ascii="Arial" w:hAnsi="Arial" w:cs="Arial"/>
          <w:sz w:val="22"/>
          <w:szCs w:val="22"/>
        </w:rPr>
      </w:pPr>
    </w:p>
    <w:p w14:paraId="3A143669" w14:textId="1D77AB20" w:rsidR="005A4B6B" w:rsidRPr="00343914" w:rsidRDefault="005A4B6B" w:rsidP="000B456E">
      <w:pPr>
        <w:jc w:val="both"/>
        <w:rPr>
          <w:rFonts w:ascii="Arial" w:hAnsi="Arial" w:cs="Arial"/>
          <w:color w:val="FF0000"/>
          <w:sz w:val="22"/>
          <w:szCs w:val="22"/>
        </w:rPr>
      </w:pPr>
      <w:r w:rsidRPr="00343914">
        <w:rPr>
          <w:rFonts w:ascii="Arial" w:hAnsi="Arial" w:cs="Arial"/>
          <w:sz w:val="22"/>
          <w:szCs w:val="22"/>
        </w:rPr>
        <w:t xml:space="preserve">2.3.  </w:t>
      </w:r>
      <w:r w:rsidRPr="00343914">
        <w:rPr>
          <w:rFonts w:ascii="Arial" w:hAnsi="Arial" w:cs="Arial"/>
          <w:color w:val="FF0000"/>
          <w:sz w:val="22"/>
          <w:szCs w:val="22"/>
        </w:rPr>
        <w:t>Comprometem-se a apresentar ao agente financeiro do FUNDEQ a regra de cobrança e recuperação de créditos, adotados pela instituição financeira, bem como autorizar a realização de auditorias periódicas, que avaliarão se houve equidade de tratamento (entre os créditos próprios e os garantidos/honrados pelo FUNDEQ/PAE) e aderência ao processo declarado.</w:t>
      </w:r>
    </w:p>
    <w:p w14:paraId="34781F3B" w14:textId="77777777" w:rsidR="005A4B6B" w:rsidRPr="00343914" w:rsidRDefault="005A4B6B" w:rsidP="000B456E">
      <w:pPr>
        <w:jc w:val="both"/>
        <w:rPr>
          <w:rFonts w:ascii="Arial" w:hAnsi="Arial" w:cs="Arial"/>
          <w:sz w:val="22"/>
          <w:szCs w:val="22"/>
        </w:rPr>
      </w:pPr>
    </w:p>
    <w:p w14:paraId="7F52E00A" w14:textId="5FD05BFB" w:rsidR="005A4B6B" w:rsidRPr="00343914" w:rsidRDefault="005A4B6B" w:rsidP="000B456E">
      <w:pPr>
        <w:jc w:val="both"/>
        <w:rPr>
          <w:rFonts w:ascii="Arial" w:hAnsi="Arial" w:cs="Arial"/>
          <w:color w:val="00B050"/>
          <w:sz w:val="22"/>
          <w:szCs w:val="22"/>
        </w:rPr>
      </w:pPr>
      <w:r w:rsidRPr="00343914">
        <w:rPr>
          <w:rFonts w:ascii="Arial" w:hAnsi="Arial" w:cs="Arial"/>
          <w:sz w:val="22"/>
          <w:szCs w:val="22"/>
        </w:rPr>
        <w:t xml:space="preserve">2.4.  Declarar que a cobrança dos valores honrados pelo FUNDEQ/PAE, nas condições estabelecidas no item </w:t>
      </w:r>
      <w:r w:rsidRPr="00343914">
        <w:rPr>
          <w:rFonts w:ascii="Arial" w:hAnsi="Arial" w:cs="Arial"/>
          <w:color w:val="FF0000"/>
          <w:sz w:val="22"/>
          <w:szCs w:val="22"/>
        </w:rPr>
        <w:t>2.3</w:t>
      </w:r>
      <w:r w:rsidRPr="00343914">
        <w:rPr>
          <w:rFonts w:ascii="Arial" w:hAnsi="Arial" w:cs="Arial"/>
          <w:sz w:val="22"/>
          <w:szCs w:val="22"/>
        </w:rPr>
        <w:t xml:space="preserve"> retro, poderá ser executada por intermédio de prestadores de serviço de cobrança contratados às </w:t>
      </w:r>
      <w:r w:rsidRPr="00343914">
        <w:rPr>
          <w:rFonts w:ascii="Arial" w:hAnsi="Arial" w:cs="Arial"/>
          <w:color w:val="FF0000"/>
          <w:sz w:val="22"/>
          <w:szCs w:val="22"/>
        </w:rPr>
        <w:t>suas</w:t>
      </w:r>
      <w:r w:rsidRPr="00343914">
        <w:rPr>
          <w:rFonts w:ascii="Arial" w:hAnsi="Arial" w:cs="Arial"/>
          <w:sz w:val="22"/>
          <w:szCs w:val="22"/>
        </w:rPr>
        <w:t xml:space="preserve"> expensas, observando-se os </w:t>
      </w:r>
      <w:r w:rsidRPr="00343914">
        <w:rPr>
          <w:rFonts w:ascii="Arial" w:hAnsi="Arial" w:cs="Arial"/>
          <w:color w:val="FF0000"/>
          <w:sz w:val="22"/>
          <w:szCs w:val="22"/>
        </w:rPr>
        <w:t>mesmos critérios adotados na seleção de prestadores de serviço para a cobrança e recuperação de seus próprios créditos, devendo a contratada buscar atingir performance semelhante à obtida na cobrança e recuperação de seus capitais</w:t>
      </w:r>
      <w:r w:rsidRPr="00343914">
        <w:rPr>
          <w:rFonts w:ascii="Arial" w:hAnsi="Arial" w:cs="Arial"/>
          <w:sz w:val="22"/>
          <w:szCs w:val="22"/>
        </w:rPr>
        <w:t xml:space="preserve">. </w:t>
      </w:r>
    </w:p>
    <w:p w14:paraId="2969D605" w14:textId="77777777" w:rsidR="005A4B6B" w:rsidRPr="00343914" w:rsidRDefault="005A4B6B" w:rsidP="000B456E">
      <w:pPr>
        <w:jc w:val="both"/>
        <w:rPr>
          <w:rFonts w:ascii="Arial" w:hAnsi="Arial" w:cs="Arial"/>
          <w:sz w:val="22"/>
          <w:szCs w:val="22"/>
        </w:rPr>
      </w:pPr>
    </w:p>
    <w:p w14:paraId="5C44575B" w14:textId="460191F1" w:rsidR="005A4B6B" w:rsidRPr="00343914" w:rsidRDefault="005A4B6B" w:rsidP="000B456E">
      <w:pPr>
        <w:jc w:val="both"/>
        <w:rPr>
          <w:rFonts w:ascii="Arial" w:hAnsi="Arial" w:cs="Arial"/>
          <w:sz w:val="22"/>
          <w:szCs w:val="22"/>
        </w:rPr>
      </w:pPr>
      <w:r w:rsidRPr="00343914">
        <w:rPr>
          <w:rFonts w:ascii="Arial" w:hAnsi="Arial" w:cs="Arial"/>
          <w:sz w:val="22"/>
          <w:szCs w:val="22"/>
        </w:rPr>
        <w:t>2.5. Assegurar, ainda, a fidedignidade das informações repassadas ao agente financeiro do FUNDEQ, quando da habilitação ao Fundo, por meio dos documentos Pedidos de Habilitação ao Fundo de Equalização do Empreendedor – FUNDEQ e seus anexos.</w:t>
      </w:r>
    </w:p>
    <w:p w14:paraId="44D81A38" w14:textId="77777777" w:rsidR="005A4B6B" w:rsidRPr="00343914" w:rsidRDefault="005A4B6B" w:rsidP="000B456E">
      <w:pPr>
        <w:jc w:val="both"/>
        <w:rPr>
          <w:rFonts w:ascii="Arial" w:hAnsi="Arial" w:cs="Arial"/>
          <w:sz w:val="22"/>
          <w:szCs w:val="22"/>
        </w:rPr>
      </w:pPr>
    </w:p>
    <w:p w14:paraId="3172C038" w14:textId="722D06DE" w:rsidR="005A4B6B" w:rsidRPr="00343914" w:rsidRDefault="005A4B6B" w:rsidP="000B456E">
      <w:pPr>
        <w:pStyle w:val="Default"/>
        <w:jc w:val="both"/>
        <w:rPr>
          <w:color w:val="00B050"/>
          <w:sz w:val="22"/>
          <w:szCs w:val="22"/>
        </w:rPr>
      </w:pPr>
      <w:r w:rsidRPr="00343914">
        <w:rPr>
          <w:sz w:val="22"/>
          <w:szCs w:val="22"/>
        </w:rPr>
        <w:t>2.6. Declarar que estão cientes de que as honras de aval serão suspensas na hipótese de o valor total honrado atingir 10% (dez por cento) do valor garantido pelo FUNDEQ no âmbito de cada instituição financeira participante (</w:t>
      </w:r>
      <w:r w:rsidRPr="00343914">
        <w:rPr>
          <w:i/>
          <w:sz w:val="22"/>
          <w:szCs w:val="22"/>
        </w:rPr>
        <w:t xml:space="preserve">stop </w:t>
      </w:r>
      <w:proofErr w:type="spellStart"/>
      <w:r w:rsidRPr="00343914">
        <w:rPr>
          <w:i/>
          <w:sz w:val="22"/>
          <w:szCs w:val="22"/>
        </w:rPr>
        <w:t>loss</w:t>
      </w:r>
      <w:proofErr w:type="spellEnd"/>
      <w:r w:rsidRPr="00343914">
        <w:rPr>
          <w:sz w:val="22"/>
          <w:szCs w:val="22"/>
        </w:rPr>
        <w:t>), conforme convênio operacional n. 003/2021</w:t>
      </w:r>
      <w:r w:rsidR="005611EF" w:rsidRPr="00343914">
        <w:rPr>
          <w:sz w:val="22"/>
          <w:szCs w:val="22"/>
        </w:rPr>
        <w:t xml:space="preserve"> e suas alterações</w:t>
      </w:r>
      <w:r w:rsidRPr="00343914">
        <w:rPr>
          <w:sz w:val="22"/>
          <w:szCs w:val="22"/>
        </w:rPr>
        <w:t xml:space="preserve">. </w:t>
      </w:r>
    </w:p>
    <w:p w14:paraId="1A44F113" w14:textId="77777777" w:rsidR="005A4B6B" w:rsidRPr="00343914" w:rsidRDefault="005A4B6B" w:rsidP="000B456E">
      <w:pPr>
        <w:pStyle w:val="Default"/>
        <w:rPr>
          <w:sz w:val="22"/>
          <w:szCs w:val="22"/>
        </w:rPr>
      </w:pPr>
    </w:p>
    <w:p w14:paraId="61E11960" w14:textId="6B0FF7F1" w:rsidR="005A4B6B" w:rsidRPr="00343914" w:rsidRDefault="005611EF" w:rsidP="000B456E">
      <w:pPr>
        <w:pStyle w:val="Default"/>
        <w:jc w:val="both"/>
        <w:rPr>
          <w:sz w:val="22"/>
          <w:szCs w:val="22"/>
        </w:rPr>
      </w:pPr>
      <w:r w:rsidRPr="00343914">
        <w:rPr>
          <w:sz w:val="22"/>
          <w:szCs w:val="22"/>
        </w:rPr>
        <w:t>2.7.</w:t>
      </w:r>
      <w:r w:rsidR="005A4B6B" w:rsidRPr="00343914">
        <w:rPr>
          <w:sz w:val="22"/>
          <w:szCs w:val="22"/>
        </w:rPr>
        <w:t xml:space="preserve"> Declarar conhecimento que todo o processo de solicitação de outorga de garantia, confirmação das contratações, confirmação de desembolsos, amortizações, inadimplência, solicitação de honra, e confirmação das recuperações de crédito efetuadas por meio de arquivos eletrônicos em formato a ser disponibilizado pela GoiásFomento.</w:t>
      </w:r>
    </w:p>
    <w:p w14:paraId="13976FEA" w14:textId="77777777" w:rsidR="005A4B6B" w:rsidRPr="00343914" w:rsidRDefault="005A4B6B" w:rsidP="000B456E">
      <w:pPr>
        <w:widowControl w:val="0"/>
        <w:jc w:val="both"/>
        <w:rPr>
          <w:rFonts w:ascii="Arial" w:hAnsi="Arial" w:cs="Arial"/>
          <w:sz w:val="22"/>
          <w:szCs w:val="22"/>
        </w:rPr>
      </w:pPr>
    </w:p>
    <w:p w14:paraId="4759D3F9" w14:textId="77777777" w:rsidR="005A4B6B" w:rsidRPr="00343914" w:rsidRDefault="005A4B6B" w:rsidP="000B456E">
      <w:pPr>
        <w:widowControl w:val="0"/>
        <w:jc w:val="both"/>
        <w:rPr>
          <w:rFonts w:ascii="Arial" w:hAnsi="Arial" w:cs="Arial"/>
          <w:sz w:val="22"/>
          <w:szCs w:val="22"/>
        </w:rPr>
      </w:pPr>
    </w:p>
    <w:p w14:paraId="22FFD8C4" w14:textId="77777777" w:rsidR="00B4221A" w:rsidRPr="00343914" w:rsidRDefault="00B4221A" w:rsidP="000B456E">
      <w:pPr>
        <w:widowControl w:val="0"/>
        <w:jc w:val="both"/>
        <w:rPr>
          <w:rFonts w:ascii="Arial" w:hAnsi="Arial" w:cs="Arial"/>
          <w:sz w:val="22"/>
          <w:szCs w:val="22"/>
        </w:rPr>
      </w:pPr>
    </w:p>
    <w:p w14:paraId="4C2BA8E0" w14:textId="7F7ABB8F" w:rsidR="00B4221A" w:rsidRPr="00343914" w:rsidRDefault="00B4221A" w:rsidP="000B456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sz w:val="22"/>
          <w:szCs w:val="22"/>
        </w:rPr>
      </w:pPr>
      <w:r w:rsidRPr="00343914">
        <w:rPr>
          <w:rFonts w:ascii="Arial" w:hAnsi="Arial" w:cs="Arial"/>
          <w:b/>
          <w:bCs/>
          <w:sz w:val="22"/>
          <w:szCs w:val="22"/>
        </w:rPr>
        <w:t xml:space="preserve">CLAÚSULA </w:t>
      </w:r>
      <w:r w:rsidR="005611EF" w:rsidRPr="00343914">
        <w:rPr>
          <w:rFonts w:ascii="Arial" w:hAnsi="Arial" w:cs="Arial"/>
          <w:b/>
          <w:bCs/>
          <w:sz w:val="22"/>
          <w:szCs w:val="22"/>
        </w:rPr>
        <w:t>QUARTA</w:t>
      </w:r>
      <w:r w:rsidRPr="00343914">
        <w:rPr>
          <w:rFonts w:ascii="Arial" w:hAnsi="Arial" w:cs="Arial"/>
          <w:b/>
          <w:bCs/>
          <w:sz w:val="22"/>
          <w:szCs w:val="22"/>
        </w:rPr>
        <w:t xml:space="preserve"> – DA VIGÊNCIA DO CONTRATO</w:t>
      </w:r>
    </w:p>
    <w:p w14:paraId="41FA72C4" w14:textId="77777777" w:rsidR="00B4221A" w:rsidRPr="00343914" w:rsidRDefault="00B4221A" w:rsidP="000B456E">
      <w:pPr>
        <w:jc w:val="both"/>
        <w:rPr>
          <w:rFonts w:ascii="Arial" w:hAnsi="Arial" w:cs="Arial"/>
          <w:sz w:val="22"/>
          <w:szCs w:val="22"/>
        </w:rPr>
      </w:pPr>
    </w:p>
    <w:p w14:paraId="4011976E" w14:textId="428BD7DB" w:rsidR="00B4221A" w:rsidRPr="00343914" w:rsidRDefault="00B4221A" w:rsidP="000B456E">
      <w:pPr>
        <w:autoSpaceDE w:val="0"/>
        <w:autoSpaceDN w:val="0"/>
        <w:adjustRightInd w:val="0"/>
        <w:ind w:right="-314"/>
        <w:jc w:val="both"/>
        <w:rPr>
          <w:rFonts w:ascii="Arial" w:hAnsi="Arial" w:cs="Arial"/>
          <w:color w:val="000000"/>
          <w:sz w:val="22"/>
          <w:szCs w:val="22"/>
        </w:rPr>
      </w:pPr>
      <w:r w:rsidRPr="00343914">
        <w:rPr>
          <w:rFonts w:ascii="Arial" w:hAnsi="Arial" w:cs="Arial"/>
          <w:color w:val="000000"/>
          <w:sz w:val="22"/>
          <w:szCs w:val="22"/>
        </w:rPr>
        <w:t xml:space="preserve">O prazo de vigência deste Contrato de Credenciamento será de </w:t>
      </w:r>
      <w:r w:rsidR="00D275A4" w:rsidRPr="00343914">
        <w:rPr>
          <w:rFonts w:ascii="Arial" w:hAnsi="Arial" w:cs="Arial"/>
          <w:color w:val="000000"/>
          <w:sz w:val="22"/>
          <w:szCs w:val="22"/>
        </w:rPr>
        <w:t>12</w:t>
      </w:r>
      <w:r w:rsidRPr="00343914">
        <w:rPr>
          <w:rFonts w:ascii="Arial" w:hAnsi="Arial" w:cs="Arial"/>
          <w:color w:val="000000"/>
          <w:sz w:val="22"/>
          <w:szCs w:val="22"/>
        </w:rPr>
        <w:t xml:space="preserve"> (</w:t>
      </w:r>
      <w:r w:rsidR="00D275A4" w:rsidRPr="00343914">
        <w:rPr>
          <w:rFonts w:ascii="Arial" w:hAnsi="Arial" w:cs="Arial"/>
          <w:color w:val="000000"/>
          <w:sz w:val="22"/>
          <w:szCs w:val="22"/>
        </w:rPr>
        <w:t>doze</w:t>
      </w:r>
      <w:r w:rsidRPr="00343914">
        <w:rPr>
          <w:rFonts w:ascii="Arial" w:hAnsi="Arial" w:cs="Arial"/>
          <w:color w:val="000000"/>
          <w:sz w:val="22"/>
          <w:szCs w:val="22"/>
        </w:rPr>
        <w:t>) meses, contados da data de sua assinatura e eficácia a partir da publicação de extrato no Diário oficial do Estado, podendo o seu prazo de duração ser prorrogado ou estendido por igual período, a critério da CONTRATANTE, até o limite de 60 (sessenta) meses, conforme faculta o Art. 71 da Lei Federal nº 13.303/2016, através de termo Aditivo.</w:t>
      </w:r>
    </w:p>
    <w:p w14:paraId="7DEB22B6" w14:textId="77777777" w:rsidR="00B4221A" w:rsidRPr="00343914" w:rsidRDefault="00B4221A" w:rsidP="000B456E">
      <w:pPr>
        <w:jc w:val="both"/>
        <w:rPr>
          <w:rFonts w:ascii="Arial" w:hAnsi="Arial" w:cs="Arial"/>
          <w:sz w:val="22"/>
          <w:szCs w:val="22"/>
        </w:rPr>
      </w:pPr>
    </w:p>
    <w:p w14:paraId="409F9275" w14:textId="77777777" w:rsidR="00B4221A" w:rsidRPr="00343914" w:rsidRDefault="00B4221A" w:rsidP="000B456E">
      <w:pPr>
        <w:jc w:val="both"/>
        <w:rPr>
          <w:rFonts w:ascii="Arial" w:hAnsi="Arial" w:cs="Arial"/>
          <w:sz w:val="22"/>
          <w:szCs w:val="22"/>
        </w:rPr>
      </w:pPr>
    </w:p>
    <w:p w14:paraId="6DD6C87B" w14:textId="77777777" w:rsidR="00B4221A" w:rsidRPr="00343914" w:rsidRDefault="00B4221A" w:rsidP="000B456E">
      <w:pPr>
        <w:pStyle w:val="Corpodetexto2"/>
        <w:suppressAutoHyphens/>
        <w:spacing w:line="240" w:lineRule="auto"/>
        <w:rPr>
          <w:rFonts w:ascii="Arial" w:hAnsi="Arial" w:cs="Arial"/>
          <w:b/>
          <w:sz w:val="22"/>
          <w:szCs w:val="22"/>
        </w:rPr>
      </w:pPr>
    </w:p>
    <w:p w14:paraId="63D6014E" w14:textId="176A7F73" w:rsidR="00B4221A" w:rsidRPr="00343914" w:rsidRDefault="00B4221A" w:rsidP="000B456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sz w:val="22"/>
          <w:szCs w:val="22"/>
        </w:rPr>
      </w:pPr>
      <w:r w:rsidRPr="00343914">
        <w:rPr>
          <w:rFonts w:ascii="Arial" w:hAnsi="Arial" w:cs="Arial"/>
          <w:b/>
          <w:bCs/>
          <w:sz w:val="22"/>
          <w:szCs w:val="22"/>
        </w:rPr>
        <w:t xml:space="preserve">CLÁUSULA </w:t>
      </w:r>
      <w:r w:rsidR="005611EF" w:rsidRPr="00343914">
        <w:rPr>
          <w:rFonts w:ascii="Arial" w:hAnsi="Arial" w:cs="Arial"/>
          <w:b/>
          <w:bCs/>
          <w:sz w:val="22"/>
          <w:szCs w:val="22"/>
        </w:rPr>
        <w:t>TERCEIRA</w:t>
      </w:r>
      <w:r w:rsidRPr="00343914">
        <w:rPr>
          <w:rFonts w:ascii="Arial" w:hAnsi="Arial" w:cs="Arial"/>
          <w:b/>
          <w:bCs/>
          <w:sz w:val="22"/>
          <w:szCs w:val="22"/>
        </w:rPr>
        <w:t xml:space="preserve"> – DAS OBRIGAÇÕES DAS PARTES</w:t>
      </w:r>
    </w:p>
    <w:p w14:paraId="23FCF976" w14:textId="77777777" w:rsidR="00B4221A" w:rsidRPr="00343914" w:rsidRDefault="00B4221A" w:rsidP="000B456E">
      <w:pPr>
        <w:jc w:val="both"/>
        <w:rPr>
          <w:rFonts w:ascii="Arial" w:hAnsi="Arial" w:cs="Arial"/>
          <w:b/>
          <w:bCs/>
          <w:sz w:val="22"/>
          <w:szCs w:val="22"/>
        </w:rPr>
      </w:pPr>
    </w:p>
    <w:p w14:paraId="3AFADB77" w14:textId="77777777" w:rsidR="00B4221A" w:rsidRPr="00343914" w:rsidRDefault="00B4221A" w:rsidP="000B456E">
      <w:pPr>
        <w:jc w:val="both"/>
        <w:rPr>
          <w:rFonts w:ascii="Arial" w:hAnsi="Arial" w:cs="Arial"/>
          <w:b/>
          <w:sz w:val="22"/>
          <w:szCs w:val="22"/>
          <w:u w:val="single"/>
        </w:rPr>
      </w:pPr>
      <w:r w:rsidRPr="00343914">
        <w:rPr>
          <w:rFonts w:ascii="Arial" w:hAnsi="Arial" w:cs="Arial"/>
          <w:b/>
          <w:sz w:val="22"/>
          <w:szCs w:val="22"/>
          <w:u w:val="single"/>
        </w:rPr>
        <w:t>DA GOIÁSFOMENTO:</w:t>
      </w:r>
    </w:p>
    <w:p w14:paraId="44C23587" w14:textId="77777777" w:rsidR="00B4221A" w:rsidRPr="00343914" w:rsidRDefault="00B4221A" w:rsidP="000B456E">
      <w:pPr>
        <w:jc w:val="both"/>
        <w:rPr>
          <w:rFonts w:ascii="Arial" w:hAnsi="Arial" w:cs="Arial"/>
          <w:b/>
          <w:sz w:val="22"/>
          <w:szCs w:val="22"/>
        </w:rPr>
      </w:pPr>
    </w:p>
    <w:p w14:paraId="698C58F4" w14:textId="5D03BDE5" w:rsidR="00B4221A" w:rsidRPr="00343914" w:rsidRDefault="00284CB8" w:rsidP="000B456E">
      <w:pPr>
        <w:tabs>
          <w:tab w:val="left" w:pos="709"/>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 xml:space="preserve">.1. </w:t>
      </w:r>
      <w:r w:rsidR="00B4221A" w:rsidRPr="00343914">
        <w:rPr>
          <w:rFonts w:ascii="Arial" w:hAnsi="Arial" w:cs="Arial"/>
          <w:sz w:val="22"/>
          <w:szCs w:val="22"/>
        </w:rPr>
        <w:tab/>
        <w:t xml:space="preserve">Além de outras obrigações dispostas neste contrato, no Edital que o precede e nos normativos pertinentes,  são obrigações da </w:t>
      </w:r>
      <w:r w:rsidR="00B4221A" w:rsidRPr="00343914">
        <w:rPr>
          <w:rFonts w:ascii="Arial" w:hAnsi="Arial" w:cs="Arial"/>
          <w:caps/>
          <w:sz w:val="22"/>
          <w:szCs w:val="22"/>
        </w:rPr>
        <w:t>GoiásFomento</w:t>
      </w:r>
      <w:r w:rsidR="00B4221A" w:rsidRPr="00343914">
        <w:rPr>
          <w:rFonts w:ascii="Arial" w:hAnsi="Arial" w:cs="Arial"/>
          <w:sz w:val="22"/>
          <w:szCs w:val="22"/>
        </w:rPr>
        <w:t>:</w:t>
      </w:r>
    </w:p>
    <w:p w14:paraId="444E96DD" w14:textId="77777777" w:rsidR="00D275A4" w:rsidRPr="00343914" w:rsidRDefault="00D275A4" w:rsidP="000B456E">
      <w:pPr>
        <w:tabs>
          <w:tab w:val="left" w:pos="709"/>
        </w:tabs>
        <w:jc w:val="both"/>
        <w:rPr>
          <w:rFonts w:ascii="Arial" w:hAnsi="Arial" w:cs="Arial"/>
          <w:sz w:val="22"/>
          <w:szCs w:val="22"/>
        </w:rPr>
      </w:pPr>
    </w:p>
    <w:p w14:paraId="483D6B79" w14:textId="4B04F1D1" w:rsidR="00B4221A" w:rsidRPr="00343914" w:rsidRDefault="00284CB8" w:rsidP="000B456E">
      <w:pPr>
        <w:tabs>
          <w:tab w:val="left" w:pos="709"/>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.1.1.</w:t>
      </w:r>
      <w:r w:rsidR="00B4221A" w:rsidRPr="00343914">
        <w:rPr>
          <w:rFonts w:ascii="Arial" w:hAnsi="Arial" w:cs="Arial"/>
          <w:sz w:val="22"/>
          <w:szCs w:val="22"/>
        </w:rPr>
        <w:tab/>
        <w:t xml:space="preserve">Disponibilizar </w:t>
      </w:r>
      <w:r w:rsidR="00D275A4" w:rsidRPr="00343914">
        <w:rPr>
          <w:rFonts w:ascii="Arial" w:hAnsi="Arial" w:cs="Arial"/>
          <w:sz w:val="22"/>
          <w:szCs w:val="22"/>
        </w:rPr>
        <w:t>Convênio nº 003/2021 e Termos Aditivos</w:t>
      </w:r>
      <w:r w:rsidR="00B4221A" w:rsidRPr="00343914">
        <w:rPr>
          <w:rFonts w:ascii="Arial" w:hAnsi="Arial" w:cs="Arial"/>
          <w:sz w:val="22"/>
          <w:szCs w:val="22"/>
        </w:rPr>
        <w:t>, bem como informações consideradas essenciais ao desenvolvimento do trabalho;</w:t>
      </w:r>
    </w:p>
    <w:p w14:paraId="7750CAD5" w14:textId="77777777" w:rsidR="00B4221A" w:rsidRPr="00343914" w:rsidRDefault="00B4221A" w:rsidP="000B456E">
      <w:pPr>
        <w:tabs>
          <w:tab w:val="left" w:pos="709"/>
        </w:tabs>
        <w:jc w:val="both"/>
        <w:rPr>
          <w:rFonts w:ascii="Arial" w:hAnsi="Arial" w:cs="Arial"/>
          <w:sz w:val="22"/>
          <w:szCs w:val="22"/>
        </w:rPr>
      </w:pPr>
    </w:p>
    <w:p w14:paraId="2F76D869" w14:textId="77777777" w:rsidR="00B4221A" w:rsidRPr="00343914" w:rsidRDefault="00B4221A" w:rsidP="000B456E">
      <w:pPr>
        <w:tabs>
          <w:tab w:val="left" w:pos="709"/>
        </w:tabs>
        <w:jc w:val="both"/>
        <w:rPr>
          <w:rFonts w:ascii="Arial" w:hAnsi="Arial" w:cs="Arial"/>
          <w:sz w:val="22"/>
          <w:szCs w:val="22"/>
        </w:rPr>
      </w:pPr>
    </w:p>
    <w:p w14:paraId="7D590656" w14:textId="64E4832F" w:rsidR="00B4221A" w:rsidRPr="00343914" w:rsidRDefault="00284CB8" w:rsidP="000B456E">
      <w:pPr>
        <w:tabs>
          <w:tab w:val="left" w:pos="709"/>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.1.</w:t>
      </w:r>
      <w:r w:rsidR="00AA35ED" w:rsidRPr="00343914">
        <w:rPr>
          <w:rFonts w:ascii="Arial" w:hAnsi="Arial" w:cs="Arial"/>
          <w:sz w:val="22"/>
          <w:szCs w:val="22"/>
        </w:rPr>
        <w:t>2</w:t>
      </w:r>
      <w:r w:rsidR="00B4221A" w:rsidRPr="00343914">
        <w:rPr>
          <w:rFonts w:ascii="Arial" w:hAnsi="Arial" w:cs="Arial"/>
          <w:sz w:val="22"/>
          <w:szCs w:val="22"/>
        </w:rPr>
        <w:t xml:space="preserve">. Notificar </w:t>
      </w:r>
      <w:r w:rsidR="00AA35ED" w:rsidRPr="00343914">
        <w:rPr>
          <w:rFonts w:ascii="Arial" w:hAnsi="Arial" w:cs="Arial"/>
          <w:sz w:val="22"/>
          <w:szCs w:val="22"/>
        </w:rPr>
        <w:t>a COOPERATIVA</w:t>
      </w:r>
      <w:r w:rsidR="00B4221A" w:rsidRPr="00343914">
        <w:rPr>
          <w:rFonts w:ascii="Arial" w:hAnsi="Arial" w:cs="Arial"/>
          <w:b/>
          <w:bCs/>
          <w:sz w:val="22"/>
          <w:szCs w:val="22"/>
        </w:rPr>
        <w:t xml:space="preserve"> </w:t>
      </w:r>
      <w:r w:rsidR="00B4221A" w:rsidRPr="00343914">
        <w:rPr>
          <w:rFonts w:ascii="Arial" w:hAnsi="Arial" w:cs="Arial"/>
          <w:sz w:val="22"/>
          <w:szCs w:val="22"/>
        </w:rPr>
        <w:t xml:space="preserve">sobre qualquer irregularidade verificada na execução do contrato e solicitar, preferencialmente, por meio de aplicativo </w:t>
      </w:r>
      <w:r w:rsidR="00B4221A" w:rsidRPr="00343914">
        <w:rPr>
          <w:rFonts w:ascii="Arial" w:hAnsi="Arial" w:cs="Arial"/>
          <w:i/>
          <w:sz w:val="22"/>
          <w:szCs w:val="22"/>
        </w:rPr>
        <w:t>web</w:t>
      </w:r>
      <w:r w:rsidR="00B4221A" w:rsidRPr="00343914">
        <w:rPr>
          <w:rFonts w:ascii="Arial" w:hAnsi="Arial" w:cs="Arial"/>
          <w:sz w:val="22"/>
          <w:szCs w:val="22"/>
        </w:rPr>
        <w:t xml:space="preserve"> ou </w:t>
      </w:r>
      <w:r w:rsidR="00B4221A" w:rsidRPr="00343914">
        <w:rPr>
          <w:rFonts w:ascii="Arial" w:hAnsi="Arial" w:cs="Arial"/>
          <w:i/>
          <w:iCs/>
          <w:sz w:val="22"/>
          <w:szCs w:val="22"/>
        </w:rPr>
        <w:t>e-mail</w:t>
      </w:r>
      <w:r w:rsidR="00B4221A" w:rsidRPr="00343914">
        <w:rPr>
          <w:rFonts w:ascii="Arial" w:hAnsi="Arial" w:cs="Arial"/>
          <w:sz w:val="22"/>
          <w:szCs w:val="22"/>
        </w:rPr>
        <w:t>, a correção de irregularidades ou defeitos encontrados durante a execução do(s) serviço(s).</w:t>
      </w:r>
    </w:p>
    <w:p w14:paraId="5B551B69" w14:textId="77777777" w:rsidR="00B4221A" w:rsidRPr="00343914" w:rsidRDefault="00B4221A" w:rsidP="000B456E">
      <w:pPr>
        <w:tabs>
          <w:tab w:val="left" w:pos="709"/>
        </w:tabs>
        <w:jc w:val="both"/>
        <w:rPr>
          <w:rFonts w:ascii="Arial" w:hAnsi="Arial" w:cs="Arial"/>
          <w:sz w:val="22"/>
          <w:szCs w:val="22"/>
        </w:rPr>
      </w:pPr>
    </w:p>
    <w:p w14:paraId="6B0962E2" w14:textId="0FE4C05A" w:rsidR="00B4221A" w:rsidRPr="00343914" w:rsidRDefault="00284CB8" w:rsidP="000B456E">
      <w:pPr>
        <w:tabs>
          <w:tab w:val="left" w:pos="709"/>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.1.</w:t>
      </w:r>
      <w:r w:rsidR="00D03745" w:rsidRPr="00343914">
        <w:rPr>
          <w:rFonts w:ascii="Arial" w:hAnsi="Arial" w:cs="Arial"/>
          <w:sz w:val="22"/>
          <w:szCs w:val="22"/>
        </w:rPr>
        <w:t>3</w:t>
      </w:r>
      <w:r w:rsidR="00B4221A" w:rsidRPr="00343914">
        <w:rPr>
          <w:rFonts w:ascii="Arial" w:hAnsi="Arial" w:cs="Arial"/>
          <w:sz w:val="22"/>
          <w:szCs w:val="22"/>
        </w:rPr>
        <w:t>. Acompanhar e fiscalizar a qualidade dos serviços e os prazos de sua execução, apresentando, diretamente a</w:t>
      </w:r>
      <w:r w:rsidR="00D03745" w:rsidRPr="00343914">
        <w:rPr>
          <w:rFonts w:ascii="Arial" w:hAnsi="Arial" w:cs="Arial"/>
          <w:sz w:val="22"/>
          <w:szCs w:val="22"/>
        </w:rPr>
        <w:t xml:space="preserve"> COOPERATIVA</w:t>
      </w:r>
      <w:r w:rsidR="00B4221A" w:rsidRPr="00343914">
        <w:rPr>
          <w:rFonts w:ascii="Arial" w:hAnsi="Arial" w:cs="Arial"/>
          <w:sz w:val="22"/>
          <w:szCs w:val="22"/>
        </w:rPr>
        <w:t>, qualquer reclamação ou exigência em relação aos mesmos.</w:t>
      </w:r>
    </w:p>
    <w:p w14:paraId="62236CD7" w14:textId="77777777" w:rsidR="00B4221A" w:rsidRPr="00343914" w:rsidRDefault="00B4221A" w:rsidP="000B456E">
      <w:pPr>
        <w:tabs>
          <w:tab w:val="left" w:pos="709"/>
        </w:tabs>
        <w:jc w:val="both"/>
        <w:rPr>
          <w:rFonts w:ascii="Arial" w:hAnsi="Arial" w:cs="Arial"/>
          <w:sz w:val="22"/>
          <w:szCs w:val="22"/>
        </w:rPr>
      </w:pPr>
    </w:p>
    <w:p w14:paraId="04134DF3" w14:textId="767B7257" w:rsidR="00B4221A" w:rsidRPr="00343914" w:rsidRDefault="00284CB8" w:rsidP="000B456E">
      <w:pPr>
        <w:tabs>
          <w:tab w:val="left" w:pos="709"/>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.1.</w:t>
      </w:r>
      <w:r w:rsidR="00D03745" w:rsidRPr="00343914">
        <w:rPr>
          <w:rFonts w:ascii="Arial" w:hAnsi="Arial" w:cs="Arial"/>
          <w:sz w:val="22"/>
          <w:szCs w:val="22"/>
        </w:rPr>
        <w:t>4</w:t>
      </w:r>
      <w:r w:rsidR="00B4221A" w:rsidRPr="00343914">
        <w:rPr>
          <w:rFonts w:ascii="Arial" w:hAnsi="Arial" w:cs="Arial"/>
          <w:sz w:val="22"/>
          <w:szCs w:val="22"/>
        </w:rPr>
        <w:t>. Avaliar, periodicamente, a prestação dos serviços, considerando especialmente a sua adequação técnica e financeira, sempre de modo a certificar o cumprimento das metas acordadas.</w:t>
      </w:r>
    </w:p>
    <w:p w14:paraId="2B3B3FF0" w14:textId="77777777" w:rsidR="00B4221A" w:rsidRPr="00343914" w:rsidRDefault="00B4221A" w:rsidP="000B456E">
      <w:pPr>
        <w:jc w:val="both"/>
        <w:rPr>
          <w:rFonts w:ascii="Arial" w:hAnsi="Arial" w:cs="Arial"/>
          <w:b/>
          <w:sz w:val="22"/>
          <w:szCs w:val="22"/>
          <w:u w:val="single"/>
        </w:rPr>
      </w:pPr>
    </w:p>
    <w:p w14:paraId="1B109515" w14:textId="3E6B45C2" w:rsidR="00B4221A" w:rsidRPr="00343914" w:rsidRDefault="00B4221A" w:rsidP="000B456E">
      <w:pPr>
        <w:jc w:val="both"/>
        <w:rPr>
          <w:rFonts w:ascii="Arial" w:hAnsi="Arial" w:cs="Arial"/>
          <w:b/>
          <w:sz w:val="22"/>
          <w:szCs w:val="22"/>
          <w:u w:val="single"/>
        </w:rPr>
      </w:pPr>
      <w:r w:rsidRPr="00343914">
        <w:rPr>
          <w:rFonts w:ascii="Arial" w:hAnsi="Arial" w:cs="Arial"/>
          <w:b/>
          <w:sz w:val="22"/>
          <w:szCs w:val="22"/>
          <w:u w:val="single"/>
        </w:rPr>
        <w:t>D</w:t>
      </w:r>
      <w:r w:rsidR="00D03745" w:rsidRPr="00343914">
        <w:rPr>
          <w:rFonts w:ascii="Arial" w:hAnsi="Arial" w:cs="Arial"/>
          <w:b/>
          <w:sz w:val="22"/>
          <w:szCs w:val="22"/>
          <w:u w:val="single"/>
        </w:rPr>
        <w:t xml:space="preserve">A </w:t>
      </w:r>
      <w:r w:rsidR="00711C34" w:rsidRPr="00343914">
        <w:rPr>
          <w:rFonts w:ascii="Arial" w:hAnsi="Arial" w:cs="Arial"/>
          <w:b/>
          <w:sz w:val="22"/>
          <w:szCs w:val="22"/>
          <w:u w:val="single"/>
        </w:rPr>
        <w:t xml:space="preserve"> COOPERATIVA</w:t>
      </w:r>
      <w:r w:rsidRPr="00343914">
        <w:rPr>
          <w:rFonts w:ascii="Arial" w:hAnsi="Arial" w:cs="Arial"/>
          <w:b/>
          <w:sz w:val="22"/>
          <w:szCs w:val="22"/>
          <w:u w:val="single"/>
        </w:rPr>
        <w:t>:</w:t>
      </w:r>
    </w:p>
    <w:p w14:paraId="663417A0" w14:textId="77777777" w:rsidR="00B4221A" w:rsidRPr="00343914" w:rsidRDefault="00B4221A" w:rsidP="000B456E">
      <w:pPr>
        <w:jc w:val="both"/>
        <w:rPr>
          <w:rFonts w:ascii="Arial" w:hAnsi="Arial" w:cs="Arial"/>
          <w:b/>
          <w:sz w:val="22"/>
          <w:szCs w:val="22"/>
        </w:rPr>
      </w:pPr>
    </w:p>
    <w:p w14:paraId="777B3C86" w14:textId="7AED8821" w:rsidR="00B4221A" w:rsidRPr="00343914" w:rsidRDefault="00284CB8" w:rsidP="000B456E">
      <w:pPr>
        <w:tabs>
          <w:tab w:val="left" w:pos="709"/>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 xml:space="preserve">.2. </w:t>
      </w:r>
      <w:r w:rsidR="00B4221A" w:rsidRPr="00343914">
        <w:rPr>
          <w:rFonts w:ascii="Arial" w:hAnsi="Arial" w:cs="Arial"/>
          <w:sz w:val="22"/>
          <w:szCs w:val="22"/>
        </w:rPr>
        <w:tab/>
        <w:t xml:space="preserve">Além de outras obrigações dispostas neste contrato, no Edital que o precede e nos normativos pertinentes, especialmente </w:t>
      </w:r>
      <w:r w:rsidR="00711C34" w:rsidRPr="00343914">
        <w:rPr>
          <w:rFonts w:ascii="Arial" w:hAnsi="Arial" w:cs="Arial"/>
          <w:sz w:val="22"/>
          <w:szCs w:val="22"/>
        </w:rPr>
        <w:t>no Convênio n</w:t>
      </w:r>
      <w:r w:rsidR="00B4221A" w:rsidRPr="00343914">
        <w:rPr>
          <w:rFonts w:ascii="Arial" w:hAnsi="Arial" w:cs="Arial"/>
          <w:sz w:val="22"/>
          <w:szCs w:val="22"/>
        </w:rPr>
        <w:t xml:space="preserve">.º </w:t>
      </w:r>
      <w:r w:rsidR="00711C34" w:rsidRPr="00343914">
        <w:rPr>
          <w:rFonts w:ascii="Arial" w:hAnsi="Arial" w:cs="Arial"/>
          <w:sz w:val="22"/>
          <w:szCs w:val="22"/>
        </w:rPr>
        <w:t>003/2021</w:t>
      </w:r>
      <w:r w:rsidRPr="00343914">
        <w:rPr>
          <w:rFonts w:ascii="Arial" w:hAnsi="Arial" w:cs="Arial"/>
          <w:sz w:val="22"/>
          <w:szCs w:val="22"/>
        </w:rPr>
        <w:t xml:space="preserve"> </w:t>
      </w:r>
      <w:r w:rsidR="00B4221A" w:rsidRPr="00343914">
        <w:rPr>
          <w:rFonts w:ascii="Arial" w:hAnsi="Arial" w:cs="Arial"/>
          <w:sz w:val="22"/>
          <w:szCs w:val="22"/>
        </w:rPr>
        <w:t>e suas eventuais alterações, são obrigações d</w:t>
      </w:r>
      <w:r w:rsidR="000B456E">
        <w:rPr>
          <w:rFonts w:ascii="Arial" w:hAnsi="Arial" w:cs="Arial"/>
          <w:sz w:val="22"/>
          <w:szCs w:val="22"/>
        </w:rPr>
        <w:t>a COOPERATIVA</w:t>
      </w:r>
      <w:r w:rsidR="00B4221A" w:rsidRPr="00343914">
        <w:rPr>
          <w:rFonts w:ascii="Arial" w:hAnsi="Arial" w:cs="Arial"/>
          <w:sz w:val="22"/>
          <w:szCs w:val="22"/>
        </w:rPr>
        <w:t>:</w:t>
      </w:r>
    </w:p>
    <w:p w14:paraId="4DCDD3FE" w14:textId="77777777" w:rsidR="00B4221A" w:rsidRPr="00343914" w:rsidRDefault="00B4221A" w:rsidP="000B456E">
      <w:pPr>
        <w:tabs>
          <w:tab w:val="left" w:pos="709"/>
        </w:tabs>
        <w:jc w:val="both"/>
        <w:rPr>
          <w:rFonts w:ascii="Arial" w:hAnsi="Arial" w:cs="Arial"/>
          <w:sz w:val="22"/>
          <w:szCs w:val="22"/>
        </w:rPr>
      </w:pPr>
    </w:p>
    <w:p w14:paraId="6C4AA617" w14:textId="375AF536" w:rsidR="00B4221A" w:rsidRPr="00343914" w:rsidRDefault="00284CB8" w:rsidP="000B456E">
      <w:pPr>
        <w:tabs>
          <w:tab w:val="left" w:pos="709"/>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 xml:space="preserve">.2.1. Indicar e manter preposto para acompanhar a execução do(s) serviço(s), devendo sua substituição ser comunicada imediatamente à </w:t>
      </w:r>
      <w:r w:rsidR="00B4221A" w:rsidRPr="00343914">
        <w:rPr>
          <w:rFonts w:ascii="Arial" w:hAnsi="Arial" w:cs="Arial"/>
          <w:caps/>
          <w:sz w:val="22"/>
          <w:szCs w:val="22"/>
        </w:rPr>
        <w:t>GoiásFomento</w:t>
      </w:r>
      <w:r w:rsidR="00B4221A" w:rsidRPr="00343914">
        <w:rPr>
          <w:rFonts w:ascii="Arial" w:hAnsi="Arial" w:cs="Arial"/>
          <w:sz w:val="22"/>
          <w:szCs w:val="22"/>
        </w:rPr>
        <w:t>.</w:t>
      </w:r>
    </w:p>
    <w:p w14:paraId="06D2B300" w14:textId="77777777" w:rsidR="00B4221A" w:rsidRPr="00343914" w:rsidRDefault="00B4221A" w:rsidP="000B456E">
      <w:pPr>
        <w:tabs>
          <w:tab w:val="left" w:pos="709"/>
        </w:tabs>
        <w:jc w:val="both"/>
        <w:rPr>
          <w:rFonts w:ascii="Arial" w:hAnsi="Arial" w:cs="Arial"/>
          <w:sz w:val="22"/>
          <w:szCs w:val="22"/>
        </w:rPr>
      </w:pPr>
    </w:p>
    <w:p w14:paraId="5C29B72D" w14:textId="74F68DBE" w:rsidR="00B4221A" w:rsidRPr="00343914" w:rsidRDefault="00284CB8" w:rsidP="000B456E">
      <w:pPr>
        <w:tabs>
          <w:tab w:val="left" w:pos="709"/>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 xml:space="preserve">.2.2. Acatar e fazer com que sejam acatadas por seus empregados todas as instruções da </w:t>
      </w:r>
      <w:r w:rsidR="00B4221A" w:rsidRPr="00343914">
        <w:rPr>
          <w:rFonts w:ascii="Arial" w:hAnsi="Arial" w:cs="Arial"/>
          <w:caps/>
          <w:sz w:val="22"/>
          <w:szCs w:val="22"/>
        </w:rPr>
        <w:t>GoiásFomento</w:t>
      </w:r>
      <w:r w:rsidR="00B4221A" w:rsidRPr="00343914">
        <w:rPr>
          <w:rFonts w:ascii="Arial" w:hAnsi="Arial" w:cs="Arial"/>
          <w:sz w:val="22"/>
          <w:szCs w:val="22"/>
        </w:rPr>
        <w:t xml:space="preserve"> relativas à execução dos serviços.</w:t>
      </w:r>
    </w:p>
    <w:p w14:paraId="476531AF" w14:textId="77777777" w:rsidR="00B4221A" w:rsidRPr="00343914" w:rsidRDefault="00B4221A" w:rsidP="000B456E">
      <w:pPr>
        <w:tabs>
          <w:tab w:val="left" w:pos="709"/>
        </w:tabs>
        <w:jc w:val="both"/>
        <w:rPr>
          <w:rFonts w:ascii="Arial" w:hAnsi="Arial" w:cs="Arial"/>
          <w:sz w:val="22"/>
          <w:szCs w:val="22"/>
        </w:rPr>
      </w:pPr>
    </w:p>
    <w:p w14:paraId="102FD57A" w14:textId="3158F1C9" w:rsidR="00B4221A" w:rsidRPr="00343914" w:rsidRDefault="00284CB8" w:rsidP="000B456E">
      <w:pPr>
        <w:tabs>
          <w:tab w:val="left" w:pos="709"/>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.2.3. Responder pela boa qualidade dos serviços.</w:t>
      </w:r>
    </w:p>
    <w:p w14:paraId="161D6710" w14:textId="77777777" w:rsidR="00B4221A" w:rsidRPr="00343914" w:rsidRDefault="00B4221A" w:rsidP="000B456E">
      <w:pPr>
        <w:tabs>
          <w:tab w:val="left" w:pos="709"/>
        </w:tabs>
        <w:jc w:val="both"/>
        <w:rPr>
          <w:rFonts w:ascii="Arial" w:hAnsi="Arial" w:cs="Arial"/>
          <w:sz w:val="22"/>
          <w:szCs w:val="22"/>
        </w:rPr>
      </w:pPr>
    </w:p>
    <w:p w14:paraId="1C47B012" w14:textId="77777777" w:rsidR="00B4221A" w:rsidRPr="00343914" w:rsidRDefault="00B4221A" w:rsidP="000B456E">
      <w:pPr>
        <w:tabs>
          <w:tab w:val="left" w:pos="709"/>
        </w:tabs>
        <w:jc w:val="both"/>
        <w:rPr>
          <w:rFonts w:ascii="Arial" w:hAnsi="Arial" w:cs="Arial"/>
          <w:sz w:val="22"/>
          <w:szCs w:val="22"/>
        </w:rPr>
      </w:pPr>
    </w:p>
    <w:p w14:paraId="053A575E" w14:textId="3C406A23" w:rsidR="00B4221A" w:rsidRPr="00343914" w:rsidRDefault="00B4221A" w:rsidP="000B456E">
      <w:pPr>
        <w:tabs>
          <w:tab w:val="left" w:pos="709"/>
        </w:tabs>
        <w:jc w:val="both"/>
        <w:rPr>
          <w:rFonts w:ascii="Arial" w:hAnsi="Arial" w:cs="Arial"/>
          <w:sz w:val="22"/>
          <w:szCs w:val="22"/>
        </w:rPr>
      </w:pPr>
      <w:r w:rsidRPr="00343914">
        <w:rPr>
          <w:rFonts w:ascii="Arial" w:hAnsi="Arial" w:cs="Arial"/>
          <w:sz w:val="22"/>
          <w:szCs w:val="22"/>
        </w:rPr>
        <w:t>.2.</w:t>
      </w:r>
      <w:r w:rsidR="00711C34" w:rsidRPr="00343914">
        <w:rPr>
          <w:rFonts w:ascii="Arial" w:hAnsi="Arial" w:cs="Arial"/>
          <w:sz w:val="22"/>
          <w:szCs w:val="22"/>
        </w:rPr>
        <w:t>4</w:t>
      </w:r>
      <w:r w:rsidRPr="00343914">
        <w:rPr>
          <w:rFonts w:ascii="Arial" w:hAnsi="Arial" w:cs="Arial"/>
          <w:sz w:val="22"/>
          <w:szCs w:val="22"/>
        </w:rPr>
        <w:t xml:space="preserve">. Responsabilizar-se, exclusivamente, por todas as obrigações trabalhistas, encargos sociais e previdenciários e despesas relativamente a seus empregados, vez que não será estabelecido qualquer vínculo empregatício ou de responsabilidade entre os profissionais que empregar para a execução dos serviços contratados e a </w:t>
      </w:r>
      <w:r w:rsidRPr="00343914">
        <w:rPr>
          <w:rFonts w:ascii="Arial" w:hAnsi="Arial" w:cs="Arial"/>
          <w:caps/>
          <w:sz w:val="22"/>
          <w:szCs w:val="22"/>
        </w:rPr>
        <w:t>GoiásFomento</w:t>
      </w:r>
      <w:r w:rsidRPr="00343914">
        <w:rPr>
          <w:rFonts w:ascii="Arial" w:hAnsi="Arial" w:cs="Arial"/>
          <w:sz w:val="22"/>
          <w:szCs w:val="22"/>
        </w:rPr>
        <w:t>.</w:t>
      </w:r>
    </w:p>
    <w:p w14:paraId="2A36724D" w14:textId="77777777" w:rsidR="00B4221A" w:rsidRPr="00343914" w:rsidRDefault="00B4221A" w:rsidP="000B456E">
      <w:pPr>
        <w:tabs>
          <w:tab w:val="left" w:pos="709"/>
        </w:tabs>
        <w:jc w:val="both"/>
        <w:rPr>
          <w:rFonts w:ascii="Arial" w:hAnsi="Arial" w:cs="Arial"/>
          <w:sz w:val="22"/>
          <w:szCs w:val="22"/>
        </w:rPr>
      </w:pPr>
    </w:p>
    <w:p w14:paraId="05CBB833" w14:textId="10B00711" w:rsidR="00B4221A" w:rsidRPr="00343914" w:rsidRDefault="00284CB8" w:rsidP="000B456E">
      <w:pPr>
        <w:tabs>
          <w:tab w:val="left" w:pos="709"/>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.2.</w:t>
      </w:r>
      <w:r w:rsidR="00711C34" w:rsidRPr="00343914">
        <w:rPr>
          <w:rFonts w:ascii="Arial" w:hAnsi="Arial" w:cs="Arial"/>
          <w:sz w:val="22"/>
          <w:szCs w:val="22"/>
        </w:rPr>
        <w:t>5</w:t>
      </w:r>
      <w:r w:rsidR="00B4221A" w:rsidRPr="00343914">
        <w:rPr>
          <w:rFonts w:ascii="Arial" w:hAnsi="Arial" w:cs="Arial"/>
          <w:sz w:val="22"/>
          <w:szCs w:val="22"/>
        </w:rPr>
        <w:t>. Manter, durante toda a vigência do contrato, todos os requisitos exigidos para o credenciamento.</w:t>
      </w:r>
    </w:p>
    <w:p w14:paraId="73662B8B" w14:textId="77777777" w:rsidR="00B4221A" w:rsidRPr="00343914" w:rsidRDefault="00B4221A" w:rsidP="000B456E">
      <w:pPr>
        <w:tabs>
          <w:tab w:val="left" w:pos="709"/>
        </w:tabs>
        <w:jc w:val="both"/>
        <w:rPr>
          <w:rFonts w:ascii="Arial" w:hAnsi="Arial" w:cs="Arial"/>
          <w:sz w:val="22"/>
          <w:szCs w:val="22"/>
        </w:rPr>
      </w:pPr>
    </w:p>
    <w:p w14:paraId="31A15FBB" w14:textId="7BE5D4C7" w:rsidR="00B4221A" w:rsidRPr="00343914" w:rsidRDefault="00284CB8" w:rsidP="000B456E">
      <w:pPr>
        <w:tabs>
          <w:tab w:val="left" w:pos="709"/>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.2.</w:t>
      </w:r>
      <w:r w:rsidR="00711C34" w:rsidRPr="00343914">
        <w:rPr>
          <w:rFonts w:ascii="Arial" w:hAnsi="Arial" w:cs="Arial"/>
          <w:sz w:val="22"/>
          <w:szCs w:val="22"/>
        </w:rPr>
        <w:t>6</w:t>
      </w:r>
      <w:r w:rsidR="00B4221A" w:rsidRPr="00343914">
        <w:rPr>
          <w:rFonts w:ascii="Arial" w:hAnsi="Arial" w:cs="Arial"/>
          <w:sz w:val="22"/>
          <w:szCs w:val="22"/>
        </w:rPr>
        <w:t xml:space="preserve">. Não divulgar os termos do contrato, sem prévia e expressa autorização da </w:t>
      </w:r>
      <w:r w:rsidR="00B4221A" w:rsidRPr="00343914">
        <w:rPr>
          <w:rFonts w:ascii="Arial" w:hAnsi="Arial" w:cs="Arial"/>
          <w:caps/>
          <w:sz w:val="22"/>
          <w:szCs w:val="22"/>
        </w:rPr>
        <w:t>GoiásFomento</w:t>
      </w:r>
      <w:r w:rsidR="00B4221A" w:rsidRPr="00343914">
        <w:rPr>
          <w:rFonts w:ascii="Arial" w:hAnsi="Arial" w:cs="Arial"/>
          <w:sz w:val="22"/>
          <w:szCs w:val="22"/>
        </w:rPr>
        <w:t>.</w:t>
      </w:r>
    </w:p>
    <w:p w14:paraId="16E25E48" w14:textId="77777777" w:rsidR="00B4221A" w:rsidRPr="00343914" w:rsidRDefault="00B4221A" w:rsidP="000B456E">
      <w:pPr>
        <w:tabs>
          <w:tab w:val="left" w:pos="709"/>
        </w:tabs>
        <w:jc w:val="both"/>
        <w:rPr>
          <w:rFonts w:ascii="Arial" w:hAnsi="Arial" w:cs="Arial"/>
          <w:sz w:val="22"/>
          <w:szCs w:val="22"/>
        </w:rPr>
      </w:pPr>
    </w:p>
    <w:p w14:paraId="05479F5D" w14:textId="72312194" w:rsidR="00B4221A" w:rsidRPr="00343914" w:rsidRDefault="00284CB8" w:rsidP="000B456E">
      <w:pPr>
        <w:tabs>
          <w:tab w:val="left" w:pos="709"/>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.2.</w:t>
      </w:r>
      <w:r w:rsidR="00711C34" w:rsidRPr="00343914">
        <w:rPr>
          <w:rFonts w:ascii="Arial" w:hAnsi="Arial" w:cs="Arial"/>
          <w:sz w:val="22"/>
          <w:szCs w:val="22"/>
        </w:rPr>
        <w:t>7</w:t>
      </w:r>
      <w:r w:rsidR="00B4221A" w:rsidRPr="00343914">
        <w:rPr>
          <w:rFonts w:ascii="Arial" w:hAnsi="Arial" w:cs="Arial"/>
          <w:sz w:val="22"/>
          <w:szCs w:val="22"/>
        </w:rPr>
        <w:t xml:space="preserve">. Assumir inteira responsabilidade civil, administrativa e penal por qualquer dano ou prejuízo causado à </w:t>
      </w:r>
      <w:r w:rsidR="00B4221A" w:rsidRPr="00343914">
        <w:rPr>
          <w:rFonts w:ascii="Arial" w:hAnsi="Arial" w:cs="Arial"/>
          <w:caps/>
          <w:sz w:val="22"/>
          <w:szCs w:val="22"/>
        </w:rPr>
        <w:t>GoiásFomento</w:t>
      </w:r>
      <w:r w:rsidR="00B4221A" w:rsidRPr="00343914">
        <w:rPr>
          <w:rFonts w:ascii="Arial" w:hAnsi="Arial" w:cs="Arial"/>
          <w:sz w:val="22"/>
          <w:szCs w:val="22"/>
        </w:rPr>
        <w:t xml:space="preserve">, ou aos empregados deste, assim como a terceiros, decorrente de sua culpa ou dolo, não reduzindo ou excluindo desta responsabilidade a fiscalização feita pela </w:t>
      </w:r>
      <w:r w:rsidR="00B4221A" w:rsidRPr="00343914">
        <w:rPr>
          <w:rFonts w:ascii="Arial" w:hAnsi="Arial" w:cs="Arial"/>
          <w:caps/>
          <w:sz w:val="22"/>
          <w:szCs w:val="22"/>
        </w:rPr>
        <w:t>GoiásFomento</w:t>
      </w:r>
      <w:r w:rsidR="00B4221A" w:rsidRPr="00343914">
        <w:rPr>
          <w:rFonts w:ascii="Arial" w:hAnsi="Arial" w:cs="Arial"/>
          <w:sz w:val="22"/>
          <w:szCs w:val="22"/>
        </w:rPr>
        <w:t>, devendo providenciar ressarcimento imediato e integral dos danos.</w:t>
      </w:r>
    </w:p>
    <w:p w14:paraId="27B976E6" w14:textId="77777777" w:rsidR="00B4221A" w:rsidRPr="00343914" w:rsidRDefault="00B4221A" w:rsidP="000B456E">
      <w:pPr>
        <w:tabs>
          <w:tab w:val="left" w:pos="709"/>
        </w:tabs>
        <w:jc w:val="both"/>
        <w:rPr>
          <w:rFonts w:ascii="Arial" w:hAnsi="Arial" w:cs="Arial"/>
          <w:sz w:val="22"/>
          <w:szCs w:val="22"/>
        </w:rPr>
      </w:pPr>
    </w:p>
    <w:p w14:paraId="11130D4E" w14:textId="3AC872BD" w:rsidR="00B4221A" w:rsidRPr="00343914" w:rsidRDefault="00284CB8" w:rsidP="000B456E">
      <w:pPr>
        <w:tabs>
          <w:tab w:val="left" w:pos="709"/>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.2.</w:t>
      </w:r>
      <w:r w:rsidR="00711C34" w:rsidRPr="00343914">
        <w:rPr>
          <w:rFonts w:ascii="Arial" w:hAnsi="Arial" w:cs="Arial"/>
          <w:sz w:val="22"/>
          <w:szCs w:val="22"/>
        </w:rPr>
        <w:t>8</w:t>
      </w:r>
      <w:r w:rsidR="00B4221A" w:rsidRPr="00343914">
        <w:rPr>
          <w:rFonts w:ascii="Arial" w:hAnsi="Arial" w:cs="Arial"/>
          <w:sz w:val="22"/>
          <w:szCs w:val="22"/>
        </w:rPr>
        <w:t>. Facilitar o acompanhamento e controle dos serviços contratados.</w:t>
      </w:r>
    </w:p>
    <w:p w14:paraId="22F22235" w14:textId="77777777" w:rsidR="00B4221A" w:rsidRPr="00343914" w:rsidRDefault="00B4221A" w:rsidP="000B456E">
      <w:pPr>
        <w:tabs>
          <w:tab w:val="left" w:pos="709"/>
        </w:tabs>
        <w:jc w:val="both"/>
        <w:rPr>
          <w:rFonts w:ascii="Arial" w:hAnsi="Arial" w:cs="Arial"/>
          <w:sz w:val="22"/>
          <w:szCs w:val="22"/>
        </w:rPr>
      </w:pPr>
    </w:p>
    <w:p w14:paraId="18308451" w14:textId="45203594" w:rsidR="00B4221A" w:rsidRPr="00343914" w:rsidRDefault="00284CB8" w:rsidP="000B456E">
      <w:pPr>
        <w:tabs>
          <w:tab w:val="left" w:pos="851"/>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.2.</w:t>
      </w:r>
      <w:r w:rsidR="005E3FF4" w:rsidRPr="00343914">
        <w:rPr>
          <w:rFonts w:ascii="Arial" w:hAnsi="Arial" w:cs="Arial"/>
          <w:sz w:val="22"/>
          <w:szCs w:val="22"/>
        </w:rPr>
        <w:t>9</w:t>
      </w:r>
      <w:r w:rsidR="00B4221A" w:rsidRPr="00343914">
        <w:rPr>
          <w:rFonts w:ascii="Arial" w:hAnsi="Arial" w:cs="Arial"/>
          <w:sz w:val="22"/>
          <w:szCs w:val="22"/>
        </w:rPr>
        <w:t xml:space="preserve">. Cientificar a </w:t>
      </w:r>
      <w:r w:rsidR="00B4221A" w:rsidRPr="00343914">
        <w:rPr>
          <w:rFonts w:ascii="Arial" w:hAnsi="Arial" w:cs="Arial"/>
          <w:caps/>
          <w:sz w:val="22"/>
          <w:szCs w:val="22"/>
        </w:rPr>
        <w:t>GoiásFomento</w:t>
      </w:r>
      <w:r w:rsidR="00B4221A" w:rsidRPr="00343914">
        <w:rPr>
          <w:rFonts w:ascii="Arial" w:hAnsi="Arial" w:cs="Arial"/>
          <w:sz w:val="22"/>
          <w:szCs w:val="22"/>
        </w:rPr>
        <w:t>, imediatamente e por escrito, de qualquer anormalidade verificada na execução das atividades.</w:t>
      </w:r>
    </w:p>
    <w:p w14:paraId="1850DA44" w14:textId="77777777" w:rsidR="00B4221A" w:rsidRPr="00343914" w:rsidRDefault="00B4221A" w:rsidP="000B456E">
      <w:pPr>
        <w:tabs>
          <w:tab w:val="left" w:pos="851"/>
        </w:tabs>
        <w:jc w:val="both"/>
        <w:rPr>
          <w:rFonts w:ascii="Arial" w:hAnsi="Arial" w:cs="Arial"/>
          <w:sz w:val="22"/>
          <w:szCs w:val="22"/>
        </w:rPr>
      </w:pPr>
    </w:p>
    <w:p w14:paraId="46CC32D5" w14:textId="77777777" w:rsidR="00B4221A" w:rsidRPr="00343914" w:rsidRDefault="00B4221A" w:rsidP="000B456E">
      <w:pPr>
        <w:tabs>
          <w:tab w:val="left" w:pos="851"/>
        </w:tabs>
        <w:jc w:val="both"/>
        <w:rPr>
          <w:rFonts w:ascii="Arial" w:hAnsi="Arial" w:cs="Arial"/>
          <w:sz w:val="22"/>
          <w:szCs w:val="22"/>
        </w:rPr>
      </w:pPr>
    </w:p>
    <w:p w14:paraId="22C6E3D5" w14:textId="44CD7766" w:rsidR="00B4221A" w:rsidRPr="00343914" w:rsidRDefault="00284CB8" w:rsidP="000B456E">
      <w:pPr>
        <w:tabs>
          <w:tab w:val="left" w:pos="851"/>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.2.1</w:t>
      </w:r>
      <w:r w:rsidR="005E3FF4" w:rsidRPr="00343914">
        <w:rPr>
          <w:rFonts w:ascii="Arial" w:hAnsi="Arial" w:cs="Arial"/>
          <w:sz w:val="22"/>
          <w:szCs w:val="22"/>
        </w:rPr>
        <w:t>0</w:t>
      </w:r>
      <w:r w:rsidR="00B4221A" w:rsidRPr="00343914">
        <w:rPr>
          <w:rFonts w:ascii="Arial" w:hAnsi="Arial" w:cs="Arial"/>
          <w:sz w:val="22"/>
          <w:szCs w:val="22"/>
        </w:rPr>
        <w:t>. Comunicar, por escrito e em até 5 (cinco) dias úteis da ocorrência, qualquer alteração de seus dados cadastrais ou alteração nos requisitos exigidos para credenciamento.</w:t>
      </w:r>
    </w:p>
    <w:p w14:paraId="431F1CAC" w14:textId="77777777" w:rsidR="00B4221A" w:rsidRPr="00343914" w:rsidRDefault="00B4221A" w:rsidP="000B456E">
      <w:pPr>
        <w:tabs>
          <w:tab w:val="left" w:pos="851"/>
        </w:tabs>
        <w:jc w:val="both"/>
        <w:rPr>
          <w:rFonts w:ascii="Arial" w:hAnsi="Arial" w:cs="Arial"/>
          <w:sz w:val="22"/>
          <w:szCs w:val="22"/>
        </w:rPr>
      </w:pPr>
    </w:p>
    <w:p w14:paraId="1B9BD877" w14:textId="2210DB50" w:rsidR="00B4221A" w:rsidRPr="00343914" w:rsidRDefault="00284CB8" w:rsidP="000B456E">
      <w:pPr>
        <w:widowControl w:val="0"/>
        <w:tabs>
          <w:tab w:val="left" w:pos="993"/>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.2.1</w:t>
      </w:r>
      <w:r w:rsidR="005E3FF4" w:rsidRPr="00343914">
        <w:rPr>
          <w:rFonts w:ascii="Arial" w:hAnsi="Arial" w:cs="Arial"/>
          <w:sz w:val="22"/>
          <w:szCs w:val="22"/>
        </w:rPr>
        <w:t>0</w:t>
      </w:r>
      <w:r w:rsidR="00B4221A" w:rsidRPr="00343914">
        <w:rPr>
          <w:rFonts w:ascii="Arial" w:hAnsi="Arial" w:cs="Arial"/>
          <w:sz w:val="22"/>
          <w:szCs w:val="22"/>
        </w:rPr>
        <w:t>.1.Na hipótese de pedido de alteração das informações cadastrais, durante a vigência do credenciamento, apresentar novo “Requerimento de Credenciamento” devidamente preenchido e acompanhado, quando for o caso, dos respectivos documentos legais, em plena validade, que comprovem a alteração pretendida, ficando dispensadas da apresentação dos demais documentos referentes aos requisitos de credenciamento exigidos, desde que na situação neles demonstrada não tenha ocorrido qualquer tipo de alteração.</w:t>
      </w:r>
    </w:p>
    <w:p w14:paraId="44CC08E0" w14:textId="77777777" w:rsidR="00B4221A" w:rsidRPr="00343914" w:rsidRDefault="00B4221A" w:rsidP="000B456E">
      <w:pPr>
        <w:widowControl w:val="0"/>
        <w:tabs>
          <w:tab w:val="left" w:pos="993"/>
        </w:tabs>
        <w:jc w:val="both"/>
        <w:rPr>
          <w:rFonts w:ascii="Arial" w:hAnsi="Arial" w:cs="Arial"/>
          <w:sz w:val="22"/>
          <w:szCs w:val="22"/>
        </w:rPr>
      </w:pPr>
    </w:p>
    <w:p w14:paraId="627D4354" w14:textId="028DF775" w:rsidR="00B4221A" w:rsidRPr="00343914" w:rsidRDefault="00284CB8" w:rsidP="000B456E">
      <w:pPr>
        <w:widowControl w:val="0"/>
        <w:tabs>
          <w:tab w:val="left" w:pos="993"/>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.2.1</w:t>
      </w:r>
      <w:r w:rsidR="005E3FF4" w:rsidRPr="00343914">
        <w:rPr>
          <w:rFonts w:ascii="Arial" w:hAnsi="Arial" w:cs="Arial"/>
          <w:sz w:val="22"/>
          <w:szCs w:val="22"/>
        </w:rPr>
        <w:t>0</w:t>
      </w:r>
      <w:r w:rsidR="00B4221A" w:rsidRPr="00343914">
        <w:rPr>
          <w:rFonts w:ascii="Arial" w:hAnsi="Arial" w:cs="Arial"/>
          <w:sz w:val="22"/>
          <w:szCs w:val="22"/>
        </w:rPr>
        <w:t>.2. Em caso de alteração na forma de constituição, na composição societária ou de representantes legais, das instalações e aparelhamento apresentados pel</w:t>
      </w:r>
      <w:r w:rsidR="0037055E">
        <w:rPr>
          <w:rFonts w:ascii="Arial" w:hAnsi="Arial" w:cs="Arial"/>
          <w:sz w:val="22"/>
          <w:szCs w:val="22"/>
        </w:rPr>
        <w:t>a COOPERATIVA</w:t>
      </w:r>
      <w:r w:rsidR="00B4221A" w:rsidRPr="00343914">
        <w:rPr>
          <w:rFonts w:ascii="Arial" w:hAnsi="Arial" w:cs="Arial"/>
          <w:b/>
          <w:bCs/>
          <w:sz w:val="22"/>
          <w:szCs w:val="22"/>
        </w:rPr>
        <w:t xml:space="preserve"> </w:t>
      </w:r>
      <w:r w:rsidR="00B4221A" w:rsidRPr="00343914">
        <w:rPr>
          <w:rFonts w:ascii="Arial" w:hAnsi="Arial" w:cs="Arial"/>
          <w:sz w:val="22"/>
          <w:szCs w:val="22"/>
        </w:rPr>
        <w:t xml:space="preserve">quando do credenciamento inicial, a </w:t>
      </w:r>
      <w:r w:rsidR="00B4221A" w:rsidRPr="00343914">
        <w:rPr>
          <w:rFonts w:ascii="Arial" w:hAnsi="Arial" w:cs="Arial"/>
          <w:caps/>
          <w:sz w:val="22"/>
          <w:szCs w:val="22"/>
        </w:rPr>
        <w:t>GoiásFomento</w:t>
      </w:r>
      <w:r w:rsidR="00B4221A" w:rsidRPr="00343914">
        <w:rPr>
          <w:rFonts w:ascii="Arial" w:hAnsi="Arial" w:cs="Arial"/>
          <w:sz w:val="22"/>
          <w:szCs w:val="22"/>
        </w:rPr>
        <w:t xml:space="preserve"> concederá prazo para regularizar a situação.</w:t>
      </w:r>
    </w:p>
    <w:p w14:paraId="7A8CD211" w14:textId="77777777" w:rsidR="00B4221A" w:rsidRPr="00343914" w:rsidRDefault="00B4221A" w:rsidP="000B456E">
      <w:pPr>
        <w:widowControl w:val="0"/>
        <w:tabs>
          <w:tab w:val="left" w:pos="993"/>
        </w:tabs>
        <w:jc w:val="both"/>
        <w:rPr>
          <w:rFonts w:ascii="Arial" w:hAnsi="Arial" w:cs="Arial"/>
          <w:sz w:val="22"/>
          <w:szCs w:val="22"/>
        </w:rPr>
      </w:pPr>
    </w:p>
    <w:p w14:paraId="1AC568C4" w14:textId="77777777" w:rsidR="00B4221A" w:rsidRPr="00343914" w:rsidRDefault="00B4221A" w:rsidP="000B456E">
      <w:pPr>
        <w:widowControl w:val="0"/>
        <w:tabs>
          <w:tab w:val="left" w:pos="851"/>
        </w:tabs>
        <w:jc w:val="both"/>
        <w:rPr>
          <w:rFonts w:ascii="Arial" w:hAnsi="Arial" w:cs="Arial"/>
          <w:sz w:val="22"/>
          <w:szCs w:val="22"/>
        </w:rPr>
      </w:pPr>
    </w:p>
    <w:p w14:paraId="435D0813" w14:textId="2B908209" w:rsidR="00B4221A" w:rsidRPr="00343914" w:rsidRDefault="00284CB8" w:rsidP="000B456E">
      <w:pPr>
        <w:tabs>
          <w:tab w:val="left" w:pos="851"/>
        </w:tabs>
        <w:jc w:val="both"/>
        <w:rPr>
          <w:rFonts w:ascii="Arial" w:hAnsi="Arial" w:cs="Arial"/>
          <w:sz w:val="22"/>
          <w:szCs w:val="22"/>
        </w:rPr>
      </w:pPr>
      <w:r w:rsidRPr="00343914">
        <w:rPr>
          <w:rFonts w:ascii="Arial" w:hAnsi="Arial" w:cs="Arial"/>
          <w:sz w:val="22"/>
          <w:szCs w:val="22"/>
        </w:rPr>
        <w:t>3</w:t>
      </w:r>
      <w:r w:rsidR="00B4221A" w:rsidRPr="00343914">
        <w:rPr>
          <w:rFonts w:ascii="Arial" w:hAnsi="Arial" w:cs="Arial"/>
          <w:sz w:val="22"/>
          <w:szCs w:val="22"/>
        </w:rPr>
        <w:t>.2.1</w:t>
      </w:r>
      <w:r w:rsidR="00E74E7F" w:rsidRPr="00343914">
        <w:rPr>
          <w:rFonts w:ascii="Arial" w:hAnsi="Arial" w:cs="Arial"/>
          <w:sz w:val="22"/>
          <w:szCs w:val="22"/>
        </w:rPr>
        <w:t>1</w:t>
      </w:r>
      <w:r w:rsidR="00B4221A" w:rsidRPr="00343914">
        <w:rPr>
          <w:rFonts w:ascii="Arial" w:hAnsi="Arial" w:cs="Arial"/>
          <w:sz w:val="22"/>
          <w:szCs w:val="22"/>
        </w:rPr>
        <w:t>. Atender as demandas de clientes e usuários envolvendo esclarecimentos, obtenção de documentos, liberações, reclamações e outras referentes aos produtos e serviços fornecidos.</w:t>
      </w:r>
    </w:p>
    <w:p w14:paraId="630B9D96" w14:textId="77777777" w:rsidR="00B4221A" w:rsidRPr="00343914" w:rsidRDefault="00B4221A" w:rsidP="000B456E">
      <w:pPr>
        <w:tabs>
          <w:tab w:val="left" w:pos="851"/>
        </w:tabs>
        <w:jc w:val="both"/>
        <w:rPr>
          <w:rFonts w:ascii="Arial" w:hAnsi="Arial" w:cs="Arial"/>
          <w:sz w:val="22"/>
          <w:szCs w:val="22"/>
        </w:rPr>
      </w:pPr>
    </w:p>
    <w:p w14:paraId="6EBF823B" w14:textId="77777777" w:rsidR="00B4221A" w:rsidRPr="00343914" w:rsidRDefault="00B4221A" w:rsidP="000B456E">
      <w:pPr>
        <w:jc w:val="both"/>
        <w:rPr>
          <w:rFonts w:ascii="Arial" w:hAnsi="Arial" w:cs="Arial"/>
          <w:b/>
          <w:bCs/>
          <w:sz w:val="22"/>
          <w:szCs w:val="22"/>
        </w:rPr>
      </w:pPr>
    </w:p>
    <w:p w14:paraId="6C9E6AF0" w14:textId="77777777" w:rsidR="00B4221A" w:rsidRPr="00343914" w:rsidRDefault="00B4221A" w:rsidP="000B456E">
      <w:pPr>
        <w:widowControl w:val="0"/>
        <w:autoSpaceDE w:val="0"/>
        <w:autoSpaceDN w:val="0"/>
        <w:adjustRightInd w:val="0"/>
        <w:rPr>
          <w:rFonts w:ascii="Arial" w:hAnsi="Arial" w:cs="Arial"/>
          <w:sz w:val="22"/>
          <w:szCs w:val="22"/>
        </w:rPr>
      </w:pPr>
    </w:p>
    <w:p w14:paraId="14797965" w14:textId="3738EF91" w:rsidR="00B4221A" w:rsidRPr="00343914" w:rsidRDefault="00284CB8" w:rsidP="000B456E">
      <w:pPr>
        <w:pStyle w:val="Corpodetexto2"/>
        <w:pBdr>
          <w:top w:val="single" w:sz="4" w:space="1" w:color="auto"/>
          <w:left w:val="single" w:sz="4" w:space="4" w:color="auto"/>
          <w:bottom w:val="single" w:sz="4" w:space="1" w:color="auto"/>
          <w:right w:val="single" w:sz="4" w:space="4" w:color="auto"/>
        </w:pBdr>
        <w:shd w:val="clear" w:color="auto" w:fill="D9D9D9"/>
        <w:tabs>
          <w:tab w:val="left" w:pos="142"/>
          <w:tab w:val="left" w:pos="426"/>
        </w:tabs>
        <w:suppressAutoHyphens/>
        <w:spacing w:line="240" w:lineRule="auto"/>
        <w:rPr>
          <w:rFonts w:ascii="Arial" w:hAnsi="Arial" w:cs="Arial"/>
          <w:b/>
          <w:sz w:val="22"/>
          <w:szCs w:val="22"/>
        </w:rPr>
      </w:pPr>
      <w:r w:rsidRPr="00343914">
        <w:rPr>
          <w:rFonts w:ascii="Arial" w:hAnsi="Arial" w:cs="Arial"/>
          <w:b/>
          <w:sz w:val="22"/>
          <w:szCs w:val="22"/>
        </w:rPr>
        <w:t>4</w:t>
      </w:r>
      <w:r w:rsidR="00B4221A" w:rsidRPr="00343914">
        <w:rPr>
          <w:rFonts w:ascii="Arial" w:hAnsi="Arial" w:cs="Arial"/>
          <w:b/>
          <w:sz w:val="22"/>
          <w:szCs w:val="22"/>
        </w:rPr>
        <w:t xml:space="preserve">. </w:t>
      </w:r>
      <w:r w:rsidR="00B4221A" w:rsidRPr="00343914">
        <w:rPr>
          <w:rFonts w:ascii="Arial" w:hAnsi="Arial" w:cs="Arial"/>
          <w:b/>
          <w:bCs/>
          <w:sz w:val="22"/>
          <w:szCs w:val="22"/>
        </w:rPr>
        <w:t xml:space="preserve">CLÁUSULA DÉCIMA TERCEIRA – </w:t>
      </w:r>
      <w:r w:rsidR="00B4221A" w:rsidRPr="00343914">
        <w:rPr>
          <w:rFonts w:ascii="Arial" w:hAnsi="Arial" w:cs="Arial"/>
          <w:b/>
          <w:sz w:val="22"/>
          <w:szCs w:val="22"/>
        </w:rPr>
        <w:t>DAS SANÇÕES ADMINISTRATIVAS E DEMAIS PENALIDADES</w:t>
      </w:r>
    </w:p>
    <w:p w14:paraId="1332C314" w14:textId="77777777" w:rsidR="00B4221A" w:rsidRPr="00343914" w:rsidRDefault="00B4221A" w:rsidP="000B456E">
      <w:pPr>
        <w:widowControl w:val="0"/>
        <w:jc w:val="both"/>
        <w:rPr>
          <w:rFonts w:ascii="Arial" w:hAnsi="Arial" w:cs="Arial"/>
          <w:sz w:val="22"/>
          <w:szCs w:val="22"/>
        </w:rPr>
      </w:pPr>
    </w:p>
    <w:p w14:paraId="1D729043" w14:textId="60F6BD0F" w:rsidR="00B4221A" w:rsidRPr="00343914" w:rsidRDefault="00284CB8" w:rsidP="000B456E">
      <w:pPr>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.1</w:t>
      </w:r>
      <w:r w:rsidR="00B4221A" w:rsidRPr="00343914">
        <w:rPr>
          <w:rFonts w:ascii="Arial" w:hAnsi="Arial" w:cs="Arial"/>
          <w:color w:val="000000"/>
          <w:sz w:val="22"/>
          <w:szCs w:val="22"/>
        </w:rPr>
        <w:tab/>
        <w:t>A inexecução dos serviços, total ou parcial, a execução imperfeita, a mora na execução ou qualquer inadimplemento ou infração contratual, sujeitará o Contratado, sem prejuízo da responsabilidade civil ou criminal que couber, às seguintes penalidades, aplicadas pela autoridade competente, que deverá(</w:t>
      </w:r>
      <w:proofErr w:type="spellStart"/>
      <w:r w:rsidR="00B4221A" w:rsidRPr="00343914">
        <w:rPr>
          <w:rFonts w:ascii="Arial" w:hAnsi="Arial" w:cs="Arial"/>
          <w:color w:val="000000"/>
          <w:sz w:val="22"/>
          <w:szCs w:val="22"/>
        </w:rPr>
        <w:t>ão</w:t>
      </w:r>
      <w:proofErr w:type="spellEnd"/>
      <w:r w:rsidR="00B4221A" w:rsidRPr="00343914">
        <w:rPr>
          <w:rFonts w:ascii="Arial" w:hAnsi="Arial" w:cs="Arial"/>
          <w:color w:val="000000"/>
          <w:sz w:val="22"/>
          <w:szCs w:val="22"/>
        </w:rPr>
        <w:t xml:space="preserve">) ser graduada(s) de acordo com a gravidade da infração: </w:t>
      </w:r>
    </w:p>
    <w:p w14:paraId="4F152471" w14:textId="77777777" w:rsidR="00B4221A" w:rsidRPr="00343914" w:rsidRDefault="00B4221A" w:rsidP="000B456E">
      <w:pPr>
        <w:jc w:val="both"/>
        <w:rPr>
          <w:rFonts w:ascii="Arial" w:hAnsi="Arial" w:cs="Arial"/>
          <w:b/>
          <w:color w:val="000000"/>
          <w:sz w:val="22"/>
          <w:szCs w:val="22"/>
        </w:rPr>
      </w:pPr>
    </w:p>
    <w:p w14:paraId="7923F58A" w14:textId="77777777" w:rsidR="00B4221A" w:rsidRPr="00343914" w:rsidRDefault="00B4221A" w:rsidP="000B456E">
      <w:pPr>
        <w:numPr>
          <w:ilvl w:val="0"/>
          <w:numId w:val="26"/>
        </w:numPr>
        <w:ind w:left="0" w:firstLine="0"/>
        <w:jc w:val="both"/>
        <w:rPr>
          <w:rFonts w:ascii="Arial" w:hAnsi="Arial" w:cs="Arial"/>
          <w:color w:val="000000"/>
          <w:sz w:val="22"/>
          <w:szCs w:val="22"/>
        </w:rPr>
      </w:pPr>
      <w:r w:rsidRPr="00343914">
        <w:rPr>
          <w:rFonts w:ascii="Arial" w:hAnsi="Arial" w:cs="Arial"/>
          <w:color w:val="000000"/>
          <w:sz w:val="22"/>
          <w:szCs w:val="22"/>
        </w:rPr>
        <w:t>advertência;</w:t>
      </w:r>
    </w:p>
    <w:p w14:paraId="738F9DF3" w14:textId="77777777" w:rsidR="00B4221A" w:rsidRPr="00343914" w:rsidRDefault="00B4221A" w:rsidP="000B456E">
      <w:pPr>
        <w:jc w:val="both"/>
        <w:rPr>
          <w:rFonts w:ascii="Arial" w:hAnsi="Arial" w:cs="Arial"/>
          <w:color w:val="000000"/>
          <w:sz w:val="22"/>
          <w:szCs w:val="22"/>
        </w:rPr>
      </w:pPr>
    </w:p>
    <w:p w14:paraId="67AB65FE" w14:textId="77777777" w:rsidR="00B4221A" w:rsidRPr="00343914" w:rsidRDefault="00B4221A" w:rsidP="000B456E">
      <w:pPr>
        <w:numPr>
          <w:ilvl w:val="0"/>
          <w:numId w:val="26"/>
        </w:numPr>
        <w:ind w:left="0" w:firstLine="0"/>
        <w:jc w:val="both"/>
        <w:rPr>
          <w:rFonts w:ascii="Arial" w:hAnsi="Arial" w:cs="Arial"/>
          <w:color w:val="000000"/>
          <w:sz w:val="22"/>
          <w:szCs w:val="22"/>
        </w:rPr>
      </w:pPr>
      <w:r w:rsidRPr="00343914">
        <w:rPr>
          <w:rFonts w:ascii="Arial" w:hAnsi="Arial" w:cs="Arial"/>
          <w:color w:val="000000"/>
          <w:sz w:val="22"/>
          <w:szCs w:val="22"/>
        </w:rPr>
        <w:t xml:space="preserve">multa </w:t>
      </w:r>
      <w:r w:rsidRPr="00343914">
        <w:rPr>
          <w:rFonts w:ascii="Arial" w:hAnsi="Arial" w:cs="Arial"/>
          <w:sz w:val="22"/>
          <w:szCs w:val="22"/>
        </w:rPr>
        <w:t>compensatória e/ou moratória</w:t>
      </w:r>
      <w:r w:rsidRPr="00343914">
        <w:rPr>
          <w:rFonts w:ascii="Arial" w:hAnsi="Arial" w:cs="Arial"/>
          <w:color w:val="000000"/>
          <w:sz w:val="22"/>
          <w:szCs w:val="22"/>
        </w:rPr>
        <w:t xml:space="preserve">; </w:t>
      </w:r>
    </w:p>
    <w:p w14:paraId="35749EB6" w14:textId="77777777" w:rsidR="00B4221A" w:rsidRPr="00343914" w:rsidRDefault="00B4221A" w:rsidP="000B456E">
      <w:pPr>
        <w:jc w:val="both"/>
        <w:rPr>
          <w:rFonts w:ascii="Arial" w:hAnsi="Arial" w:cs="Arial"/>
          <w:color w:val="000000"/>
          <w:sz w:val="22"/>
          <w:szCs w:val="22"/>
        </w:rPr>
      </w:pPr>
    </w:p>
    <w:p w14:paraId="55F97300" w14:textId="77777777" w:rsidR="00B4221A" w:rsidRPr="00343914" w:rsidRDefault="00B4221A" w:rsidP="000B456E">
      <w:pPr>
        <w:numPr>
          <w:ilvl w:val="0"/>
          <w:numId w:val="26"/>
        </w:numPr>
        <w:ind w:left="0" w:firstLine="0"/>
        <w:jc w:val="both"/>
        <w:rPr>
          <w:rFonts w:ascii="Arial" w:hAnsi="Arial" w:cs="Arial"/>
          <w:color w:val="000000"/>
          <w:sz w:val="22"/>
          <w:szCs w:val="22"/>
        </w:rPr>
      </w:pPr>
      <w:r w:rsidRPr="00343914">
        <w:rPr>
          <w:rFonts w:ascii="Arial" w:hAnsi="Arial" w:cs="Arial"/>
          <w:color w:val="000000"/>
          <w:sz w:val="22"/>
          <w:szCs w:val="22"/>
        </w:rPr>
        <w:t>s</w:t>
      </w:r>
      <w:r w:rsidRPr="00343914">
        <w:rPr>
          <w:rFonts w:ascii="Arial" w:hAnsi="Arial" w:cs="Arial"/>
          <w:sz w:val="22"/>
          <w:szCs w:val="22"/>
        </w:rPr>
        <w:t>uspensão temporária de participação em licitação e contratação com a GOIÁSFOMENTO, por prazo não superior a 02 (dois) anos, com comunicação ao Egrégio Tribunal de Contas do Estado de Goiás-TCE para anotação e providências cabíveis.</w:t>
      </w:r>
    </w:p>
    <w:p w14:paraId="5DBD9A65" w14:textId="77777777" w:rsidR="00B4221A" w:rsidRPr="00343914" w:rsidRDefault="00B4221A" w:rsidP="000B456E">
      <w:pPr>
        <w:jc w:val="both"/>
        <w:rPr>
          <w:rFonts w:ascii="Arial" w:hAnsi="Arial" w:cs="Arial"/>
          <w:color w:val="000000"/>
          <w:sz w:val="22"/>
          <w:szCs w:val="22"/>
        </w:rPr>
      </w:pPr>
    </w:p>
    <w:p w14:paraId="4DD8F4E6" w14:textId="2557B1D1" w:rsidR="00B4221A" w:rsidRPr="00343914" w:rsidRDefault="00284CB8" w:rsidP="000B456E">
      <w:pPr>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.2</w:t>
      </w:r>
      <w:r w:rsidR="00B4221A" w:rsidRPr="00343914">
        <w:rPr>
          <w:rFonts w:ascii="Arial" w:hAnsi="Arial" w:cs="Arial"/>
          <w:b/>
          <w:color w:val="000000"/>
          <w:sz w:val="22"/>
          <w:szCs w:val="22"/>
        </w:rPr>
        <w:t xml:space="preserve">  </w:t>
      </w:r>
      <w:r w:rsidR="00B4221A" w:rsidRPr="00343914">
        <w:rPr>
          <w:rFonts w:ascii="Arial" w:hAnsi="Arial" w:cs="Arial"/>
          <w:color w:val="000000"/>
          <w:sz w:val="22"/>
          <w:szCs w:val="22"/>
        </w:rPr>
        <w:t xml:space="preserve">O </w:t>
      </w:r>
      <w:r w:rsidR="00B4221A" w:rsidRPr="00343914">
        <w:rPr>
          <w:rFonts w:ascii="Arial" w:hAnsi="Arial" w:cs="Arial"/>
          <w:sz w:val="22"/>
          <w:szCs w:val="22"/>
        </w:rPr>
        <w:t>participante</w:t>
      </w:r>
      <w:r w:rsidR="00B4221A" w:rsidRPr="00343914">
        <w:rPr>
          <w:rFonts w:ascii="Arial" w:hAnsi="Arial" w:cs="Arial"/>
          <w:color w:val="000000"/>
          <w:sz w:val="22"/>
          <w:szCs w:val="22"/>
        </w:rPr>
        <w:t xml:space="preserve"> que, convocado nos prazos indicados nesse Termo de Referência e/ou nos prazos oficialmente divulgados pela GOIÁSFOMENTO, conforme o caso,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suspenso de licitar e contratar com à GOIÁSFOMENTO, e terá o seu registro no Cadastro de Fornecedores suspenso pelo prazo de até 02 (dois) anos, sem prejuízo das multas previstas neste Termo de Referência, contrato e das demais cominações legais. </w:t>
      </w:r>
    </w:p>
    <w:p w14:paraId="1737FE17" w14:textId="77777777" w:rsidR="00B4221A" w:rsidRPr="00343914" w:rsidRDefault="00B4221A" w:rsidP="000B456E">
      <w:pPr>
        <w:jc w:val="both"/>
        <w:rPr>
          <w:rFonts w:ascii="Arial" w:hAnsi="Arial" w:cs="Arial"/>
          <w:color w:val="000000"/>
          <w:sz w:val="22"/>
          <w:szCs w:val="22"/>
        </w:rPr>
      </w:pPr>
    </w:p>
    <w:p w14:paraId="5A1B665C" w14:textId="778758AF" w:rsidR="00B4221A" w:rsidRPr="00343914" w:rsidRDefault="00284CB8" w:rsidP="000B456E">
      <w:pPr>
        <w:tabs>
          <w:tab w:val="left" w:pos="1252"/>
        </w:tabs>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 xml:space="preserve">.3  A sanção administrativa deve ser determinada de acordo com a natureza e a gravidade da falta cometida. </w:t>
      </w:r>
    </w:p>
    <w:p w14:paraId="6832C57D" w14:textId="77777777" w:rsidR="00B4221A" w:rsidRPr="00343914" w:rsidRDefault="00B4221A" w:rsidP="000B456E">
      <w:pPr>
        <w:tabs>
          <w:tab w:val="left" w:pos="1252"/>
        </w:tabs>
        <w:jc w:val="both"/>
        <w:rPr>
          <w:rFonts w:ascii="Arial" w:hAnsi="Arial" w:cs="Arial"/>
          <w:color w:val="000000"/>
          <w:sz w:val="22"/>
          <w:szCs w:val="22"/>
        </w:rPr>
      </w:pPr>
    </w:p>
    <w:p w14:paraId="7ECF4617" w14:textId="0B36EDC2" w:rsidR="00B4221A" w:rsidRPr="00343914" w:rsidRDefault="00284CB8" w:rsidP="000B456E">
      <w:pPr>
        <w:widowControl w:val="0"/>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 xml:space="preserve">.3.1  Quando a penalidade envolver prazo ou valor, a natureza e a gravidade da falta cometida também deverão ser considerados para a sua fixação. </w:t>
      </w:r>
    </w:p>
    <w:p w14:paraId="70C0DFF5" w14:textId="77777777" w:rsidR="00B4221A" w:rsidRPr="00343914" w:rsidRDefault="00B4221A" w:rsidP="000B456E">
      <w:pPr>
        <w:widowControl w:val="0"/>
        <w:jc w:val="both"/>
        <w:rPr>
          <w:rFonts w:ascii="Arial" w:hAnsi="Arial" w:cs="Arial"/>
          <w:color w:val="000000"/>
          <w:sz w:val="22"/>
          <w:szCs w:val="22"/>
        </w:rPr>
      </w:pPr>
    </w:p>
    <w:p w14:paraId="325CA0BB" w14:textId="6C641499" w:rsidR="00B4221A" w:rsidRPr="00343914" w:rsidRDefault="00284CB8" w:rsidP="000B456E">
      <w:pPr>
        <w:widowControl w:val="0"/>
        <w:jc w:val="both"/>
        <w:rPr>
          <w:rFonts w:ascii="Arial" w:hAnsi="Arial" w:cs="Arial"/>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.4</w:t>
      </w:r>
      <w:r w:rsidR="00B4221A" w:rsidRPr="00343914">
        <w:rPr>
          <w:rFonts w:ascii="Arial" w:hAnsi="Arial" w:cs="Arial"/>
          <w:b/>
          <w:color w:val="000000"/>
          <w:sz w:val="22"/>
          <w:szCs w:val="22"/>
        </w:rPr>
        <w:tab/>
        <w:t xml:space="preserve"> </w:t>
      </w:r>
      <w:r w:rsidR="00B4221A" w:rsidRPr="00343914">
        <w:rPr>
          <w:rFonts w:ascii="Arial" w:hAnsi="Arial" w:cs="Arial"/>
          <w:sz w:val="22"/>
          <w:szCs w:val="22"/>
        </w:rPr>
        <w:t>A multa, aplicada após regular processo administrativo, será descontada preferencialmente dos pagamentos eventualmente devidos pela GOIÁSFOMENTO, e, somente posteriormente, da garantia do respectivo contratado, se houver.</w:t>
      </w:r>
    </w:p>
    <w:p w14:paraId="268F00F9" w14:textId="440CF84E" w:rsidR="00B4221A" w:rsidRPr="00343914" w:rsidRDefault="00284CB8" w:rsidP="000B456E">
      <w:pPr>
        <w:jc w:val="both"/>
        <w:rPr>
          <w:rFonts w:ascii="Arial" w:hAnsi="Arial" w:cs="Arial"/>
          <w:sz w:val="22"/>
          <w:szCs w:val="22"/>
        </w:rPr>
      </w:pPr>
      <w:r w:rsidRPr="00343914">
        <w:rPr>
          <w:rFonts w:ascii="Arial" w:hAnsi="Arial" w:cs="Arial"/>
          <w:sz w:val="22"/>
          <w:szCs w:val="22"/>
        </w:rPr>
        <w:t>4</w:t>
      </w:r>
      <w:r w:rsidR="00B4221A" w:rsidRPr="00343914">
        <w:rPr>
          <w:rFonts w:ascii="Arial" w:hAnsi="Arial" w:cs="Arial"/>
          <w:sz w:val="22"/>
          <w:szCs w:val="22"/>
        </w:rPr>
        <w:t>.4.1</w:t>
      </w:r>
      <w:r w:rsidR="00B4221A" w:rsidRPr="00343914">
        <w:rPr>
          <w:rFonts w:ascii="Arial" w:hAnsi="Arial" w:cs="Arial"/>
          <w:b/>
          <w:sz w:val="22"/>
          <w:szCs w:val="22"/>
        </w:rPr>
        <w:t xml:space="preserve">. </w:t>
      </w:r>
      <w:r w:rsidR="00B4221A" w:rsidRPr="00343914">
        <w:rPr>
          <w:rFonts w:ascii="Arial" w:hAnsi="Arial" w:cs="Arial"/>
          <w:sz w:val="22"/>
          <w:szCs w:val="22"/>
        </w:rPr>
        <w:t xml:space="preserve">Se a multa aplicada for superior ao valor dos pagamentos eventualmente devidos pela GOIÁSFOMENTO e ao valor da garantia contratual, se houver, além da perda destes, responderá o contratado pela sua diferença, que será </w:t>
      </w:r>
      <w:r w:rsidR="003168ED" w:rsidRPr="00343914">
        <w:rPr>
          <w:rFonts w:ascii="Arial" w:hAnsi="Arial" w:cs="Arial"/>
          <w:sz w:val="22"/>
          <w:szCs w:val="22"/>
        </w:rPr>
        <w:t>cobrada administrativamente</w:t>
      </w:r>
      <w:r w:rsidR="00B4221A" w:rsidRPr="00343914">
        <w:rPr>
          <w:rFonts w:ascii="Arial" w:hAnsi="Arial" w:cs="Arial"/>
          <w:sz w:val="22"/>
          <w:szCs w:val="22"/>
        </w:rPr>
        <w:t xml:space="preserve"> ou judicialmente.</w:t>
      </w:r>
    </w:p>
    <w:p w14:paraId="57251E88" w14:textId="77777777" w:rsidR="00B4221A" w:rsidRPr="00343914" w:rsidRDefault="00B4221A" w:rsidP="000B456E">
      <w:pPr>
        <w:jc w:val="both"/>
        <w:rPr>
          <w:rFonts w:ascii="Arial" w:hAnsi="Arial" w:cs="Arial"/>
          <w:sz w:val="22"/>
          <w:szCs w:val="22"/>
        </w:rPr>
      </w:pPr>
    </w:p>
    <w:p w14:paraId="46112B96" w14:textId="2CD4FCA3" w:rsidR="00B4221A" w:rsidRPr="00343914" w:rsidRDefault="003168ED" w:rsidP="000B456E">
      <w:pPr>
        <w:jc w:val="both"/>
        <w:rPr>
          <w:rFonts w:ascii="Arial" w:hAnsi="Arial" w:cs="Arial"/>
          <w:sz w:val="22"/>
          <w:szCs w:val="22"/>
        </w:rPr>
      </w:pPr>
      <w:r w:rsidRPr="00343914">
        <w:rPr>
          <w:rFonts w:ascii="Arial" w:hAnsi="Arial" w:cs="Arial"/>
          <w:sz w:val="22"/>
          <w:szCs w:val="22"/>
        </w:rPr>
        <w:t>4</w:t>
      </w:r>
      <w:r w:rsidR="00B4221A" w:rsidRPr="00343914">
        <w:rPr>
          <w:rFonts w:ascii="Arial" w:hAnsi="Arial" w:cs="Arial"/>
          <w:sz w:val="22"/>
          <w:szCs w:val="22"/>
        </w:rPr>
        <w:t>.5</w:t>
      </w:r>
      <w:r w:rsidR="00B4221A" w:rsidRPr="00343914">
        <w:rPr>
          <w:rFonts w:ascii="Arial" w:hAnsi="Arial" w:cs="Arial"/>
          <w:sz w:val="22"/>
          <w:szCs w:val="22"/>
        </w:rPr>
        <w:tab/>
        <w:t xml:space="preserve"> As sanções previstas nas alíneas “a” e “c” do item </w:t>
      </w:r>
      <w:r w:rsidRPr="00343914">
        <w:rPr>
          <w:rFonts w:ascii="Arial" w:hAnsi="Arial" w:cs="Arial"/>
          <w:sz w:val="22"/>
          <w:szCs w:val="22"/>
        </w:rPr>
        <w:t>4</w:t>
      </w:r>
      <w:r w:rsidR="00B4221A" w:rsidRPr="00343914">
        <w:rPr>
          <w:rFonts w:ascii="Arial" w:hAnsi="Arial" w:cs="Arial"/>
          <w:sz w:val="22"/>
          <w:szCs w:val="22"/>
        </w:rPr>
        <w:t>.1 poderão ser aplicadas juntamente com a da alínea “b”.</w:t>
      </w:r>
    </w:p>
    <w:p w14:paraId="1BC1EDB7" w14:textId="77777777" w:rsidR="00B4221A" w:rsidRPr="00343914" w:rsidRDefault="00B4221A" w:rsidP="000B456E">
      <w:pPr>
        <w:jc w:val="both"/>
        <w:rPr>
          <w:rFonts w:ascii="Arial" w:hAnsi="Arial" w:cs="Arial"/>
          <w:sz w:val="22"/>
          <w:szCs w:val="22"/>
        </w:rPr>
      </w:pPr>
    </w:p>
    <w:p w14:paraId="79C93F3F" w14:textId="2D54610D" w:rsidR="00B4221A" w:rsidRPr="00343914" w:rsidRDefault="003168ED" w:rsidP="000B456E">
      <w:pPr>
        <w:jc w:val="both"/>
        <w:rPr>
          <w:rFonts w:ascii="Arial" w:hAnsi="Arial" w:cs="Arial"/>
          <w:sz w:val="22"/>
          <w:szCs w:val="22"/>
        </w:rPr>
      </w:pPr>
      <w:r w:rsidRPr="00343914">
        <w:rPr>
          <w:rFonts w:ascii="Arial" w:hAnsi="Arial" w:cs="Arial"/>
          <w:sz w:val="22"/>
          <w:szCs w:val="22"/>
        </w:rPr>
        <w:t>4</w:t>
      </w:r>
      <w:r w:rsidR="00B4221A" w:rsidRPr="00343914">
        <w:rPr>
          <w:rFonts w:ascii="Arial" w:hAnsi="Arial" w:cs="Arial"/>
          <w:sz w:val="22"/>
          <w:szCs w:val="22"/>
        </w:rPr>
        <w:t>.6</w:t>
      </w:r>
      <w:r w:rsidR="00B4221A" w:rsidRPr="00343914">
        <w:rPr>
          <w:rFonts w:ascii="Arial" w:hAnsi="Arial" w:cs="Arial"/>
          <w:sz w:val="22"/>
          <w:szCs w:val="22"/>
        </w:rPr>
        <w:tab/>
        <w:t xml:space="preserve"> Caberá apresentação de defesa prévia no prazo de 10 (dez) dias úteis, a contar da aplicação de qualquer sanção.</w:t>
      </w:r>
    </w:p>
    <w:p w14:paraId="388C55D0" w14:textId="77777777" w:rsidR="00B4221A" w:rsidRPr="00343914" w:rsidRDefault="00B4221A" w:rsidP="000B456E">
      <w:pPr>
        <w:jc w:val="both"/>
        <w:rPr>
          <w:rFonts w:ascii="Arial" w:hAnsi="Arial" w:cs="Arial"/>
          <w:sz w:val="22"/>
          <w:szCs w:val="22"/>
        </w:rPr>
      </w:pPr>
    </w:p>
    <w:p w14:paraId="7AC4E533" w14:textId="683A0F5A" w:rsidR="00B4221A" w:rsidRPr="00343914" w:rsidRDefault="003168ED" w:rsidP="000B456E">
      <w:pPr>
        <w:jc w:val="both"/>
        <w:rPr>
          <w:rFonts w:ascii="Arial" w:hAnsi="Arial" w:cs="Arial"/>
          <w:sz w:val="22"/>
          <w:szCs w:val="22"/>
        </w:rPr>
      </w:pPr>
      <w:r w:rsidRPr="00343914">
        <w:rPr>
          <w:rFonts w:ascii="Arial" w:hAnsi="Arial" w:cs="Arial"/>
          <w:sz w:val="22"/>
          <w:szCs w:val="22"/>
        </w:rPr>
        <w:t>4</w:t>
      </w:r>
      <w:r w:rsidR="00B4221A" w:rsidRPr="00343914">
        <w:rPr>
          <w:rFonts w:ascii="Arial" w:hAnsi="Arial" w:cs="Arial"/>
          <w:sz w:val="22"/>
          <w:szCs w:val="22"/>
        </w:rPr>
        <w:t>.7</w:t>
      </w:r>
      <w:r w:rsidR="00B4221A" w:rsidRPr="00343914">
        <w:rPr>
          <w:rFonts w:ascii="Arial" w:hAnsi="Arial" w:cs="Arial"/>
          <w:sz w:val="22"/>
          <w:szCs w:val="22"/>
        </w:rPr>
        <w:tab/>
        <w:t xml:space="preserve"> As sanções das alíneas “b” e “c” do item </w:t>
      </w:r>
      <w:r w:rsidRPr="00343914">
        <w:rPr>
          <w:rFonts w:ascii="Arial" w:hAnsi="Arial" w:cs="Arial"/>
          <w:sz w:val="22"/>
          <w:szCs w:val="22"/>
        </w:rPr>
        <w:t>4</w:t>
      </w:r>
      <w:r w:rsidR="00B4221A" w:rsidRPr="00343914">
        <w:rPr>
          <w:rFonts w:ascii="Arial" w:hAnsi="Arial" w:cs="Arial"/>
          <w:sz w:val="22"/>
          <w:szCs w:val="22"/>
        </w:rPr>
        <w:t>.1 somente poderão ser aplicadas após regular processo administrativo, ficando a critério da autoridade competente</w:t>
      </w:r>
      <w:r w:rsidR="00B4221A" w:rsidRPr="00343914">
        <w:rPr>
          <w:rFonts w:ascii="Arial" w:hAnsi="Arial" w:cs="Arial"/>
          <w:color w:val="000000"/>
          <w:sz w:val="22"/>
          <w:szCs w:val="22"/>
        </w:rPr>
        <w:t xml:space="preserve"> da GOIÁSFOMENTO</w:t>
      </w:r>
      <w:r w:rsidR="00B4221A" w:rsidRPr="00343914">
        <w:rPr>
          <w:rFonts w:ascii="Arial" w:hAnsi="Arial" w:cs="Arial"/>
          <w:sz w:val="22"/>
          <w:szCs w:val="22"/>
        </w:rPr>
        <w:t xml:space="preserve"> a instauração de processo administrativo formal para aplicação da sanção de que trata a alínea “a” do item </w:t>
      </w:r>
      <w:r w:rsidRPr="00343914">
        <w:rPr>
          <w:rFonts w:ascii="Arial" w:hAnsi="Arial" w:cs="Arial"/>
          <w:sz w:val="22"/>
          <w:szCs w:val="22"/>
        </w:rPr>
        <w:t>4</w:t>
      </w:r>
      <w:r w:rsidR="00B4221A" w:rsidRPr="00343914">
        <w:rPr>
          <w:rFonts w:ascii="Arial" w:hAnsi="Arial" w:cs="Arial"/>
          <w:sz w:val="22"/>
          <w:szCs w:val="22"/>
        </w:rPr>
        <w:t>.1.</w:t>
      </w:r>
    </w:p>
    <w:p w14:paraId="6E99D128" w14:textId="77777777" w:rsidR="00B4221A" w:rsidRPr="00343914" w:rsidRDefault="00B4221A" w:rsidP="000B456E">
      <w:pPr>
        <w:jc w:val="both"/>
        <w:rPr>
          <w:rFonts w:ascii="Arial" w:hAnsi="Arial" w:cs="Arial"/>
          <w:sz w:val="22"/>
          <w:szCs w:val="22"/>
        </w:rPr>
      </w:pPr>
    </w:p>
    <w:p w14:paraId="1DF9E0A6" w14:textId="14C0EF52" w:rsidR="00B4221A" w:rsidRPr="00343914" w:rsidRDefault="003168ED" w:rsidP="000B456E">
      <w:pPr>
        <w:jc w:val="both"/>
        <w:rPr>
          <w:rFonts w:ascii="Arial" w:hAnsi="Arial" w:cs="Arial"/>
          <w:sz w:val="22"/>
          <w:szCs w:val="22"/>
        </w:rPr>
      </w:pPr>
      <w:r w:rsidRPr="00343914">
        <w:rPr>
          <w:rFonts w:ascii="Arial" w:hAnsi="Arial" w:cs="Arial"/>
          <w:sz w:val="22"/>
          <w:szCs w:val="22"/>
        </w:rPr>
        <w:t>4</w:t>
      </w:r>
      <w:r w:rsidR="00B4221A" w:rsidRPr="00343914">
        <w:rPr>
          <w:rFonts w:ascii="Arial" w:hAnsi="Arial" w:cs="Arial"/>
          <w:sz w:val="22"/>
          <w:szCs w:val="22"/>
        </w:rPr>
        <w:t>.7.1</w:t>
      </w:r>
      <w:r w:rsidR="00B4221A" w:rsidRPr="00343914">
        <w:rPr>
          <w:rFonts w:ascii="Arial" w:hAnsi="Arial" w:cs="Arial"/>
          <w:b/>
          <w:sz w:val="22"/>
          <w:szCs w:val="22"/>
        </w:rPr>
        <w:t xml:space="preserve"> </w:t>
      </w:r>
      <w:r w:rsidR="00B4221A" w:rsidRPr="00343914">
        <w:rPr>
          <w:rFonts w:ascii="Arial" w:hAnsi="Arial" w:cs="Arial"/>
          <w:sz w:val="22"/>
          <w:szCs w:val="22"/>
        </w:rPr>
        <w:t xml:space="preserve">Caso </w:t>
      </w:r>
      <w:r w:rsidR="00B4221A" w:rsidRPr="00343914">
        <w:rPr>
          <w:rStyle w:val="Fontepargpadro1"/>
          <w:rFonts w:ascii="Arial" w:hAnsi="Arial" w:cs="Arial"/>
          <w:color w:val="000000"/>
          <w:sz w:val="22"/>
          <w:szCs w:val="22"/>
        </w:rPr>
        <w:t xml:space="preserve">a </w:t>
      </w:r>
      <w:r w:rsidR="00B4221A" w:rsidRPr="00343914">
        <w:rPr>
          <w:rFonts w:ascii="Arial" w:hAnsi="Arial" w:cs="Arial"/>
          <w:sz w:val="22"/>
          <w:szCs w:val="22"/>
        </w:rPr>
        <w:t>autoridade competente</w:t>
      </w:r>
      <w:r w:rsidR="00B4221A" w:rsidRPr="00343914">
        <w:rPr>
          <w:rFonts w:ascii="Arial" w:hAnsi="Arial" w:cs="Arial"/>
          <w:color w:val="000000"/>
          <w:sz w:val="22"/>
          <w:szCs w:val="22"/>
        </w:rPr>
        <w:t xml:space="preserve"> da GOIÁSFOMENTO</w:t>
      </w:r>
      <w:r w:rsidR="00B4221A" w:rsidRPr="00343914">
        <w:rPr>
          <w:rFonts w:ascii="Arial" w:hAnsi="Arial" w:cs="Arial"/>
          <w:sz w:val="22"/>
          <w:szCs w:val="22"/>
        </w:rPr>
        <w:t xml:space="preserve"> decida pela dispensa de instauração de processo administrativo formal para a aplicação da sanção de que trata a alínea “a” do item </w:t>
      </w:r>
      <w:r w:rsidRPr="00343914">
        <w:rPr>
          <w:rFonts w:ascii="Arial" w:hAnsi="Arial" w:cs="Arial"/>
          <w:sz w:val="22"/>
          <w:szCs w:val="22"/>
        </w:rPr>
        <w:t>4</w:t>
      </w:r>
      <w:r w:rsidR="00B4221A" w:rsidRPr="00343914">
        <w:rPr>
          <w:rFonts w:ascii="Arial" w:hAnsi="Arial" w:cs="Arial"/>
          <w:sz w:val="22"/>
          <w:szCs w:val="22"/>
        </w:rPr>
        <w:t xml:space="preserve">.1, todos os atos, documentos e registros pertinentes poderão ser realizados e devidamente gravados exclusivamente em meio eletrônico, em pasta eletrônica própria, observadas as regras para aplicação de penalidades previstas neste edital, especialmente o item </w:t>
      </w:r>
      <w:r w:rsidRPr="00343914">
        <w:rPr>
          <w:rFonts w:ascii="Arial" w:hAnsi="Arial" w:cs="Arial"/>
          <w:sz w:val="22"/>
          <w:szCs w:val="22"/>
        </w:rPr>
        <w:t>4</w:t>
      </w:r>
      <w:r w:rsidR="00B4221A" w:rsidRPr="00343914">
        <w:rPr>
          <w:rFonts w:ascii="Arial" w:hAnsi="Arial" w:cs="Arial"/>
          <w:sz w:val="22"/>
          <w:szCs w:val="22"/>
        </w:rPr>
        <w:t>.13 e demais subitens.</w:t>
      </w:r>
    </w:p>
    <w:p w14:paraId="162BF030" w14:textId="77777777" w:rsidR="00B4221A" w:rsidRPr="00343914" w:rsidRDefault="00B4221A" w:rsidP="000B456E">
      <w:pPr>
        <w:jc w:val="both"/>
        <w:rPr>
          <w:rFonts w:ascii="Arial" w:hAnsi="Arial" w:cs="Arial"/>
          <w:sz w:val="22"/>
          <w:szCs w:val="22"/>
        </w:rPr>
      </w:pPr>
    </w:p>
    <w:p w14:paraId="2EAA178A" w14:textId="768227FC" w:rsidR="00B4221A" w:rsidRPr="00343914" w:rsidRDefault="003168ED" w:rsidP="000B456E">
      <w:pPr>
        <w:jc w:val="both"/>
        <w:rPr>
          <w:rFonts w:ascii="Arial" w:hAnsi="Arial" w:cs="Arial"/>
          <w:sz w:val="22"/>
          <w:szCs w:val="22"/>
        </w:rPr>
      </w:pPr>
      <w:r w:rsidRPr="00343914">
        <w:rPr>
          <w:rFonts w:ascii="Arial" w:hAnsi="Arial" w:cs="Arial"/>
          <w:sz w:val="22"/>
          <w:szCs w:val="22"/>
        </w:rPr>
        <w:t>4</w:t>
      </w:r>
      <w:r w:rsidR="00B4221A" w:rsidRPr="00343914">
        <w:rPr>
          <w:rFonts w:ascii="Arial" w:hAnsi="Arial" w:cs="Arial"/>
          <w:sz w:val="22"/>
          <w:szCs w:val="22"/>
        </w:rPr>
        <w:t>.8</w:t>
      </w:r>
      <w:r w:rsidR="00B4221A" w:rsidRPr="00343914">
        <w:rPr>
          <w:rFonts w:ascii="Arial" w:hAnsi="Arial" w:cs="Arial"/>
          <w:sz w:val="22"/>
          <w:szCs w:val="22"/>
        </w:rPr>
        <w:tab/>
        <w:t xml:space="preserve"> A sanção de suspensão temporária de participação em licitação e contratação com a GOIÁSFOMENTO poderá também ser aplicada à empresa.</w:t>
      </w:r>
    </w:p>
    <w:p w14:paraId="4E55C227" w14:textId="77777777" w:rsidR="00B4221A" w:rsidRPr="00343914" w:rsidRDefault="00B4221A" w:rsidP="000B456E">
      <w:pPr>
        <w:jc w:val="both"/>
        <w:rPr>
          <w:rFonts w:ascii="Arial" w:hAnsi="Arial" w:cs="Arial"/>
          <w:sz w:val="22"/>
          <w:szCs w:val="22"/>
        </w:rPr>
      </w:pPr>
    </w:p>
    <w:p w14:paraId="4B0634C6" w14:textId="777F4015" w:rsidR="00B4221A" w:rsidRPr="00343914" w:rsidRDefault="003168ED" w:rsidP="000B456E">
      <w:pPr>
        <w:jc w:val="both"/>
        <w:rPr>
          <w:rFonts w:ascii="Arial" w:hAnsi="Arial" w:cs="Arial"/>
          <w:sz w:val="22"/>
          <w:szCs w:val="22"/>
        </w:rPr>
      </w:pPr>
      <w:r w:rsidRPr="00343914">
        <w:rPr>
          <w:rFonts w:ascii="Arial" w:hAnsi="Arial" w:cs="Arial"/>
          <w:sz w:val="22"/>
          <w:szCs w:val="22"/>
        </w:rPr>
        <w:t>4</w:t>
      </w:r>
      <w:r w:rsidR="00B4221A" w:rsidRPr="00343914">
        <w:rPr>
          <w:rFonts w:ascii="Arial" w:hAnsi="Arial" w:cs="Arial"/>
          <w:sz w:val="22"/>
          <w:szCs w:val="22"/>
        </w:rPr>
        <w:t>.9</w:t>
      </w:r>
      <w:r w:rsidR="00B4221A" w:rsidRPr="00343914">
        <w:rPr>
          <w:rFonts w:ascii="Arial" w:hAnsi="Arial" w:cs="Arial"/>
          <w:sz w:val="22"/>
          <w:szCs w:val="22"/>
        </w:rPr>
        <w:tab/>
        <w:t xml:space="preserve"> A cada conjunto de 03 (três) sanções, classificadas como de menor gravidade e aplicadas com base na alínea “a” do item </w:t>
      </w:r>
      <w:r w:rsidRPr="00343914">
        <w:rPr>
          <w:rFonts w:ascii="Arial" w:hAnsi="Arial" w:cs="Arial"/>
          <w:sz w:val="22"/>
          <w:szCs w:val="22"/>
        </w:rPr>
        <w:t>4</w:t>
      </w:r>
      <w:r w:rsidR="00B4221A" w:rsidRPr="00343914">
        <w:rPr>
          <w:rFonts w:ascii="Arial" w:hAnsi="Arial" w:cs="Arial"/>
          <w:sz w:val="22"/>
          <w:szCs w:val="22"/>
        </w:rPr>
        <w:t xml:space="preserve">.1, será obrigatoriamente aplicada a sanção prevista na alínea “b” do item </w:t>
      </w:r>
      <w:r w:rsidRPr="00343914">
        <w:rPr>
          <w:rFonts w:ascii="Arial" w:hAnsi="Arial" w:cs="Arial"/>
          <w:sz w:val="22"/>
          <w:szCs w:val="22"/>
        </w:rPr>
        <w:t>4</w:t>
      </w:r>
      <w:r w:rsidR="00B4221A" w:rsidRPr="00343914">
        <w:rPr>
          <w:rFonts w:ascii="Arial" w:hAnsi="Arial" w:cs="Arial"/>
          <w:sz w:val="22"/>
          <w:szCs w:val="22"/>
        </w:rPr>
        <w:t xml:space="preserve">.1, observado o disposto no item </w:t>
      </w:r>
      <w:r w:rsidRPr="00343914">
        <w:rPr>
          <w:rFonts w:ascii="Arial" w:hAnsi="Arial" w:cs="Arial"/>
          <w:sz w:val="22"/>
          <w:szCs w:val="22"/>
        </w:rPr>
        <w:t>4</w:t>
      </w:r>
      <w:r w:rsidR="00B4221A" w:rsidRPr="00343914">
        <w:rPr>
          <w:rFonts w:ascii="Arial" w:hAnsi="Arial" w:cs="Arial"/>
          <w:sz w:val="22"/>
          <w:szCs w:val="22"/>
        </w:rPr>
        <w:t>.10.</w:t>
      </w:r>
    </w:p>
    <w:p w14:paraId="48236B44" w14:textId="77777777" w:rsidR="00B4221A" w:rsidRPr="00343914" w:rsidRDefault="00B4221A" w:rsidP="000B456E">
      <w:pPr>
        <w:jc w:val="both"/>
        <w:rPr>
          <w:rFonts w:ascii="Arial" w:hAnsi="Arial" w:cs="Arial"/>
          <w:sz w:val="22"/>
          <w:szCs w:val="22"/>
        </w:rPr>
      </w:pPr>
    </w:p>
    <w:p w14:paraId="11D6F9A8" w14:textId="0A467BA0" w:rsidR="00B4221A" w:rsidRPr="00343914" w:rsidRDefault="003168ED" w:rsidP="000B456E">
      <w:pPr>
        <w:jc w:val="both"/>
        <w:rPr>
          <w:rFonts w:ascii="Arial" w:hAnsi="Arial" w:cs="Arial"/>
          <w:sz w:val="22"/>
          <w:szCs w:val="22"/>
        </w:rPr>
      </w:pPr>
      <w:r w:rsidRPr="00343914">
        <w:rPr>
          <w:rFonts w:ascii="Arial" w:hAnsi="Arial" w:cs="Arial"/>
          <w:sz w:val="22"/>
          <w:szCs w:val="22"/>
        </w:rPr>
        <w:t>4</w:t>
      </w:r>
      <w:r w:rsidR="00B4221A" w:rsidRPr="00343914">
        <w:rPr>
          <w:rFonts w:ascii="Arial" w:hAnsi="Arial" w:cs="Arial"/>
          <w:sz w:val="22"/>
          <w:szCs w:val="22"/>
        </w:rPr>
        <w:t xml:space="preserve">.9.1  Nesta hipótese, a 3ª (terceira) sanção de advertência (alínea “a” do item </w:t>
      </w:r>
      <w:r w:rsidRPr="00343914">
        <w:rPr>
          <w:rFonts w:ascii="Arial" w:hAnsi="Arial" w:cs="Arial"/>
          <w:sz w:val="22"/>
          <w:szCs w:val="22"/>
        </w:rPr>
        <w:t>4</w:t>
      </w:r>
      <w:r w:rsidR="00B4221A" w:rsidRPr="00343914">
        <w:rPr>
          <w:rFonts w:ascii="Arial" w:hAnsi="Arial" w:cs="Arial"/>
          <w:sz w:val="22"/>
          <w:szCs w:val="22"/>
        </w:rPr>
        <w:t xml:space="preserve">.1) será aplicada em conjunto com a sanção de multa (alínea “b” do item </w:t>
      </w:r>
      <w:r w:rsidRPr="00343914">
        <w:rPr>
          <w:rFonts w:ascii="Arial" w:hAnsi="Arial" w:cs="Arial"/>
          <w:sz w:val="22"/>
          <w:szCs w:val="22"/>
        </w:rPr>
        <w:t>4</w:t>
      </w:r>
      <w:r w:rsidR="00B4221A" w:rsidRPr="00343914">
        <w:rPr>
          <w:rFonts w:ascii="Arial" w:hAnsi="Arial" w:cs="Arial"/>
          <w:sz w:val="22"/>
          <w:szCs w:val="22"/>
        </w:rPr>
        <w:t>.1).</w:t>
      </w:r>
    </w:p>
    <w:p w14:paraId="7F344F5C" w14:textId="77777777" w:rsidR="00B4221A" w:rsidRPr="00343914" w:rsidRDefault="00B4221A" w:rsidP="000B456E">
      <w:pPr>
        <w:jc w:val="both"/>
        <w:rPr>
          <w:rFonts w:ascii="Arial" w:hAnsi="Arial" w:cs="Arial"/>
          <w:color w:val="000000"/>
          <w:sz w:val="22"/>
          <w:szCs w:val="22"/>
        </w:rPr>
      </w:pPr>
    </w:p>
    <w:p w14:paraId="14D57882" w14:textId="40536F14" w:rsidR="00B4221A" w:rsidRPr="00343914" w:rsidRDefault="003168ED" w:rsidP="000B456E">
      <w:pPr>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 xml:space="preserve">.10 </w:t>
      </w:r>
      <w:r w:rsidR="00B4221A" w:rsidRPr="00343914">
        <w:rPr>
          <w:rFonts w:ascii="Arial" w:hAnsi="Arial" w:cs="Arial"/>
          <w:b/>
          <w:color w:val="000000"/>
          <w:sz w:val="22"/>
          <w:szCs w:val="22"/>
        </w:rPr>
        <w:t xml:space="preserve"> </w:t>
      </w:r>
      <w:r w:rsidR="00B4221A" w:rsidRPr="00343914">
        <w:rPr>
          <w:rFonts w:ascii="Arial" w:hAnsi="Arial" w:cs="Arial"/>
          <w:color w:val="000000"/>
          <w:sz w:val="22"/>
          <w:szCs w:val="22"/>
        </w:rPr>
        <w:t xml:space="preserve">A multa administrativa, prevista na alínea </w:t>
      </w:r>
      <w:r w:rsidR="00B4221A" w:rsidRPr="00343914">
        <w:rPr>
          <w:rFonts w:ascii="Arial" w:hAnsi="Arial" w:cs="Arial"/>
          <w:color w:val="000000"/>
          <w:sz w:val="22"/>
          <w:szCs w:val="22"/>
          <w:u w:val="single"/>
        </w:rPr>
        <w:t>b,</w:t>
      </w:r>
      <w:r w:rsidR="00B4221A" w:rsidRPr="00343914">
        <w:rPr>
          <w:rFonts w:ascii="Arial" w:hAnsi="Arial" w:cs="Arial"/>
          <w:color w:val="000000"/>
          <w:sz w:val="22"/>
          <w:szCs w:val="22"/>
        </w:rPr>
        <w:t xml:space="preserve"> do item </w:t>
      </w:r>
      <w:r w:rsidRPr="00343914">
        <w:rPr>
          <w:rFonts w:ascii="Arial" w:hAnsi="Arial" w:cs="Arial"/>
          <w:color w:val="000000"/>
          <w:sz w:val="22"/>
          <w:szCs w:val="22"/>
        </w:rPr>
        <w:t>4</w:t>
      </w:r>
      <w:r w:rsidR="00B4221A" w:rsidRPr="00343914">
        <w:rPr>
          <w:rFonts w:ascii="Arial" w:hAnsi="Arial" w:cs="Arial"/>
          <w:color w:val="000000"/>
          <w:sz w:val="22"/>
          <w:szCs w:val="22"/>
        </w:rPr>
        <w:t xml:space="preserve">.1: </w:t>
      </w:r>
    </w:p>
    <w:p w14:paraId="5C7CBEE9" w14:textId="77777777" w:rsidR="00B4221A" w:rsidRPr="00343914" w:rsidRDefault="00B4221A" w:rsidP="000B456E">
      <w:pPr>
        <w:jc w:val="both"/>
        <w:rPr>
          <w:rFonts w:ascii="Arial" w:hAnsi="Arial" w:cs="Arial"/>
          <w:color w:val="000000"/>
          <w:sz w:val="22"/>
          <w:szCs w:val="22"/>
        </w:rPr>
      </w:pPr>
    </w:p>
    <w:p w14:paraId="0A306F94" w14:textId="77777777" w:rsidR="00B4221A" w:rsidRPr="00343914" w:rsidRDefault="00B4221A" w:rsidP="000B456E">
      <w:pPr>
        <w:jc w:val="both"/>
        <w:rPr>
          <w:rFonts w:ascii="Arial" w:hAnsi="Arial" w:cs="Arial"/>
          <w:color w:val="000000"/>
          <w:sz w:val="22"/>
          <w:szCs w:val="22"/>
        </w:rPr>
      </w:pPr>
    </w:p>
    <w:p w14:paraId="7F352806" w14:textId="77777777" w:rsidR="00B4221A" w:rsidRPr="00343914" w:rsidRDefault="00B4221A" w:rsidP="000B456E">
      <w:pPr>
        <w:jc w:val="both"/>
        <w:rPr>
          <w:rFonts w:ascii="Arial" w:hAnsi="Arial" w:cs="Arial"/>
          <w:color w:val="000000"/>
          <w:sz w:val="22"/>
          <w:szCs w:val="22"/>
        </w:rPr>
      </w:pPr>
      <w:r w:rsidRPr="00343914">
        <w:rPr>
          <w:rFonts w:ascii="Arial" w:hAnsi="Arial" w:cs="Arial"/>
          <w:color w:val="000000"/>
          <w:sz w:val="22"/>
          <w:szCs w:val="22"/>
        </w:rPr>
        <w:t xml:space="preserve">b) poderá ser aplicada cumulativamente a qualquer outra; </w:t>
      </w:r>
    </w:p>
    <w:p w14:paraId="354D7547" w14:textId="77777777" w:rsidR="00B4221A" w:rsidRPr="00343914" w:rsidRDefault="00B4221A" w:rsidP="000B456E">
      <w:pPr>
        <w:jc w:val="both"/>
        <w:rPr>
          <w:rFonts w:ascii="Arial" w:hAnsi="Arial" w:cs="Arial"/>
          <w:color w:val="000000"/>
          <w:sz w:val="22"/>
          <w:szCs w:val="22"/>
        </w:rPr>
      </w:pPr>
    </w:p>
    <w:p w14:paraId="7798EB73" w14:textId="77777777" w:rsidR="00B4221A" w:rsidRPr="00343914" w:rsidRDefault="00B4221A" w:rsidP="000B456E">
      <w:pPr>
        <w:jc w:val="both"/>
        <w:rPr>
          <w:rFonts w:ascii="Arial" w:hAnsi="Arial" w:cs="Arial"/>
          <w:color w:val="000000"/>
          <w:sz w:val="22"/>
          <w:szCs w:val="22"/>
        </w:rPr>
      </w:pPr>
      <w:r w:rsidRPr="00343914">
        <w:rPr>
          <w:rFonts w:ascii="Arial" w:hAnsi="Arial" w:cs="Arial"/>
          <w:color w:val="000000"/>
          <w:sz w:val="22"/>
          <w:szCs w:val="22"/>
        </w:rPr>
        <w:t xml:space="preserve">c) não tem caráter compensatório e seu pagamento não exime a responsabilidade por perdas e danos das infrações cometidas; </w:t>
      </w:r>
    </w:p>
    <w:p w14:paraId="408D7FA2" w14:textId="77777777" w:rsidR="00B4221A" w:rsidRPr="00343914" w:rsidRDefault="00B4221A" w:rsidP="000B456E">
      <w:pPr>
        <w:jc w:val="both"/>
        <w:rPr>
          <w:rFonts w:ascii="Arial" w:hAnsi="Arial" w:cs="Arial"/>
          <w:color w:val="000000"/>
          <w:sz w:val="22"/>
          <w:szCs w:val="22"/>
        </w:rPr>
      </w:pPr>
    </w:p>
    <w:p w14:paraId="0F663036" w14:textId="77777777" w:rsidR="00B4221A" w:rsidRPr="00343914" w:rsidRDefault="00B4221A" w:rsidP="000B456E">
      <w:pPr>
        <w:jc w:val="both"/>
        <w:rPr>
          <w:rFonts w:ascii="Arial" w:hAnsi="Arial" w:cs="Arial"/>
          <w:color w:val="000000"/>
          <w:sz w:val="22"/>
          <w:szCs w:val="22"/>
        </w:rPr>
      </w:pPr>
      <w:r w:rsidRPr="00343914">
        <w:rPr>
          <w:rFonts w:ascii="Arial" w:hAnsi="Arial" w:cs="Arial"/>
          <w:color w:val="000000"/>
          <w:sz w:val="22"/>
          <w:szCs w:val="22"/>
        </w:rPr>
        <w:t>d) deverá ser graduada conforme a gravidade da infração;</w:t>
      </w:r>
    </w:p>
    <w:p w14:paraId="5E545099" w14:textId="77777777" w:rsidR="00B4221A" w:rsidRPr="00343914" w:rsidRDefault="00B4221A" w:rsidP="000B456E">
      <w:pPr>
        <w:jc w:val="both"/>
        <w:rPr>
          <w:rFonts w:ascii="Arial" w:hAnsi="Arial" w:cs="Arial"/>
          <w:color w:val="000000"/>
          <w:sz w:val="22"/>
          <w:szCs w:val="22"/>
        </w:rPr>
      </w:pPr>
    </w:p>
    <w:p w14:paraId="45706157" w14:textId="5BD9286F" w:rsidR="00B4221A" w:rsidRPr="00343914" w:rsidRDefault="00B4221A" w:rsidP="000B456E">
      <w:pPr>
        <w:jc w:val="both"/>
        <w:rPr>
          <w:rFonts w:ascii="Arial" w:hAnsi="Arial" w:cs="Arial"/>
          <w:color w:val="000000"/>
          <w:sz w:val="22"/>
          <w:szCs w:val="22"/>
        </w:rPr>
      </w:pPr>
    </w:p>
    <w:p w14:paraId="03530D44" w14:textId="76EC7F50" w:rsidR="00B4221A" w:rsidRPr="00343914" w:rsidRDefault="003168ED" w:rsidP="000B456E">
      <w:pPr>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.11  A suspensão temporária da participação em licitação e impedimento de contratar com a GOIÁSFOMENTO,</w:t>
      </w:r>
      <w:r w:rsidR="00B4221A" w:rsidRPr="00343914">
        <w:rPr>
          <w:rFonts w:ascii="Arial" w:hAnsi="Arial" w:cs="Arial"/>
          <w:sz w:val="22"/>
          <w:szCs w:val="22"/>
        </w:rPr>
        <w:t xml:space="preserve"> e providências</w:t>
      </w:r>
      <w:r w:rsidR="00B4221A" w:rsidRPr="00343914">
        <w:rPr>
          <w:rFonts w:ascii="Arial" w:hAnsi="Arial" w:cs="Arial"/>
          <w:color w:val="000000"/>
          <w:sz w:val="22"/>
          <w:szCs w:val="22"/>
        </w:rPr>
        <w:t xml:space="preserve"> prevista na alínea “c”, do item </w:t>
      </w:r>
      <w:r w:rsidRPr="00343914">
        <w:rPr>
          <w:rFonts w:ascii="Arial" w:hAnsi="Arial" w:cs="Arial"/>
          <w:color w:val="000000"/>
          <w:sz w:val="22"/>
          <w:szCs w:val="22"/>
        </w:rPr>
        <w:t>4</w:t>
      </w:r>
      <w:r w:rsidR="00B4221A" w:rsidRPr="00343914">
        <w:rPr>
          <w:rFonts w:ascii="Arial" w:hAnsi="Arial" w:cs="Arial"/>
          <w:color w:val="000000"/>
          <w:sz w:val="22"/>
          <w:szCs w:val="22"/>
        </w:rPr>
        <w:t xml:space="preserve">.1: </w:t>
      </w:r>
    </w:p>
    <w:p w14:paraId="2430A832" w14:textId="77777777" w:rsidR="00B4221A" w:rsidRPr="00343914" w:rsidRDefault="00B4221A" w:rsidP="000B456E">
      <w:pPr>
        <w:jc w:val="both"/>
        <w:rPr>
          <w:rFonts w:ascii="Arial" w:hAnsi="Arial" w:cs="Arial"/>
          <w:color w:val="000000"/>
          <w:sz w:val="22"/>
          <w:szCs w:val="22"/>
        </w:rPr>
      </w:pPr>
    </w:p>
    <w:p w14:paraId="79B14C5F" w14:textId="77777777" w:rsidR="00B4221A" w:rsidRPr="00343914" w:rsidRDefault="00B4221A" w:rsidP="000B456E">
      <w:pPr>
        <w:jc w:val="both"/>
        <w:rPr>
          <w:rFonts w:ascii="Arial" w:hAnsi="Arial" w:cs="Arial"/>
          <w:color w:val="000000"/>
          <w:sz w:val="22"/>
          <w:szCs w:val="22"/>
        </w:rPr>
      </w:pPr>
      <w:r w:rsidRPr="00343914">
        <w:rPr>
          <w:rFonts w:ascii="Arial" w:hAnsi="Arial" w:cs="Arial"/>
          <w:color w:val="000000"/>
          <w:sz w:val="22"/>
          <w:szCs w:val="22"/>
        </w:rPr>
        <w:t>a) não poderá ser aplicada em prazo superior a 02 (dois) anos;</w:t>
      </w:r>
    </w:p>
    <w:p w14:paraId="21CBD0EC" w14:textId="77777777" w:rsidR="00B4221A" w:rsidRPr="00343914" w:rsidRDefault="00B4221A" w:rsidP="000B456E">
      <w:pPr>
        <w:jc w:val="both"/>
        <w:rPr>
          <w:rFonts w:ascii="Arial" w:hAnsi="Arial" w:cs="Arial"/>
          <w:color w:val="000000"/>
          <w:sz w:val="22"/>
          <w:szCs w:val="22"/>
        </w:rPr>
      </w:pPr>
    </w:p>
    <w:p w14:paraId="231AC3AE" w14:textId="77777777" w:rsidR="00B4221A" w:rsidRPr="00343914" w:rsidRDefault="00B4221A" w:rsidP="000B456E">
      <w:pPr>
        <w:jc w:val="both"/>
        <w:rPr>
          <w:rFonts w:ascii="Arial" w:hAnsi="Arial" w:cs="Arial"/>
          <w:color w:val="000000"/>
          <w:sz w:val="22"/>
          <w:szCs w:val="22"/>
        </w:rPr>
      </w:pPr>
      <w:r w:rsidRPr="00343914">
        <w:rPr>
          <w:rFonts w:ascii="Arial" w:hAnsi="Arial" w:cs="Arial"/>
          <w:color w:val="000000"/>
          <w:sz w:val="22"/>
          <w:szCs w:val="22"/>
        </w:rPr>
        <w:t xml:space="preserve">b) sem prejuízo de outras hipóteses, deverá ser aplicada quando o convocado faltoso, sancionado com multa, não realizar o depósito do respectivo valor, no prazo devido.  </w:t>
      </w:r>
    </w:p>
    <w:p w14:paraId="54D1AACC" w14:textId="77777777" w:rsidR="00B4221A" w:rsidRPr="00343914" w:rsidRDefault="00B4221A" w:rsidP="000B456E">
      <w:pPr>
        <w:jc w:val="both"/>
        <w:rPr>
          <w:rFonts w:ascii="Arial" w:hAnsi="Arial" w:cs="Arial"/>
          <w:color w:val="000000"/>
          <w:sz w:val="22"/>
          <w:szCs w:val="22"/>
        </w:rPr>
      </w:pPr>
    </w:p>
    <w:p w14:paraId="0A9243FB" w14:textId="18B2A270" w:rsidR="00B4221A" w:rsidRPr="00343914" w:rsidRDefault="003168ED" w:rsidP="000B456E">
      <w:pPr>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 xml:space="preserve">.12 </w:t>
      </w:r>
      <w:r w:rsidR="00B4221A" w:rsidRPr="00343914">
        <w:rPr>
          <w:rFonts w:ascii="Arial" w:hAnsi="Arial" w:cs="Arial"/>
          <w:b/>
          <w:color w:val="000000"/>
          <w:sz w:val="22"/>
          <w:szCs w:val="22"/>
        </w:rPr>
        <w:t xml:space="preserve"> </w:t>
      </w:r>
      <w:r w:rsidR="00B4221A" w:rsidRPr="00343914">
        <w:rPr>
          <w:rFonts w:ascii="Arial" w:hAnsi="Arial" w:cs="Arial"/>
          <w:color w:val="000000"/>
          <w:sz w:val="22"/>
          <w:szCs w:val="22"/>
        </w:rPr>
        <w:t>A aplicação de sanção não exclui a possibilidade de rescisão administrativa do Contrato, garantido o contraditório e a defesa prévia.</w:t>
      </w:r>
    </w:p>
    <w:p w14:paraId="2846AEEE" w14:textId="77777777" w:rsidR="00B4221A" w:rsidRPr="00343914" w:rsidRDefault="00B4221A" w:rsidP="000B456E">
      <w:pPr>
        <w:jc w:val="both"/>
        <w:rPr>
          <w:rFonts w:ascii="Arial" w:hAnsi="Arial" w:cs="Arial"/>
          <w:color w:val="000000"/>
          <w:sz w:val="22"/>
          <w:szCs w:val="22"/>
        </w:rPr>
      </w:pPr>
    </w:p>
    <w:p w14:paraId="3AB1A386" w14:textId="16FED664" w:rsidR="00B4221A" w:rsidRPr="00343914" w:rsidRDefault="003168ED" w:rsidP="000B456E">
      <w:pPr>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.13</w:t>
      </w:r>
      <w:r w:rsidR="00B4221A" w:rsidRPr="00343914">
        <w:rPr>
          <w:rFonts w:ascii="Arial" w:hAnsi="Arial" w:cs="Arial"/>
          <w:b/>
          <w:color w:val="000000"/>
          <w:sz w:val="22"/>
          <w:szCs w:val="22"/>
        </w:rPr>
        <w:t xml:space="preserve">  </w:t>
      </w:r>
      <w:r w:rsidR="00B4221A" w:rsidRPr="00343914">
        <w:rPr>
          <w:rFonts w:ascii="Arial" w:hAnsi="Arial" w:cs="Arial"/>
          <w:color w:val="000000"/>
          <w:sz w:val="22"/>
          <w:szCs w:val="22"/>
        </w:rPr>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14:paraId="4BDB14F6" w14:textId="77777777" w:rsidR="00B4221A" w:rsidRPr="00343914" w:rsidRDefault="00B4221A" w:rsidP="000B456E">
      <w:pPr>
        <w:jc w:val="both"/>
        <w:rPr>
          <w:rFonts w:ascii="Arial" w:hAnsi="Arial" w:cs="Arial"/>
          <w:color w:val="000000"/>
          <w:sz w:val="22"/>
          <w:szCs w:val="22"/>
        </w:rPr>
      </w:pPr>
    </w:p>
    <w:p w14:paraId="2EBFED92" w14:textId="29D58120" w:rsidR="00B4221A" w:rsidRPr="00343914" w:rsidRDefault="003168ED" w:rsidP="000B456E">
      <w:pPr>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.13.1</w:t>
      </w:r>
      <w:r w:rsidR="00B4221A" w:rsidRPr="00343914">
        <w:rPr>
          <w:rFonts w:ascii="Arial" w:hAnsi="Arial" w:cs="Arial"/>
          <w:b/>
          <w:color w:val="000000"/>
          <w:sz w:val="22"/>
          <w:szCs w:val="22"/>
        </w:rPr>
        <w:t xml:space="preserve">  </w:t>
      </w:r>
      <w:r w:rsidR="00B4221A" w:rsidRPr="00343914">
        <w:rPr>
          <w:rFonts w:ascii="Arial" w:hAnsi="Arial" w:cs="Arial"/>
          <w:color w:val="000000"/>
          <w:sz w:val="22"/>
          <w:szCs w:val="22"/>
        </w:rPr>
        <w:t>Ao interessado será garantido o contraditório e a defesa prévia.</w:t>
      </w:r>
    </w:p>
    <w:p w14:paraId="1409C977" w14:textId="77777777" w:rsidR="00B4221A" w:rsidRPr="00343914" w:rsidRDefault="00B4221A" w:rsidP="000B456E">
      <w:pPr>
        <w:jc w:val="both"/>
        <w:rPr>
          <w:rFonts w:ascii="Arial" w:hAnsi="Arial" w:cs="Arial"/>
          <w:color w:val="000000"/>
          <w:sz w:val="22"/>
          <w:szCs w:val="22"/>
        </w:rPr>
      </w:pPr>
    </w:p>
    <w:p w14:paraId="5682A263" w14:textId="59A0D9A6" w:rsidR="00B4221A" w:rsidRPr="00343914" w:rsidRDefault="003168ED" w:rsidP="000B456E">
      <w:pPr>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.13.2</w:t>
      </w:r>
      <w:r w:rsidR="00B4221A" w:rsidRPr="00343914">
        <w:rPr>
          <w:rFonts w:ascii="Arial" w:hAnsi="Arial" w:cs="Arial"/>
          <w:b/>
          <w:color w:val="000000"/>
          <w:sz w:val="22"/>
          <w:szCs w:val="22"/>
        </w:rPr>
        <w:t xml:space="preserve">  </w:t>
      </w:r>
      <w:r w:rsidR="00B4221A" w:rsidRPr="00343914">
        <w:rPr>
          <w:rFonts w:ascii="Arial" w:hAnsi="Arial" w:cs="Arial"/>
          <w:color w:val="000000"/>
          <w:sz w:val="22"/>
          <w:szCs w:val="22"/>
        </w:rPr>
        <w:t xml:space="preserve">A intimação do interessado deverá indicar o prazo e o local para a apresentação da defesa. </w:t>
      </w:r>
    </w:p>
    <w:p w14:paraId="6C9C86BB" w14:textId="77777777" w:rsidR="00B4221A" w:rsidRPr="00343914" w:rsidRDefault="00B4221A" w:rsidP="000B456E">
      <w:pPr>
        <w:jc w:val="both"/>
        <w:rPr>
          <w:rFonts w:ascii="Arial" w:hAnsi="Arial" w:cs="Arial"/>
          <w:color w:val="000000"/>
          <w:sz w:val="22"/>
          <w:szCs w:val="22"/>
        </w:rPr>
      </w:pPr>
    </w:p>
    <w:p w14:paraId="4BE99ACF" w14:textId="3C95F899" w:rsidR="00B4221A" w:rsidRPr="00343914" w:rsidRDefault="003168ED" w:rsidP="000B456E">
      <w:pPr>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.13.2.1  A defesa prévia do interessado será exercida no prazo de 10 (dez) dias úteis.</w:t>
      </w:r>
    </w:p>
    <w:p w14:paraId="5BE4E02C" w14:textId="77777777" w:rsidR="00B4221A" w:rsidRPr="00343914" w:rsidRDefault="00B4221A" w:rsidP="000B456E">
      <w:pPr>
        <w:jc w:val="both"/>
        <w:rPr>
          <w:rFonts w:ascii="Arial" w:hAnsi="Arial" w:cs="Arial"/>
          <w:color w:val="000000"/>
          <w:sz w:val="22"/>
          <w:szCs w:val="22"/>
        </w:rPr>
      </w:pPr>
    </w:p>
    <w:p w14:paraId="7678E42E" w14:textId="3EEB28FE" w:rsidR="00B4221A" w:rsidRPr="00343914" w:rsidRDefault="003168ED" w:rsidP="000B456E">
      <w:pPr>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.13.3</w:t>
      </w:r>
      <w:r w:rsidR="00B4221A" w:rsidRPr="00343914">
        <w:rPr>
          <w:rFonts w:ascii="Arial" w:hAnsi="Arial" w:cs="Arial"/>
          <w:b/>
          <w:color w:val="000000"/>
          <w:sz w:val="22"/>
          <w:szCs w:val="22"/>
        </w:rPr>
        <w:t xml:space="preserve">  </w:t>
      </w:r>
      <w:r w:rsidR="00B4221A" w:rsidRPr="00343914">
        <w:rPr>
          <w:rFonts w:ascii="Arial" w:hAnsi="Arial" w:cs="Arial"/>
          <w:color w:val="000000"/>
          <w:sz w:val="22"/>
          <w:szCs w:val="22"/>
        </w:rPr>
        <w:t xml:space="preserve">Será emitida decisão conclusiva sobre a aplicação ou não da sanção, pela autoridade competente, devendo ser apresentada a devida motivação, com a demonstração dos fatos e dos respectivos fundamentos jurídicos. </w:t>
      </w:r>
    </w:p>
    <w:p w14:paraId="16D69DA4" w14:textId="77777777" w:rsidR="00B4221A" w:rsidRPr="00343914" w:rsidRDefault="00B4221A" w:rsidP="000B456E">
      <w:pPr>
        <w:jc w:val="both"/>
        <w:rPr>
          <w:rFonts w:ascii="Arial" w:hAnsi="Arial" w:cs="Arial"/>
          <w:color w:val="000000"/>
          <w:sz w:val="22"/>
          <w:szCs w:val="22"/>
        </w:rPr>
      </w:pPr>
    </w:p>
    <w:p w14:paraId="426A69D4" w14:textId="0225FAF6" w:rsidR="00B4221A" w:rsidRPr="00343914" w:rsidRDefault="003168ED" w:rsidP="000B456E">
      <w:pPr>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.14</w:t>
      </w:r>
      <w:r w:rsidR="00B4221A" w:rsidRPr="00343914">
        <w:rPr>
          <w:rFonts w:ascii="Arial" w:hAnsi="Arial" w:cs="Arial"/>
          <w:color w:val="000000"/>
          <w:sz w:val="22"/>
          <w:szCs w:val="22"/>
        </w:rPr>
        <w:tab/>
      </w:r>
      <w:r w:rsidR="00B4221A" w:rsidRPr="00343914">
        <w:rPr>
          <w:rFonts w:ascii="Arial" w:hAnsi="Arial" w:cs="Arial"/>
          <w:b/>
          <w:color w:val="000000"/>
          <w:sz w:val="22"/>
          <w:szCs w:val="22"/>
        </w:rPr>
        <w:t xml:space="preserve">  </w:t>
      </w:r>
      <w:r w:rsidR="00B4221A" w:rsidRPr="00343914">
        <w:rPr>
          <w:rFonts w:ascii="Arial" w:hAnsi="Arial" w:cs="Arial"/>
          <w:color w:val="000000"/>
          <w:sz w:val="22"/>
          <w:szCs w:val="22"/>
        </w:rPr>
        <w:t xml:space="preserve">A recusa injustificada do convocado em assinar o contrato dentro do prazo estipulado pela GOIÁSFOMENTO, sem que haja justo motivo para tal, caracterizará o descumprimento total da obrigação assumida e determinará o descredenciamento, cabendo, ainda, a aplicação das demais sanções administrativas contidas no item </w:t>
      </w:r>
      <w:r w:rsidRPr="00343914">
        <w:rPr>
          <w:rFonts w:ascii="Arial" w:hAnsi="Arial" w:cs="Arial"/>
          <w:color w:val="000000"/>
          <w:sz w:val="22"/>
          <w:szCs w:val="22"/>
        </w:rPr>
        <w:t>4</w:t>
      </w:r>
      <w:r w:rsidR="00B4221A" w:rsidRPr="00343914">
        <w:rPr>
          <w:rFonts w:ascii="Arial" w:hAnsi="Arial" w:cs="Arial"/>
          <w:color w:val="000000"/>
          <w:sz w:val="22"/>
          <w:szCs w:val="22"/>
        </w:rPr>
        <w:t>.15.1.</w:t>
      </w:r>
    </w:p>
    <w:p w14:paraId="076ACE46" w14:textId="77777777" w:rsidR="00B4221A" w:rsidRPr="00343914" w:rsidRDefault="00B4221A" w:rsidP="000B456E">
      <w:pPr>
        <w:jc w:val="both"/>
        <w:rPr>
          <w:rFonts w:ascii="Arial" w:hAnsi="Arial" w:cs="Arial"/>
          <w:color w:val="000000"/>
          <w:sz w:val="22"/>
          <w:szCs w:val="22"/>
        </w:rPr>
      </w:pPr>
      <w:r w:rsidRPr="00343914">
        <w:rPr>
          <w:rFonts w:ascii="Arial" w:hAnsi="Arial" w:cs="Arial"/>
          <w:color w:val="000000"/>
          <w:sz w:val="22"/>
          <w:szCs w:val="22"/>
        </w:rPr>
        <w:t xml:space="preserve">. </w:t>
      </w:r>
    </w:p>
    <w:p w14:paraId="27780842" w14:textId="6D701BC2" w:rsidR="00B4221A" w:rsidRPr="00343914" w:rsidRDefault="003168ED" w:rsidP="000B456E">
      <w:pPr>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.15</w:t>
      </w:r>
      <w:r w:rsidR="00B4221A" w:rsidRPr="00343914">
        <w:rPr>
          <w:rFonts w:ascii="Arial" w:hAnsi="Arial" w:cs="Arial"/>
          <w:b/>
          <w:color w:val="000000"/>
          <w:sz w:val="22"/>
          <w:szCs w:val="22"/>
        </w:rPr>
        <w:t xml:space="preserve">  </w:t>
      </w:r>
      <w:r w:rsidR="00B4221A" w:rsidRPr="00343914">
        <w:rPr>
          <w:rFonts w:ascii="Arial" w:hAnsi="Arial" w:cs="Arial"/>
          <w:color w:val="000000"/>
          <w:sz w:val="22"/>
          <w:szCs w:val="22"/>
        </w:rPr>
        <w:t xml:space="preserve">As penalidades previstas no item </w:t>
      </w:r>
      <w:r w:rsidR="00CE41B6" w:rsidRPr="00343914">
        <w:rPr>
          <w:rFonts w:ascii="Arial" w:hAnsi="Arial" w:cs="Arial"/>
          <w:color w:val="000000"/>
          <w:sz w:val="22"/>
          <w:szCs w:val="22"/>
        </w:rPr>
        <w:t>4</w:t>
      </w:r>
      <w:r w:rsidR="00B4221A" w:rsidRPr="00343914">
        <w:rPr>
          <w:rFonts w:ascii="Arial" w:hAnsi="Arial" w:cs="Arial"/>
          <w:color w:val="000000"/>
          <w:sz w:val="22"/>
          <w:szCs w:val="22"/>
        </w:rPr>
        <w:t xml:space="preserve">.1 também poderão ser aplicadas aos </w:t>
      </w:r>
      <w:r w:rsidR="00B4221A" w:rsidRPr="00343914">
        <w:rPr>
          <w:rFonts w:ascii="Arial" w:hAnsi="Arial" w:cs="Arial"/>
          <w:sz w:val="22"/>
          <w:szCs w:val="22"/>
        </w:rPr>
        <w:t>participantes</w:t>
      </w:r>
      <w:r w:rsidR="00B4221A" w:rsidRPr="00343914">
        <w:rPr>
          <w:rFonts w:ascii="Arial" w:hAnsi="Arial" w:cs="Arial"/>
          <w:color w:val="000000"/>
          <w:sz w:val="22"/>
          <w:szCs w:val="22"/>
        </w:rPr>
        <w:t xml:space="preserve">, aos habilitados e aos contratados. </w:t>
      </w:r>
    </w:p>
    <w:p w14:paraId="42E181A0" w14:textId="77777777" w:rsidR="00B4221A" w:rsidRPr="00343914" w:rsidRDefault="00B4221A" w:rsidP="000B456E">
      <w:pPr>
        <w:jc w:val="both"/>
        <w:rPr>
          <w:rFonts w:ascii="Arial" w:hAnsi="Arial" w:cs="Arial"/>
          <w:color w:val="000000"/>
          <w:sz w:val="22"/>
          <w:szCs w:val="22"/>
        </w:rPr>
      </w:pPr>
    </w:p>
    <w:p w14:paraId="6036B30F" w14:textId="4DA28BC2" w:rsidR="00B4221A" w:rsidRPr="00343914" w:rsidRDefault="00CE41B6" w:rsidP="000B456E">
      <w:pPr>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.15.1</w:t>
      </w:r>
      <w:r w:rsidR="00B4221A" w:rsidRPr="00343914">
        <w:rPr>
          <w:rFonts w:ascii="Arial" w:hAnsi="Arial" w:cs="Arial"/>
          <w:b/>
          <w:color w:val="000000"/>
          <w:sz w:val="22"/>
          <w:szCs w:val="22"/>
        </w:rPr>
        <w:t xml:space="preserve">  </w:t>
      </w:r>
      <w:r w:rsidR="00B4221A" w:rsidRPr="00343914">
        <w:rPr>
          <w:rFonts w:ascii="Arial" w:hAnsi="Arial" w:cs="Arial"/>
          <w:color w:val="000000"/>
          <w:sz w:val="22"/>
          <w:szCs w:val="22"/>
        </w:rPr>
        <w:t xml:space="preserve">Os </w:t>
      </w:r>
      <w:r w:rsidR="00B4221A" w:rsidRPr="00343914">
        <w:rPr>
          <w:rFonts w:ascii="Arial" w:hAnsi="Arial" w:cs="Arial"/>
          <w:sz w:val="22"/>
          <w:szCs w:val="22"/>
        </w:rPr>
        <w:t>participante</w:t>
      </w:r>
      <w:r w:rsidR="00B4221A" w:rsidRPr="00343914">
        <w:rPr>
          <w:rFonts w:ascii="Arial" w:hAnsi="Arial" w:cs="Arial"/>
          <w:color w:val="000000"/>
          <w:sz w:val="22"/>
          <w:szCs w:val="22"/>
        </w:rPr>
        <w:t>s, os habilitados e os contratados que forem penalizados com as sanções de suspensão temporária da participação em licitação ou de declaração de inidoneidade ficarão impedidos de contratar com a GOIÁSFOMENTO enquanto perdurarem os efeitos da respectiva penalidade.</w:t>
      </w:r>
    </w:p>
    <w:p w14:paraId="2D8041C8" w14:textId="77777777" w:rsidR="00B4221A" w:rsidRPr="00343914" w:rsidRDefault="00B4221A" w:rsidP="000B456E">
      <w:pPr>
        <w:jc w:val="both"/>
        <w:rPr>
          <w:rFonts w:ascii="Arial" w:hAnsi="Arial" w:cs="Arial"/>
          <w:sz w:val="22"/>
          <w:szCs w:val="22"/>
        </w:rPr>
      </w:pPr>
    </w:p>
    <w:p w14:paraId="2C686EBF" w14:textId="24344CDC" w:rsidR="00B4221A" w:rsidRPr="00343914" w:rsidRDefault="000F4A39" w:rsidP="000B456E">
      <w:pPr>
        <w:jc w:val="both"/>
        <w:rPr>
          <w:rFonts w:ascii="Arial" w:hAnsi="Arial" w:cs="Arial"/>
          <w:color w:val="000000"/>
          <w:sz w:val="22"/>
          <w:szCs w:val="22"/>
        </w:rPr>
      </w:pPr>
      <w:r w:rsidRPr="00343914">
        <w:rPr>
          <w:rFonts w:ascii="Arial" w:hAnsi="Arial" w:cs="Arial"/>
          <w:color w:val="000000"/>
          <w:sz w:val="22"/>
          <w:szCs w:val="22"/>
        </w:rPr>
        <w:t>4</w:t>
      </w:r>
      <w:r w:rsidR="00B4221A" w:rsidRPr="00343914">
        <w:rPr>
          <w:rFonts w:ascii="Arial" w:hAnsi="Arial" w:cs="Arial"/>
          <w:color w:val="000000"/>
          <w:sz w:val="22"/>
          <w:szCs w:val="22"/>
        </w:rPr>
        <w:t xml:space="preserve">.16 As penalidades impostas aos </w:t>
      </w:r>
      <w:r w:rsidR="00B4221A" w:rsidRPr="00343914">
        <w:rPr>
          <w:rFonts w:ascii="Arial" w:hAnsi="Arial" w:cs="Arial"/>
          <w:sz w:val="22"/>
          <w:szCs w:val="22"/>
        </w:rPr>
        <w:t>participante</w:t>
      </w:r>
      <w:r w:rsidR="00B4221A" w:rsidRPr="00343914">
        <w:rPr>
          <w:rFonts w:ascii="Arial" w:hAnsi="Arial" w:cs="Arial"/>
          <w:color w:val="000000"/>
          <w:sz w:val="22"/>
          <w:szCs w:val="22"/>
        </w:rPr>
        <w:t>s serão registradas pela GOIÁSFOMENTO.</w:t>
      </w:r>
    </w:p>
    <w:p w14:paraId="3D6D6E1A" w14:textId="77777777" w:rsidR="00B4221A" w:rsidRPr="00343914" w:rsidRDefault="00B4221A" w:rsidP="000B456E">
      <w:pPr>
        <w:jc w:val="both"/>
        <w:rPr>
          <w:rFonts w:ascii="Arial" w:hAnsi="Arial" w:cs="Arial"/>
          <w:b/>
          <w:bCs/>
          <w:sz w:val="22"/>
          <w:szCs w:val="22"/>
        </w:rPr>
      </w:pPr>
    </w:p>
    <w:p w14:paraId="2A25B7AF" w14:textId="6B8035E9" w:rsidR="00B4221A" w:rsidRPr="00343914" w:rsidRDefault="00B4221A" w:rsidP="000B456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sz w:val="22"/>
          <w:szCs w:val="22"/>
        </w:rPr>
      </w:pPr>
      <w:r w:rsidRPr="00343914">
        <w:rPr>
          <w:rFonts w:ascii="Arial" w:hAnsi="Arial" w:cs="Arial"/>
          <w:b/>
          <w:bCs/>
          <w:sz w:val="22"/>
          <w:szCs w:val="22"/>
        </w:rPr>
        <w:t xml:space="preserve">CLÁUSULA </w:t>
      </w:r>
      <w:r w:rsidR="000F4A39" w:rsidRPr="00343914">
        <w:rPr>
          <w:rFonts w:ascii="Arial" w:hAnsi="Arial" w:cs="Arial"/>
          <w:b/>
          <w:bCs/>
          <w:sz w:val="22"/>
          <w:szCs w:val="22"/>
        </w:rPr>
        <w:t xml:space="preserve">QUINTA </w:t>
      </w:r>
      <w:r w:rsidRPr="00343914">
        <w:rPr>
          <w:rFonts w:ascii="Arial" w:hAnsi="Arial" w:cs="Arial"/>
          <w:b/>
          <w:bCs/>
          <w:sz w:val="22"/>
          <w:szCs w:val="22"/>
        </w:rPr>
        <w:t xml:space="preserve"> - DA RESPONSABILIDADE</w:t>
      </w:r>
    </w:p>
    <w:p w14:paraId="04047F0F" w14:textId="77777777" w:rsidR="00B4221A" w:rsidRPr="00343914" w:rsidRDefault="00B4221A" w:rsidP="000B456E">
      <w:pPr>
        <w:jc w:val="both"/>
        <w:rPr>
          <w:rFonts w:ascii="Arial" w:hAnsi="Arial" w:cs="Arial"/>
          <w:b/>
          <w:bCs/>
          <w:sz w:val="22"/>
          <w:szCs w:val="22"/>
        </w:rPr>
      </w:pPr>
    </w:p>
    <w:p w14:paraId="3B8B04B1" w14:textId="1BF51C75" w:rsidR="00B4221A" w:rsidRPr="00343914" w:rsidRDefault="000F4A39" w:rsidP="000B456E">
      <w:pPr>
        <w:jc w:val="both"/>
        <w:rPr>
          <w:rFonts w:ascii="Arial" w:hAnsi="Arial" w:cs="Arial"/>
          <w:sz w:val="22"/>
          <w:szCs w:val="22"/>
        </w:rPr>
      </w:pPr>
      <w:r w:rsidRPr="00343914">
        <w:rPr>
          <w:rFonts w:ascii="Arial" w:hAnsi="Arial" w:cs="Arial"/>
          <w:sz w:val="22"/>
          <w:szCs w:val="22"/>
        </w:rPr>
        <w:t>5.</w:t>
      </w:r>
      <w:r w:rsidR="00B4221A" w:rsidRPr="00343914">
        <w:rPr>
          <w:rFonts w:ascii="Arial" w:hAnsi="Arial" w:cs="Arial"/>
          <w:sz w:val="22"/>
          <w:szCs w:val="22"/>
        </w:rPr>
        <w:t xml:space="preserve">1. Além de outras hipóteses de responsabilidade definidas neste contrato, no Edital que o precede e em normativos pertinentes, </w:t>
      </w:r>
      <w:r w:rsidRPr="00343914">
        <w:rPr>
          <w:rFonts w:ascii="Arial" w:hAnsi="Arial" w:cs="Arial"/>
          <w:sz w:val="22"/>
          <w:szCs w:val="22"/>
        </w:rPr>
        <w:t>a COOPERATIVA</w:t>
      </w:r>
      <w:r w:rsidR="00B4221A" w:rsidRPr="00343914">
        <w:rPr>
          <w:rFonts w:ascii="Arial" w:hAnsi="Arial" w:cs="Arial"/>
          <w:b/>
          <w:bCs/>
          <w:sz w:val="22"/>
          <w:szCs w:val="22"/>
        </w:rPr>
        <w:t xml:space="preserve"> </w:t>
      </w:r>
      <w:r w:rsidR="00B4221A" w:rsidRPr="00343914">
        <w:rPr>
          <w:rFonts w:ascii="Arial" w:hAnsi="Arial" w:cs="Arial"/>
          <w:sz w:val="22"/>
          <w:szCs w:val="22"/>
        </w:rPr>
        <w:t xml:space="preserve">é o único e exclusivo responsável pelos contratos de trabalho de seus empregados, inclusive nos eventuais inadimplementos trabalhistas em que possa incorrer, não podendo ser arguida solidariedade da </w:t>
      </w:r>
      <w:r w:rsidR="00B4221A" w:rsidRPr="00343914">
        <w:rPr>
          <w:rFonts w:ascii="Arial" w:hAnsi="Arial" w:cs="Arial"/>
          <w:caps/>
          <w:sz w:val="22"/>
          <w:szCs w:val="22"/>
        </w:rPr>
        <w:t>GoiásFomento</w:t>
      </w:r>
      <w:r w:rsidR="00B4221A" w:rsidRPr="00343914">
        <w:rPr>
          <w:rFonts w:ascii="Arial" w:hAnsi="Arial" w:cs="Arial"/>
          <w:sz w:val="22"/>
          <w:szCs w:val="22"/>
        </w:rPr>
        <w:t xml:space="preserve">, nem mesmo responsabilidade subsidiária, não existindo qualquer vínculo empregatício entre a </w:t>
      </w:r>
      <w:r w:rsidR="00B4221A" w:rsidRPr="00343914">
        <w:rPr>
          <w:rFonts w:ascii="Arial" w:hAnsi="Arial" w:cs="Arial"/>
          <w:caps/>
          <w:sz w:val="22"/>
          <w:szCs w:val="22"/>
        </w:rPr>
        <w:t>GoiásFomento</w:t>
      </w:r>
      <w:r w:rsidR="00B4221A" w:rsidRPr="00343914">
        <w:rPr>
          <w:rFonts w:ascii="Arial" w:hAnsi="Arial" w:cs="Arial"/>
          <w:sz w:val="22"/>
          <w:szCs w:val="22"/>
        </w:rPr>
        <w:t xml:space="preserve"> e os empregados d</w:t>
      </w:r>
      <w:r w:rsidRPr="00343914">
        <w:rPr>
          <w:rFonts w:ascii="Arial" w:hAnsi="Arial" w:cs="Arial"/>
          <w:sz w:val="22"/>
          <w:szCs w:val="22"/>
        </w:rPr>
        <w:t>a COOPERATIVA</w:t>
      </w:r>
      <w:r w:rsidR="00B4221A" w:rsidRPr="00343914">
        <w:rPr>
          <w:rFonts w:ascii="Arial" w:hAnsi="Arial" w:cs="Arial"/>
          <w:sz w:val="22"/>
          <w:szCs w:val="22"/>
        </w:rPr>
        <w:t>, seja a que título for.</w:t>
      </w:r>
    </w:p>
    <w:p w14:paraId="5F3FD483" w14:textId="77777777" w:rsidR="00B4221A" w:rsidRPr="00343914" w:rsidRDefault="00B4221A" w:rsidP="000B456E">
      <w:pPr>
        <w:jc w:val="both"/>
        <w:rPr>
          <w:rFonts w:ascii="Arial" w:hAnsi="Arial" w:cs="Arial"/>
          <w:sz w:val="22"/>
          <w:szCs w:val="22"/>
        </w:rPr>
      </w:pPr>
    </w:p>
    <w:p w14:paraId="2EC89A1B" w14:textId="6C59B0BD" w:rsidR="00B4221A" w:rsidRPr="00343914" w:rsidRDefault="000F4A39" w:rsidP="000B456E">
      <w:pPr>
        <w:tabs>
          <w:tab w:val="left" w:pos="709"/>
        </w:tabs>
        <w:jc w:val="both"/>
        <w:rPr>
          <w:rFonts w:ascii="Arial" w:hAnsi="Arial" w:cs="Arial"/>
          <w:sz w:val="22"/>
          <w:szCs w:val="22"/>
        </w:rPr>
      </w:pPr>
      <w:r w:rsidRPr="00343914">
        <w:rPr>
          <w:rFonts w:ascii="Arial" w:hAnsi="Arial" w:cs="Arial"/>
          <w:sz w:val="22"/>
          <w:szCs w:val="22"/>
        </w:rPr>
        <w:t>5</w:t>
      </w:r>
      <w:r w:rsidR="00B4221A" w:rsidRPr="00343914">
        <w:rPr>
          <w:rFonts w:ascii="Arial" w:hAnsi="Arial" w:cs="Arial"/>
          <w:sz w:val="22"/>
          <w:szCs w:val="22"/>
        </w:rPr>
        <w:t>.2.</w:t>
      </w:r>
      <w:r w:rsidR="00B4221A" w:rsidRPr="00343914">
        <w:rPr>
          <w:rFonts w:ascii="Arial" w:hAnsi="Arial" w:cs="Arial"/>
          <w:sz w:val="22"/>
          <w:szCs w:val="22"/>
        </w:rPr>
        <w:tab/>
        <w:t>Se os profissionais destacados pel</w:t>
      </w:r>
      <w:r w:rsidRPr="00343914">
        <w:rPr>
          <w:rFonts w:ascii="Arial" w:hAnsi="Arial" w:cs="Arial"/>
          <w:sz w:val="22"/>
          <w:szCs w:val="22"/>
        </w:rPr>
        <w:t>a COOPERATIVA</w:t>
      </w:r>
      <w:r w:rsidR="00B4221A" w:rsidRPr="00343914">
        <w:rPr>
          <w:rFonts w:ascii="Arial" w:hAnsi="Arial" w:cs="Arial"/>
          <w:b/>
          <w:bCs/>
          <w:sz w:val="22"/>
          <w:szCs w:val="22"/>
        </w:rPr>
        <w:t xml:space="preserve"> </w:t>
      </w:r>
      <w:r w:rsidR="00B4221A" w:rsidRPr="00343914">
        <w:rPr>
          <w:rFonts w:ascii="Arial" w:hAnsi="Arial" w:cs="Arial"/>
          <w:sz w:val="22"/>
          <w:szCs w:val="22"/>
        </w:rPr>
        <w:t xml:space="preserve">para a execução dos serviços propuserem em relação à </w:t>
      </w:r>
      <w:r w:rsidR="00B4221A" w:rsidRPr="00343914">
        <w:rPr>
          <w:rFonts w:ascii="Arial" w:hAnsi="Arial" w:cs="Arial"/>
          <w:caps/>
          <w:sz w:val="22"/>
          <w:szCs w:val="22"/>
        </w:rPr>
        <w:t>GoiásFomento</w:t>
      </w:r>
      <w:r w:rsidR="00B4221A" w:rsidRPr="00343914">
        <w:rPr>
          <w:rFonts w:ascii="Arial" w:hAnsi="Arial" w:cs="Arial"/>
          <w:sz w:val="22"/>
          <w:szCs w:val="22"/>
        </w:rPr>
        <w:t xml:space="preserve">, reclamação trabalhista ou qualquer outra medida judicial, </w:t>
      </w:r>
      <w:r w:rsidRPr="00343914">
        <w:rPr>
          <w:rFonts w:ascii="Arial" w:hAnsi="Arial" w:cs="Arial"/>
          <w:sz w:val="22"/>
          <w:szCs w:val="22"/>
        </w:rPr>
        <w:t>a COOPERATIVA</w:t>
      </w:r>
      <w:r w:rsidR="00B4221A" w:rsidRPr="00343914">
        <w:rPr>
          <w:rFonts w:ascii="Arial" w:hAnsi="Arial" w:cs="Arial"/>
          <w:b/>
          <w:bCs/>
          <w:sz w:val="22"/>
          <w:szCs w:val="22"/>
        </w:rPr>
        <w:t xml:space="preserve"> </w:t>
      </w:r>
      <w:r w:rsidR="00B4221A" w:rsidRPr="00343914">
        <w:rPr>
          <w:rFonts w:ascii="Arial" w:hAnsi="Arial" w:cs="Arial"/>
          <w:sz w:val="22"/>
          <w:szCs w:val="22"/>
        </w:rPr>
        <w:t xml:space="preserve">se obriga a requerer, preliminarmente, a exclusão da </w:t>
      </w:r>
      <w:r w:rsidR="00B4221A" w:rsidRPr="00343914">
        <w:rPr>
          <w:rFonts w:ascii="Arial" w:hAnsi="Arial" w:cs="Arial"/>
          <w:caps/>
          <w:sz w:val="22"/>
          <w:szCs w:val="22"/>
        </w:rPr>
        <w:t>GoiásFomento</w:t>
      </w:r>
      <w:r w:rsidR="00B4221A" w:rsidRPr="00343914">
        <w:rPr>
          <w:rFonts w:ascii="Arial" w:hAnsi="Arial" w:cs="Arial"/>
          <w:sz w:val="22"/>
          <w:szCs w:val="22"/>
        </w:rPr>
        <w:t xml:space="preserve"> do feito, assumindo todos os ônus desses eventuais processos, inclusive despesas processuais, extrajudiciais e honorários advocatícios.</w:t>
      </w:r>
    </w:p>
    <w:p w14:paraId="60CCC297" w14:textId="77777777" w:rsidR="00B4221A" w:rsidRPr="00343914" w:rsidRDefault="00B4221A" w:rsidP="000B456E">
      <w:pPr>
        <w:tabs>
          <w:tab w:val="left" w:pos="709"/>
        </w:tabs>
        <w:jc w:val="both"/>
        <w:rPr>
          <w:rFonts w:ascii="Arial" w:hAnsi="Arial" w:cs="Arial"/>
          <w:sz w:val="22"/>
          <w:szCs w:val="22"/>
        </w:rPr>
      </w:pPr>
    </w:p>
    <w:p w14:paraId="2A521152" w14:textId="29844BA4" w:rsidR="00B4221A" w:rsidRPr="00343914" w:rsidRDefault="000F4A39" w:rsidP="000B456E">
      <w:pPr>
        <w:tabs>
          <w:tab w:val="left" w:pos="709"/>
        </w:tabs>
        <w:jc w:val="both"/>
        <w:rPr>
          <w:rFonts w:ascii="Arial" w:hAnsi="Arial" w:cs="Arial"/>
          <w:sz w:val="22"/>
          <w:szCs w:val="22"/>
        </w:rPr>
      </w:pPr>
      <w:r w:rsidRPr="00343914">
        <w:rPr>
          <w:rFonts w:ascii="Arial" w:hAnsi="Arial" w:cs="Arial"/>
          <w:sz w:val="22"/>
          <w:szCs w:val="22"/>
        </w:rPr>
        <w:t>5</w:t>
      </w:r>
      <w:r w:rsidR="00B4221A" w:rsidRPr="00343914">
        <w:rPr>
          <w:rFonts w:ascii="Arial" w:hAnsi="Arial" w:cs="Arial"/>
          <w:sz w:val="22"/>
          <w:szCs w:val="22"/>
        </w:rPr>
        <w:t xml:space="preserve">.3. </w:t>
      </w:r>
      <w:r w:rsidR="00B4221A" w:rsidRPr="00343914">
        <w:rPr>
          <w:rFonts w:ascii="Arial" w:hAnsi="Arial" w:cs="Arial"/>
          <w:sz w:val="22"/>
          <w:szCs w:val="22"/>
        </w:rPr>
        <w:tab/>
        <w:t xml:space="preserve">Fica expressamente pactuado que se a </w:t>
      </w:r>
      <w:r w:rsidR="00B4221A" w:rsidRPr="00343914">
        <w:rPr>
          <w:rFonts w:ascii="Arial" w:hAnsi="Arial" w:cs="Arial"/>
          <w:caps/>
          <w:sz w:val="22"/>
          <w:szCs w:val="22"/>
        </w:rPr>
        <w:t>GoiásFomento</w:t>
      </w:r>
      <w:r w:rsidR="00B4221A" w:rsidRPr="00343914">
        <w:rPr>
          <w:rFonts w:ascii="Arial" w:hAnsi="Arial" w:cs="Arial"/>
          <w:sz w:val="22"/>
          <w:szCs w:val="22"/>
        </w:rPr>
        <w:t xml:space="preserve"> for autuada, notificada, intimada ou mesmo compelida em razão do não cumprimento em época própria de qualquer obrigação atribuível a</w:t>
      </w:r>
      <w:r w:rsidRPr="00343914">
        <w:rPr>
          <w:rFonts w:ascii="Arial" w:hAnsi="Arial" w:cs="Arial"/>
          <w:sz w:val="22"/>
          <w:szCs w:val="22"/>
        </w:rPr>
        <w:t xml:space="preserve"> COOPERATIVA</w:t>
      </w:r>
      <w:r w:rsidR="00B4221A" w:rsidRPr="00343914">
        <w:rPr>
          <w:rFonts w:ascii="Arial" w:hAnsi="Arial" w:cs="Arial"/>
          <w:sz w:val="22"/>
          <w:szCs w:val="22"/>
        </w:rPr>
        <w:t xml:space="preserve">, originária do contrato firmado, seja de natureza fiscal, trabalhista, previdenciária ou de qualquer outra espécie, a </w:t>
      </w:r>
      <w:r w:rsidR="00B4221A" w:rsidRPr="00343914">
        <w:rPr>
          <w:rFonts w:ascii="Arial" w:hAnsi="Arial" w:cs="Arial"/>
          <w:caps/>
          <w:sz w:val="22"/>
          <w:szCs w:val="22"/>
        </w:rPr>
        <w:t>GoiásFomento</w:t>
      </w:r>
      <w:r w:rsidR="00B4221A" w:rsidRPr="00343914">
        <w:rPr>
          <w:rFonts w:ascii="Arial" w:hAnsi="Arial" w:cs="Arial"/>
          <w:sz w:val="22"/>
          <w:szCs w:val="22"/>
        </w:rPr>
        <w:t xml:space="preserve"> poderá reter os pagamentos devidos a</w:t>
      </w:r>
      <w:r w:rsidRPr="00343914">
        <w:rPr>
          <w:rFonts w:ascii="Arial" w:hAnsi="Arial" w:cs="Arial"/>
          <w:sz w:val="22"/>
          <w:szCs w:val="22"/>
        </w:rPr>
        <w:t xml:space="preserve"> COOPERATIVA</w:t>
      </w:r>
      <w:r w:rsidR="00B4221A" w:rsidRPr="00343914">
        <w:rPr>
          <w:rFonts w:ascii="Arial" w:hAnsi="Arial" w:cs="Arial"/>
          <w:sz w:val="22"/>
          <w:szCs w:val="22"/>
        </w:rPr>
        <w:t xml:space="preserve"> por força da prestação de serviços objeto deste contrato ou de qualquer outro contrato firmado com ele, aplicando-os na satisfação da respectiva obrigação, liberando a </w:t>
      </w:r>
      <w:r w:rsidR="00B4221A" w:rsidRPr="00343914">
        <w:rPr>
          <w:rFonts w:ascii="Arial" w:hAnsi="Arial" w:cs="Arial"/>
          <w:caps/>
          <w:sz w:val="22"/>
          <w:szCs w:val="22"/>
        </w:rPr>
        <w:t>GoiásFomento</w:t>
      </w:r>
      <w:r w:rsidR="00B4221A" w:rsidRPr="00343914">
        <w:rPr>
          <w:rFonts w:ascii="Arial" w:hAnsi="Arial" w:cs="Arial"/>
          <w:sz w:val="22"/>
          <w:szCs w:val="22"/>
        </w:rPr>
        <w:t xml:space="preserve"> da autuação, notificação, intimação ou condenação:</w:t>
      </w:r>
    </w:p>
    <w:p w14:paraId="296F30EF" w14:textId="5F81A612" w:rsidR="00B4221A" w:rsidRPr="00343914" w:rsidRDefault="000F4A39" w:rsidP="000B456E">
      <w:pPr>
        <w:tabs>
          <w:tab w:val="left" w:pos="851"/>
        </w:tabs>
        <w:jc w:val="both"/>
        <w:rPr>
          <w:rFonts w:ascii="Arial" w:hAnsi="Arial" w:cs="Arial"/>
          <w:caps/>
          <w:sz w:val="22"/>
          <w:szCs w:val="22"/>
        </w:rPr>
      </w:pPr>
      <w:r w:rsidRPr="00343914">
        <w:rPr>
          <w:rFonts w:ascii="Arial" w:hAnsi="Arial" w:cs="Arial"/>
          <w:sz w:val="22"/>
          <w:szCs w:val="22"/>
        </w:rPr>
        <w:t>5</w:t>
      </w:r>
      <w:r w:rsidR="00B4221A" w:rsidRPr="00343914">
        <w:rPr>
          <w:rFonts w:ascii="Arial" w:hAnsi="Arial" w:cs="Arial"/>
          <w:sz w:val="22"/>
          <w:szCs w:val="22"/>
        </w:rPr>
        <w:t>.3.1. Caso</w:t>
      </w:r>
      <w:r w:rsidRPr="00343914">
        <w:rPr>
          <w:rFonts w:ascii="Arial" w:hAnsi="Arial" w:cs="Arial"/>
          <w:sz w:val="22"/>
          <w:szCs w:val="22"/>
        </w:rPr>
        <w:t xml:space="preserve"> a COOPERATIVA</w:t>
      </w:r>
      <w:r w:rsidR="00B4221A" w:rsidRPr="00343914">
        <w:rPr>
          <w:rFonts w:ascii="Arial" w:hAnsi="Arial" w:cs="Arial"/>
          <w:b/>
          <w:bCs/>
          <w:sz w:val="22"/>
          <w:szCs w:val="22"/>
        </w:rPr>
        <w:t xml:space="preserve"> </w:t>
      </w:r>
      <w:r w:rsidR="00B4221A" w:rsidRPr="00343914">
        <w:rPr>
          <w:rFonts w:ascii="Arial" w:hAnsi="Arial" w:cs="Arial"/>
          <w:sz w:val="22"/>
          <w:szCs w:val="22"/>
        </w:rPr>
        <w:t xml:space="preserve">preste declaração incorreta sobre a posse dos documentos indispensáveis e necessários à concessão do financiamento que estão em seu poder e sob sua guarda ou sobre a conferência dos dados da proposta enviada com a documentação mencionada, será solidariamente responsável pela liquidação de toda a dívida, de imediato, e responderá também pelos demais prejuízos causados à </w:t>
      </w:r>
      <w:r w:rsidR="00B4221A" w:rsidRPr="00343914">
        <w:rPr>
          <w:rFonts w:ascii="Arial" w:hAnsi="Arial" w:cs="Arial"/>
          <w:caps/>
          <w:sz w:val="22"/>
          <w:szCs w:val="22"/>
        </w:rPr>
        <w:t>GoiásFomento</w:t>
      </w:r>
      <w:r w:rsidR="00B4221A" w:rsidRPr="00343914">
        <w:rPr>
          <w:rFonts w:ascii="Arial" w:hAnsi="Arial" w:cs="Arial"/>
          <w:sz w:val="22"/>
          <w:szCs w:val="22"/>
        </w:rPr>
        <w:t xml:space="preserve"> em razão da declaração incorreta.</w:t>
      </w:r>
      <w:r w:rsidR="00B4221A" w:rsidRPr="00343914">
        <w:rPr>
          <w:rFonts w:ascii="Arial" w:hAnsi="Arial" w:cs="Arial"/>
          <w:caps/>
          <w:sz w:val="22"/>
          <w:szCs w:val="22"/>
        </w:rPr>
        <w:t xml:space="preserve"> </w:t>
      </w:r>
    </w:p>
    <w:p w14:paraId="29B518DE" w14:textId="77777777" w:rsidR="00B4221A" w:rsidRPr="00343914" w:rsidRDefault="00B4221A" w:rsidP="000B456E">
      <w:pPr>
        <w:tabs>
          <w:tab w:val="left" w:pos="851"/>
        </w:tabs>
        <w:jc w:val="both"/>
        <w:rPr>
          <w:rFonts w:ascii="Arial" w:hAnsi="Arial" w:cs="Arial"/>
          <w:sz w:val="22"/>
          <w:szCs w:val="22"/>
        </w:rPr>
      </w:pPr>
    </w:p>
    <w:p w14:paraId="2387C089" w14:textId="145A4B3E" w:rsidR="00B4221A" w:rsidRPr="00343914" w:rsidRDefault="008677F7" w:rsidP="000B456E">
      <w:pPr>
        <w:tabs>
          <w:tab w:val="left" w:pos="709"/>
        </w:tabs>
        <w:jc w:val="both"/>
        <w:rPr>
          <w:rFonts w:ascii="Arial" w:hAnsi="Arial" w:cs="Arial"/>
          <w:sz w:val="22"/>
          <w:szCs w:val="22"/>
        </w:rPr>
      </w:pPr>
      <w:r w:rsidRPr="00343914">
        <w:rPr>
          <w:rFonts w:ascii="Arial" w:hAnsi="Arial" w:cs="Arial"/>
          <w:sz w:val="22"/>
          <w:szCs w:val="22"/>
        </w:rPr>
        <w:t>5</w:t>
      </w:r>
      <w:r w:rsidR="00B4221A" w:rsidRPr="00343914">
        <w:rPr>
          <w:rFonts w:ascii="Arial" w:hAnsi="Arial" w:cs="Arial"/>
          <w:sz w:val="22"/>
          <w:szCs w:val="22"/>
        </w:rPr>
        <w:t xml:space="preserve">.4. </w:t>
      </w:r>
      <w:r w:rsidR="00B4221A" w:rsidRPr="00343914">
        <w:rPr>
          <w:rFonts w:ascii="Arial" w:hAnsi="Arial" w:cs="Arial"/>
          <w:sz w:val="22"/>
          <w:szCs w:val="22"/>
        </w:rPr>
        <w:tab/>
      </w:r>
      <w:r w:rsidR="000F4A39" w:rsidRPr="00343914">
        <w:rPr>
          <w:rFonts w:ascii="Arial" w:hAnsi="Arial" w:cs="Arial"/>
          <w:sz w:val="22"/>
          <w:szCs w:val="22"/>
        </w:rPr>
        <w:t>A COOPERATIVA</w:t>
      </w:r>
      <w:r w:rsidR="00B4221A" w:rsidRPr="00343914">
        <w:rPr>
          <w:rFonts w:ascii="Arial" w:hAnsi="Arial" w:cs="Arial"/>
          <w:b/>
          <w:bCs/>
          <w:sz w:val="22"/>
          <w:szCs w:val="22"/>
        </w:rPr>
        <w:t xml:space="preserve"> </w:t>
      </w:r>
      <w:r w:rsidR="00B4221A" w:rsidRPr="00343914">
        <w:rPr>
          <w:rFonts w:ascii="Arial" w:hAnsi="Arial" w:cs="Arial"/>
          <w:sz w:val="22"/>
          <w:szCs w:val="22"/>
        </w:rPr>
        <w:t xml:space="preserve">também deverá responsabilizar-se integralmente por quaisquer danos ocasionados direta ou indiretamente à </w:t>
      </w:r>
      <w:r w:rsidR="00B4221A" w:rsidRPr="00343914">
        <w:rPr>
          <w:rFonts w:ascii="Arial" w:hAnsi="Arial" w:cs="Arial"/>
          <w:caps/>
          <w:sz w:val="22"/>
          <w:szCs w:val="22"/>
        </w:rPr>
        <w:t>GoiásFomento</w:t>
      </w:r>
      <w:r w:rsidR="00B4221A" w:rsidRPr="00343914">
        <w:rPr>
          <w:rFonts w:ascii="Arial" w:hAnsi="Arial" w:cs="Arial"/>
          <w:sz w:val="22"/>
          <w:szCs w:val="22"/>
        </w:rPr>
        <w:t xml:space="preserve"> ou a terceiros prejudicados em virtude de quebra do sigilo bancário, por eventual infidelidade de seus empregados e/ou prepostos por força das atividades compreendidas no objeto deste instrumento, que se rege também pelo disposto nas Leis n.º 4.595/64 e 7.492/86 e na Lei Complementar n.º 105, de 10/01/2001.</w:t>
      </w:r>
    </w:p>
    <w:p w14:paraId="29F210FA" w14:textId="77777777" w:rsidR="00B4221A" w:rsidRPr="00343914" w:rsidRDefault="00B4221A" w:rsidP="000B456E">
      <w:pPr>
        <w:tabs>
          <w:tab w:val="left" w:pos="709"/>
        </w:tabs>
        <w:jc w:val="both"/>
        <w:rPr>
          <w:rFonts w:ascii="Arial" w:hAnsi="Arial" w:cs="Arial"/>
          <w:sz w:val="22"/>
          <w:szCs w:val="22"/>
        </w:rPr>
      </w:pPr>
    </w:p>
    <w:p w14:paraId="061548A3" w14:textId="77777777" w:rsidR="00B4221A" w:rsidRPr="00343914" w:rsidRDefault="00B4221A" w:rsidP="000B456E">
      <w:pPr>
        <w:jc w:val="both"/>
        <w:rPr>
          <w:rFonts w:ascii="Arial" w:hAnsi="Arial" w:cs="Arial"/>
          <w:b/>
          <w:bCs/>
          <w:sz w:val="22"/>
          <w:szCs w:val="22"/>
        </w:rPr>
      </w:pPr>
    </w:p>
    <w:p w14:paraId="799036A1" w14:textId="39459410" w:rsidR="00B4221A" w:rsidRPr="00343914" w:rsidRDefault="00B4221A" w:rsidP="000B456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sz w:val="22"/>
          <w:szCs w:val="22"/>
        </w:rPr>
      </w:pPr>
      <w:r w:rsidRPr="00343914">
        <w:rPr>
          <w:rFonts w:ascii="Arial" w:hAnsi="Arial" w:cs="Arial"/>
          <w:b/>
          <w:bCs/>
          <w:sz w:val="22"/>
          <w:szCs w:val="22"/>
        </w:rPr>
        <w:t xml:space="preserve">CLÁUSULA </w:t>
      </w:r>
      <w:r w:rsidR="008677F7" w:rsidRPr="00343914">
        <w:rPr>
          <w:rFonts w:ascii="Arial" w:hAnsi="Arial" w:cs="Arial"/>
          <w:b/>
          <w:bCs/>
          <w:sz w:val="22"/>
          <w:szCs w:val="22"/>
        </w:rPr>
        <w:t>SEXTA</w:t>
      </w:r>
      <w:r w:rsidRPr="00343914">
        <w:rPr>
          <w:rFonts w:ascii="Arial" w:hAnsi="Arial" w:cs="Arial"/>
          <w:b/>
          <w:bCs/>
          <w:sz w:val="22"/>
          <w:szCs w:val="22"/>
        </w:rPr>
        <w:t xml:space="preserve"> - DA CONFIDENCIALIDADE</w:t>
      </w:r>
    </w:p>
    <w:p w14:paraId="2C8CBF24" w14:textId="77777777" w:rsidR="00B4221A" w:rsidRPr="00343914" w:rsidRDefault="00B4221A" w:rsidP="000B456E">
      <w:pPr>
        <w:jc w:val="both"/>
        <w:rPr>
          <w:rFonts w:ascii="Arial" w:hAnsi="Arial" w:cs="Arial"/>
          <w:sz w:val="22"/>
          <w:szCs w:val="22"/>
        </w:rPr>
      </w:pPr>
    </w:p>
    <w:p w14:paraId="2E8D9D46" w14:textId="2DFD307D" w:rsidR="00B4221A" w:rsidRPr="00343914" w:rsidRDefault="008677F7" w:rsidP="000B456E">
      <w:pPr>
        <w:jc w:val="both"/>
        <w:rPr>
          <w:rFonts w:ascii="Arial" w:hAnsi="Arial" w:cs="Arial"/>
          <w:sz w:val="22"/>
          <w:szCs w:val="22"/>
        </w:rPr>
      </w:pPr>
      <w:r w:rsidRPr="00343914">
        <w:rPr>
          <w:rFonts w:ascii="Arial" w:hAnsi="Arial" w:cs="Arial"/>
          <w:sz w:val="22"/>
          <w:szCs w:val="22"/>
        </w:rPr>
        <w:t>6</w:t>
      </w:r>
      <w:r w:rsidR="00B4221A" w:rsidRPr="00343914">
        <w:rPr>
          <w:rFonts w:ascii="Arial" w:hAnsi="Arial" w:cs="Arial"/>
          <w:sz w:val="22"/>
          <w:szCs w:val="22"/>
        </w:rPr>
        <w:t xml:space="preserve">.1 </w:t>
      </w:r>
      <w:r w:rsidRPr="00343914">
        <w:rPr>
          <w:rFonts w:ascii="Arial" w:hAnsi="Arial" w:cs="Arial"/>
          <w:sz w:val="22"/>
          <w:szCs w:val="22"/>
        </w:rPr>
        <w:t>A COOPERATIVA</w:t>
      </w:r>
      <w:r w:rsidR="00B4221A" w:rsidRPr="00343914">
        <w:rPr>
          <w:rFonts w:ascii="Arial" w:hAnsi="Arial" w:cs="Arial"/>
          <w:b/>
          <w:bCs/>
          <w:sz w:val="22"/>
          <w:szCs w:val="22"/>
        </w:rPr>
        <w:t xml:space="preserve"> </w:t>
      </w:r>
      <w:r w:rsidR="00B4221A" w:rsidRPr="00343914">
        <w:rPr>
          <w:rFonts w:ascii="Arial" w:hAnsi="Arial" w:cs="Arial"/>
          <w:sz w:val="22"/>
          <w:szCs w:val="22"/>
        </w:rPr>
        <w:t xml:space="preserve">manterá absoluto sigilo, especialmente quanto às regras referentes a sigilo bancário, sobre as operações, dados, materiais, pormenores, informações, documentos, especificações técnicas ou comerciais, inovações e aperfeiçoamentos tecnológicos ou comerciais da </w:t>
      </w:r>
      <w:r w:rsidR="00B4221A" w:rsidRPr="00343914">
        <w:rPr>
          <w:rFonts w:ascii="Arial" w:hAnsi="Arial" w:cs="Arial"/>
          <w:caps/>
          <w:sz w:val="22"/>
          <w:szCs w:val="22"/>
        </w:rPr>
        <w:t>GoiásFomento</w:t>
      </w:r>
      <w:r w:rsidR="00B4221A" w:rsidRPr="00343914">
        <w:rPr>
          <w:rFonts w:ascii="Arial" w:hAnsi="Arial" w:cs="Arial"/>
          <w:sz w:val="22"/>
          <w:szCs w:val="22"/>
        </w:rPr>
        <w:t>, de seus clientes ou de terceiros, inclusive programas, rotinas ou arquivos de que tenha ciência, ou a que eventualmente tenha acesso, ou que lhe venha a ser confiado em razão do contrato, não podendo divulgar, revelar, reproduzir, utilizar ou deles dar conhecimento a terceiros, sob as penas do contrato e da lei.</w:t>
      </w:r>
    </w:p>
    <w:p w14:paraId="09D74E11" w14:textId="77777777" w:rsidR="00B4221A" w:rsidRPr="00343914" w:rsidRDefault="00B4221A" w:rsidP="000B456E">
      <w:pPr>
        <w:jc w:val="both"/>
        <w:rPr>
          <w:rFonts w:ascii="Arial" w:hAnsi="Arial" w:cs="Arial"/>
          <w:sz w:val="22"/>
          <w:szCs w:val="22"/>
        </w:rPr>
      </w:pPr>
    </w:p>
    <w:p w14:paraId="23DA882B" w14:textId="0223AC1D" w:rsidR="00B4221A" w:rsidRPr="00343914" w:rsidRDefault="008677F7" w:rsidP="000B456E">
      <w:pPr>
        <w:tabs>
          <w:tab w:val="left" w:pos="709"/>
        </w:tabs>
        <w:jc w:val="both"/>
        <w:rPr>
          <w:rFonts w:ascii="Arial" w:hAnsi="Arial" w:cs="Arial"/>
          <w:sz w:val="22"/>
          <w:szCs w:val="22"/>
        </w:rPr>
      </w:pPr>
      <w:r w:rsidRPr="00343914">
        <w:rPr>
          <w:rFonts w:ascii="Arial" w:hAnsi="Arial" w:cs="Arial"/>
          <w:sz w:val="22"/>
          <w:szCs w:val="22"/>
        </w:rPr>
        <w:t>6</w:t>
      </w:r>
      <w:r w:rsidR="00B4221A" w:rsidRPr="00343914">
        <w:rPr>
          <w:rFonts w:ascii="Arial" w:hAnsi="Arial" w:cs="Arial"/>
          <w:sz w:val="22"/>
          <w:szCs w:val="22"/>
        </w:rPr>
        <w:t xml:space="preserve">.2 </w:t>
      </w:r>
      <w:r w:rsidR="00B4221A" w:rsidRPr="00343914">
        <w:rPr>
          <w:rFonts w:ascii="Arial" w:hAnsi="Arial" w:cs="Arial"/>
          <w:sz w:val="22"/>
          <w:szCs w:val="22"/>
        </w:rPr>
        <w:tab/>
        <w:t>O dever relativo à confidencialidade subsistirá ao término/rescisão do contrato.</w:t>
      </w:r>
    </w:p>
    <w:p w14:paraId="11A6909F" w14:textId="77777777" w:rsidR="00B4221A" w:rsidRPr="00343914" w:rsidRDefault="00B4221A" w:rsidP="000B456E">
      <w:pPr>
        <w:jc w:val="both"/>
        <w:rPr>
          <w:rFonts w:ascii="Arial" w:hAnsi="Arial" w:cs="Arial"/>
          <w:sz w:val="22"/>
          <w:szCs w:val="22"/>
        </w:rPr>
      </w:pPr>
    </w:p>
    <w:p w14:paraId="3E06E3AD" w14:textId="2510F22C" w:rsidR="00B4221A" w:rsidRPr="00343914" w:rsidRDefault="00B4221A" w:rsidP="000B456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sz w:val="22"/>
          <w:szCs w:val="22"/>
        </w:rPr>
      </w:pPr>
      <w:r w:rsidRPr="00343914">
        <w:rPr>
          <w:rFonts w:ascii="Arial" w:hAnsi="Arial" w:cs="Arial"/>
          <w:b/>
          <w:bCs/>
          <w:sz w:val="22"/>
          <w:szCs w:val="22"/>
        </w:rPr>
        <w:t xml:space="preserve">CLÁUSULA </w:t>
      </w:r>
      <w:r w:rsidR="008677F7" w:rsidRPr="00343914">
        <w:rPr>
          <w:rFonts w:ascii="Arial" w:hAnsi="Arial" w:cs="Arial"/>
          <w:b/>
          <w:bCs/>
          <w:sz w:val="22"/>
          <w:szCs w:val="22"/>
        </w:rPr>
        <w:t>SÉTIMA</w:t>
      </w:r>
      <w:r w:rsidRPr="00343914">
        <w:rPr>
          <w:rFonts w:ascii="Arial" w:hAnsi="Arial" w:cs="Arial"/>
          <w:b/>
          <w:bCs/>
          <w:sz w:val="22"/>
          <w:szCs w:val="22"/>
        </w:rPr>
        <w:t xml:space="preserve"> – DO GERENCIAMENTO E FISCALIZAÇÃO DO CONTRATO</w:t>
      </w:r>
    </w:p>
    <w:p w14:paraId="29593B5E" w14:textId="77777777" w:rsidR="00B4221A" w:rsidRPr="00343914" w:rsidRDefault="00B4221A" w:rsidP="000B456E">
      <w:pPr>
        <w:jc w:val="both"/>
        <w:rPr>
          <w:rFonts w:ascii="Arial" w:hAnsi="Arial" w:cs="Arial"/>
          <w:b/>
          <w:bCs/>
          <w:sz w:val="22"/>
          <w:szCs w:val="22"/>
        </w:rPr>
      </w:pPr>
    </w:p>
    <w:p w14:paraId="5F473E9E" w14:textId="7A96AC8F" w:rsidR="00B4221A" w:rsidRPr="00343914" w:rsidRDefault="008677F7" w:rsidP="000B456E">
      <w:pPr>
        <w:widowControl w:val="0"/>
        <w:jc w:val="both"/>
        <w:rPr>
          <w:rFonts w:ascii="Arial" w:hAnsi="Arial" w:cs="Arial"/>
          <w:sz w:val="22"/>
          <w:szCs w:val="22"/>
        </w:rPr>
      </w:pPr>
      <w:r w:rsidRPr="00343914">
        <w:rPr>
          <w:rFonts w:ascii="Arial" w:hAnsi="Arial" w:cs="Arial"/>
          <w:sz w:val="22"/>
          <w:szCs w:val="22"/>
        </w:rPr>
        <w:t>7</w:t>
      </w:r>
      <w:r w:rsidR="00B4221A" w:rsidRPr="00343914">
        <w:rPr>
          <w:rFonts w:ascii="Arial" w:hAnsi="Arial" w:cs="Arial"/>
          <w:sz w:val="22"/>
          <w:szCs w:val="22"/>
        </w:rPr>
        <w:t xml:space="preserve">.1 </w:t>
      </w:r>
      <w:r w:rsidR="00B4221A" w:rsidRPr="00343914">
        <w:rPr>
          <w:rFonts w:ascii="Arial" w:hAnsi="Arial" w:cs="Arial"/>
          <w:sz w:val="22"/>
          <w:szCs w:val="22"/>
        </w:rPr>
        <w:tab/>
        <w:t>O titular da G</w:t>
      </w:r>
      <w:r w:rsidRPr="00343914">
        <w:rPr>
          <w:rFonts w:ascii="Arial" w:hAnsi="Arial" w:cs="Arial"/>
          <w:sz w:val="22"/>
          <w:szCs w:val="22"/>
        </w:rPr>
        <w:t>EROP</w:t>
      </w:r>
      <w:r w:rsidR="00B4221A" w:rsidRPr="00343914">
        <w:rPr>
          <w:rFonts w:ascii="Arial" w:hAnsi="Arial" w:cs="Arial"/>
          <w:sz w:val="22"/>
          <w:szCs w:val="22"/>
        </w:rPr>
        <w:t>– Gerência de Parcerias e</w:t>
      </w:r>
      <w:r w:rsidRPr="00343914">
        <w:rPr>
          <w:rFonts w:ascii="Arial" w:hAnsi="Arial" w:cs="Arial"/>
          <w:sz w:val="22"/>
          <w:szCs w:val="22"/>
        </w:rPr>
        <w:t xml:space="preserve"> Operações Estruturadas</w:t>
      </w:r>
      <w:r w:rsidR="00B4221A" w:rsidRPr="00343914">
        <w:rPr>
          <w:rFonts w:ascii="Arial" w:hAnsi="Arial" w:cs="Arial"/>
          <w:sz w:val="22"/>
          <w:szCs w:val="22"/>
        </w:rPr>
        <w:t xml:space="preserve"> será o gestor deste contrato, o qual será o responsável pelo acompanhamento/supervisão do fiel cumprimento do objeto deste instrumento contratual, e adotará todas as providências cabíveis e necessárias para a manutenção da regularização na prestação dos serviços co</w:t>
      </w:r>
      <w:r w:rsidR="0037055E">
        <w:rPr>
          <w:rFonts w:ascii="Arial" w:hAnsi="Arial" w:cs="Arial"/>
          <w:sz w:val="22"/>
          <w:szCs w:val="22"/>
        </w:rPr>
        <w:t>operativas</w:t>
      </w:r>
      <w:r w:rsidR="00B4221A" w:rsidRPr="00343914">
        <w:rPr>
          <w:rFonts w:ascii="Arial" w:hAnsi="Arial" w:cs="Arial"/>
          <w:sz w:val="22"/>
          <w:szCs w:val="22"/>
        </w:rPr>
        <w:t>, sendo também responsável pelo acompanhamento e fiscalização na execução dos serviços</w:t>
      </w:r>
      <w:r w:rsidR="0037055E">
        <w:rPr>
          <w:rFonts w:ascii="Arial" w:hAnsi="Arial" w:cs="Arial"/>
          <w:sz w:val="22"/>
          <w:szCs w:val="22"/>
        </w:rPr>
        <w:t xml:space="preserve"> objeto deste instrumento</w:t>
      </w:r>
      <w:r w:rsidR="00B4221A" w:rsidRPr="00343914">
        <w:rPr>
          <w:rFonts w:ascii="Arial" w:hAnsi="Arial" w:cs="Arial"/>
          <w:sz w:val="22"/>
          <w:szCs w:val="22"/>
        </w:rPr>
        <w:t xml:space="preserve">. </w:t>
      </w:r>
    </w:p>
    <w:p w14:paraId="4B3A1973" w14:textId="77777777" w:rsidR="00B4221A" w:rsidRPr="00343914" w:rsidRDefault="00B4221A" w:rsidP="000B456E">
      <w:pPr>
        <w:widowControl w:val="0"/>
        <w:jc w:val="both"/>
        <w:rPr>
          <w:rFonts w:ascii="Arial" w:hAnsi="Arial" w:cs="Arial"/>
          <w:b/>
          <w:sz w:val="22"/>
          <w:szCs w:val="22"/>
        </w:rPr>
      </w:pPr>
    </w:p>
    <w:p w14:paraId="0EEF39C1" w14:textId="011C7F9A" w:rsidR="00B4221A" w:rsidRPr="00343914" w:rsidRDefault="00B4221A" w:rsidP="000B456E">
      <w:pPr>
        <w:pStyle w:val="PargrafodaLista"/>
        <w:widowControl w:val="0"/>
        <w:numPr>
          <w:ilvl w:val="1"/>
          <w:numId w:val="39"/>
        </w:numPr>
        <w:jc w:val="both"/>
        <w:rPr>
          <w:rFonts w:ascii="Arial" w:hAnsi="Arial" w:cs="Arial"/>
          <w:sz w:val="22"/>
          <w:szCs w:val="22"/>
        </w:rPr>
      </w:pPr>
      <w:r w:rsidRPr="00343914">
        <w:rPr>
          <w:rFonts w:ascii="Arial" w:hAnsi="Arial" w:cs="Arial"/>
          <w:sz w:val="22"/>
          <w:szCs w:val="22"/>
        </w:rPr>
        <w:t xml:space="preserve">Será de Responsabilidade da </w:t>
      </w:r>
      <w:r w:rsidR="008677F7" w:rsidRPr="00343914">
        <w:rPr>
          <w:rFonts w:ascii="Arial" w:hAnsi="Arial" w:cs="Arial"/>
          <w:sz w:val="22"/>
          <w:szCs w:val="22"/>
        </w:rPr>
        <w:t>GEROP– Gerência de Parcerias e Operações Estruturadas</w:t>
      </w:r>
      <w:r w:rsidRPr="00343914">
        <w:rPr>
          <w:rFonts w:ascii="Arial" w:hAnsi="Arial" w:cs="Arial"/>
          <w:sz w:val="22"/>
          <w:szCs w:val="22"/>
        </w:rPr>
        <w:t>:</w:t>
      </w:r>
    </w:p>
    <w:p w14:paraId="0A8766F3" w14:textId="77777777" w:rsidR="00B4221A" w:rsidRPr="00343914" w:rsidRDefault="00B4221A" w:rsidP="000B456E">
      <w:pPr>
        <w:pStyle w:val="PargrafodaLista"/>
        <w:widowControl w:val="0"/>
        <w:ind w:left="0"/>
        <w:jc w:val="both"/>
        <w:rPr>
          <w:rFonts w:ascii="Arial" w:hAnsi="Arial" w:cs="Arial"/>
          <w:sz w:val="22"/>
          <w:szCs w:val="22"/>
        </w:rPr>
      </w:pPr>
    </w:p>
    <w:p w14:paraId="078536D9" w14:textId="3D83EE99" w:rsidR="00B4221A" w:rsidRPr="00343914" w:rsidRDefault="00E72DEF" w:rsidP="000B456E">
      <w:pPr>
        <w:widowControl w:val="0"/>
        <w:autoSpaceDE w:val="0"/>
        <w:autoSpaceDN w:val="0"/>
        <w:adjustRightInd w:val="0"/>
        <w:jc w:val="both"/>
        <w:rPr>
          <w:rFonts w:ascii="Arial" w:hAnsi="Arial" w:cs="Arial"/>
          <w:sz w:val="22"/>
          <w:szCs w:val="22"/>
        </w:rPr>
      </w:pPr>
      <w:r w:rsidRPr="00343914">
        <w:rPr>
          <w:rFonts w:ascii="Arial" w:hAnsi="Arial" w:cs="Arial"/>
          <w:sz w:val="22"/>
          <w:szCs w:val="22"/>
        </w:rPr>
        <w:t>7</w:t>
      </w:r>
      <w:r w:rsidR="00B4221A" w:rsidRPr="00343914">
        <w:rPr>
          <w:rFonts w:ascii="Arial" w:hAnsi="Arial" w:cs="Arial"/>
          <w:sz w:val="22"/>
          <w:szCs w:val="22"/>
        </w:rPr>
        <w:t xml:space="preserve">.2.1Gerir os contratos com </w:t>
      </w:r>
      <w:r w:rsidR="008677F7" w:rsidRPr="00343914">
        <w:rPr>
          <w:rFonts w:ascii="Arial" w:hAnsi="Arial" w:cs="Arial"/>
          <w:sz w:val="22"/>
          <w:szCs w:val="22"/>
        </w:rPr>
        <w:t>as Cooperativas</w:t>
      </w:r>
      <w:r w:rsidR="00B4221A" w:rsidRPr="00343914">
        <w:rPr>
          <w:rFonts w:ascii="Arial" w:hAnsi="Arial" w:cs="Arial"/>
          <w:sz w:val="22"/>
          <w:szCs w:val="22"/>
        </w:rPr>
        <w:t>, acompanhando seu regular cumprimento;</w:t>
      </w:r>
    </w:p>
    <w:p w14:paraId="1C95C9A6" w14:textId="77777777" w:rsidR="00B4221A" w:rsidRPr="00343914" w:rsidRDefault="00B4221A" w:rsidP="000B456E">
      <w:pPr>
        <w:pStyle w:val="PargrafodaLista"/>
        <w:widowControl w:val="0"/>
        <w:autoSpaceDE w:val="0"/>
        <w:autoSpaceDN w:val="0"/>
        <w:adjustRightInd w:val="0"/>
        <w:ind w:left="0"/>
        <w:jc w:val="both"/>
        <w:rPr>
          <w:rFonts w:ascii="Arial" w:hAnsi="Arial" w:cs="Arial"/>
          <w:sz w:val="22"/>
          <w:szCs w:val="22"/>
        </w:rPr>
      </w:pPr>
    </w:p>
    <w:p w14:paraId="39659C3A" w14:textId="7887A489" w:rsidR="00B4221A" w:rsidRPr="00343914" w:rsidRDefault="00B4221A" w:rsidP="000B456E">
      <w:pPr>
        <w:pStyle w:val="PargrafodaLista"/>
        <w:widowControl w:val="0"/>
        <w:numPr>
          <w:ilvl w:val="2"/>
          <w:numId w:val="41"/>
        </w:numPr>
        <w:autoSpaceDE w:val="0"/>
        <w:autoSpaceDN w:val="0"/>
        <w:adjustRightInd w:val="0"/>
        <w:jc w:val="both"/>
        <w:rPr>
          <w:rFonts w:ascii="Arial" w:hAnsi="Arial" w:cs="Arial"/>
          <w:sz w:val="22"/>
          <w:szCs w:val="22"/>
        </w:rPr>
      </w:pPr>
      <w:r w:rsidRPr="00343914">
        <w:rPr>
          <w:rFonts w:ascii="Arial" w:hAnsi="Arial" w:cs="Arial"/>
          <w:sz w:val="22"/>
          <w:szCs w:val="22"/>
        </w:rPr>
        <w:t>Analisar</w:t>
      </w:r>
      <w:r w:rsidR="00E72DEF" w:rsidRPr="00343914">
        <w:rPr>
          <w:rFonts w:ascii="Arial" w:hAnsi="Arial" w:cs="Arial"/>
          <w:sz w:val="22"/>
          <w:szCs w:val="22"/>
        </w:rPr>
        <w:t xml:space="preserve"> o</w:t>
      </w:r>
      <w:r w:rsidRPr="00343914">
        <w:rPr>
          <w:rFonts w:ascii="Arial" w:hAnsi="Arial" w:cs="Arial"/>
          <w:sz w:val="22"/>
          <w:szCs w:val="22"/>
        </w:rPr>
        <w:t xml:space="preserve"> descredenciamento e suspensão de </w:t>
      </w:r>
      <w:r w:rsidR="00E72DEF" w:rsidRPr="00343914">
        <w:rPr>
          <w:rFonts w:ascii="Arial" w:hAnsi="Arial" w:cs="Arial"/>
          <w:sz w:val="22"/>
          <w:szCs w:val="22"/>
        </w:rPr>
        <w:t>Cooperativas</w:t>
      </w:r>
      <w:r w:rsidRPr="00343914">
        <w:rPr>
          <w:rFonts w:ascii="Arial" w:hAnsi="Arial" w:cs="Arial"/>
          <w:sz w:val="22"/>
          <w:szCs w:val="22"/>
        </w:rPr>
        <w:t xml:space="preserve"> e submeter à apreciação da DIREX;</w:t>
      </w:r>
    </w:p>
    <w:p w14:paraId="177A1113" w14:textId="77777777" w:rsidR="00B4221A" w:rsidRPr="00343914" w:rsidRDefault="00B4221A" w:rsidP="000B456E">
      <w:pPr>
        <w:pStyle w:val="PargrafodaLista"/>
        <w:ind w:left="0"/>
        <w:rPr>
          <w:rFonts w:ascii="Arial" w:hAnsi="Arial" w:cs="Arial"/>
          <w:sz w:val="22"/>
          <w:szCs w:val="22"/>
        </w:rPr>
      </w:pPr>
    </w:p>
    <w:p w14:paraId="40EDBE06" w14:textId="3CAF1C63" w:rsidR="00B4221A" w:rsidRPr="00343914" w:rsidRDefault="00B4221A" w:rsidP="00E72DEF">
      <w:pPr>
        <w:pStyle w:val="PargrafodaLista"/>
        <w:widowControl w:val="0"/>
        <w:numPr>
          <w:ilvl w:val="2"/>
          <w:numId w:val="41"/>
        </w:numPr>
        <w:tabs>
          <w:tab w:val="left" w:pos="993"/>
        </w:tabs>
        <w:autoSpaceDE w:val="0"/>
        <w:autoSpaceDN w:val="0"/>
        <w:adjustRightInd w:val="0"/>
        <w:jc w:val="both"/>
        <w:rPr>
          <w:rFonts w:ascii="Arial" w:hAnsi="Arial" w:cs="Arial"/>
          <w:sz w:val="22"/>
          <w:szCs w:val="22"/>
        </w:rPr>
      </w:pPr>
      <w:r w:rsidRPr="00343914">
        <w:rPr>
          <w:rFonts w:ascii="Arial" w:hAnsi="Arial" w:cs="Arial"/>
          <w:sz w:val="22"/>
          <w:szCs w:val="22"/>
        </w:rPr>
        <w:t>Desempenhar outras atividades correlatas e necessárias à eficiência de suas atribuições específicas;</w:t>
      </w:r>
    </w:p>
    <w:p w14:paraId="028636A7" w14:textId="77777777" w:rsidR="00E72DEF" w:rsidRPr="00343914" w:rsidRDefault="00E72DEF" w:rsidP="00B4221A">
      <w:pPr>
        <w:pStyle w:val="PargrafodaLista"/>
        <w:widowControl w:val="0"/>
        <w:tabs>
          <w:tab w:val="left" w:pos="993"/>
        </w:tabs>
        <w:autoSpaceDE w:val="0"/>
        <w:autoSpaceDN w:val="0"/>
        <w:adjustRightInd w:val="0"/>
        <w:ind w:left="0"/>
        <w:jc w:val="both"/>
        <w:rPr>
          <w:rFonts w:ascii="Arial" w:hAnsi="Arial" w:cs="Arial"/>
          <w:sz w:val="22"/>
          <w:szCs w:val="22"/>
        </w:rPr>
      </w:pPr>
    </w:p>
    <w:p w14:paraId="1697412D" w14:textId="77777777" w:rsidR="00B4221A" w:rsidRPr="00343914" w:rsidRDefault="00B4221A" w:rsidP="00B4221A">
      <w:pPr>
        <w:jc w:val="both"/>
        <w:rPr>
          <w:rFonts w:ascii="Arial" w:hAnsi="Arial" w:cs="Arial"/>
          <w:b/>
          <w:bCs/>
          <w:sz w:val="22"/>
          <w:szCs w:val="22"/>
        </w:rPr>
      </w:pPr>
    </w:p>
    <w:p w14:paraId="43AC103F" w14:textId="5066CF76" w:rsidR="00B4221A" w:rsidRPr="00343914" w:rsidRDefault="00B4221A" w:rsidP="00B4221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sz w:val="22"/>
          <w:szCs w:val="22"/>
        </w:rPr>
      </w:pPr>
      <w:r w:rsidRPr="00343914">
        <w:rPr>
          <w:rFonts w:ascii="Arial" w:hAnsi="Arial" w:cs="Arial"/>
          <w:b/>
          <w:bCs/>
          <w:sz w:val="22"/>
          <w:szCs w:val="22"/>
        </w:rPr>
        <w:t>CLÁUSULA OITAVA – DO INADIMPLEMENTO</w:t>
      </w:r>
    </w:p>
    <w:p w14:paraId="3AF823DE" w14:textId="77777777" w:rsidR="00B4221A" w:rsidRPr="00343914" w:rsidRDefault="00B4221A" w:rsidP="00B4221A">
      <w:pPr>
        <w:jc w:val="both"/>
        <w:rPr>
          <w:rFonts w:ascii="Arial" w:hAnsi="Arial" w:cs="Arial"/>
          <w:sz w:val="22"/>
          <w:szCs w:val="22"/>
        </w:rPr>
      </w:pPr>
    </w:p>
    <w:p w14:paraId="5C84D377" w14:textId="5EB1D1BD" w:rsidR="00B4221A" w:rsidRPr="00343914" w:rsidRDefault="00E72DEF" w:rsidP="00B4221A">
      <w:pPr>
        <w:tabs>
          <w:tab w:val="left" w:pos="709"/>
        </w:tabs>
        <w:jc w:val="both"/>
        <w:rPr>
          <w:rFonts w:ascii="Arial" w:hAnsi="Arial" w:cs="Arial"/>
          <w:sz w:val="22"/>
          <w:szCs w:val="22"/>
        </w:rPr>
      </w:pPr>
      <w:r w:rsidRPr="00343914">
        <w:rPr>
          <w:rFonts w:ascii="Arial" w:hAnsi="Arial" w:cs="Arial"/>
          <w:sz w:val="22"/>
          <w:szCs w:val="22"/>
        </w:rPr>
        <w:t>8</w:t>
      </w:r>
      <w:r w:rsidR="00B4221A" w:rsidRPr="00343914">
        <w:rPr>
          <w:rFonts w:ascii="Arial" w:hAnsi="Arial" w:cs="Arial"/>
          <w:sz w:val="22"/>
          <w:szCs w:val="22"/>
        </w:rPr>
        <w:t>.1</w:t>
      </w:r>
      <w:r w:rsidR="00B4221A" w:rsidRPr="00343914">
        <w:rPr>
          <w:rFonts w:ascii="Arial" w:hAnsi="Arial" w:cs="Arial"/>
          <w:sz w:val="22"/>
          <w:szCs w:val="22"/>
        </w:rPr>
        <w:tab/>
        <w:t xml:space="preserve">Caso </w:t>
      </w:r>
      <w:r w:rsidRPr="00343914">
        <w:rPr>
          <w:rFonts w:ascii="Arial" w:hAnsi="Arial" w:cs="Arial"/>
          <w:sz w:val="22"/>
          <w:szCs w:val="22"/>
        </w:rPr>
        <w:t>a  COOPERATIVA</w:t>
      </w:r>
      <w:r w:rsidR="00B4221A" w:rsidRPr="00343914">
        <w:rPr>
          <w:rFonts w:ascii="Arial" w:hAnsi="Arial" w:cs="Arial"/>
          <w:sz w:val="22"/>
          <w:szCs w:val="22"/>
        </w:rPr>
        <w:t xml:space="preserve"> deixe de cumprir quaisquer das cláusulas e condições estipuladas em contrato ou interrompa a sua execução sem motivo justificado, será considerado inadimplente e sujeito às penalidades previstas em contrato e ao descredenciamento.</w:t>
      </w:r>
    </w:p>
    <w:p w14:paraId="6EB15192" w14:textId="77777777" w:rsidR="00B4221A" w:rsidRPr="00343914" w:rsidRDefault="00B4221A" w:rsidP="00B4221A">
      <w:pPr>
        <w:tabs>
          <w:tab w:val="left" w:pos="709"/>
        </w:tabs>
        <w:jc w:val="both"/>
        <w:rPr>
          <w:rFonts w:ascii="Arial" w:hAnsi="Arial" w:cs="Arial"/>
          <w:sz w:val="22"/>
          <w:szCs w:val="22"/>
        </w:rPr>
      </w:pPr>
    </w:p>
    <w:p w14:paraId="239349F9" w14:textId="61D19AD3" w:rsidR="00B4221A" w:rsidRPr="00343914" w:rsidRDefault="00E72DEF" w:rsidP="00B4221A">
      <w:pPr>
        <w:tabs>
          <w:tab w:val="left" w:pos="709"/>
        </w:tabs>
        <w:jc w:val="both"/>
        <w:rPr>
          <w:rFonts w:ascii="Arial" w:hAnsi="Arial" w:cs="Arial"/>
          <w:sz w:val="22"/>
          <w:szCs w:val="22"/>
        </w:rPr>
      </w:pPr>
      <w:r w:rsidRPr="00343914">
        <w:rPr>
          <w:rFonts w:ascii="Arial" w:hAnsi="Arial" w:cs="Arial"/>
          <w:sz w:val="22"/>
          <w:szCs w:val="22"/>
        </w:rPr>
        <w:t>8</w:t>
      </w:r>
      <w:r w:rsidR="00B4221A" w:rsidRPr="00343914">
        <w:rPr>
          <w:rFonts w:ascii="Arial" w:hAnsi="Arial" w:cs="Arial"/>
          <w:sz w:val="22"/>
          <w:szCs w:val="22"/>
        </w:rPr>
        <w:t xml:space="preserve">.2. </w:t>
      </w:r>
      <w:r w:rsidR="00B4221A" w:rsidRPr="00343914">
        <w:rPr>
          <w:rFonts w:ascii="Arial" w:hAnsi="Arial" w:cs="Arial"/>
          <w:sz w:val="22"/>
          <w:szCs w:val="22"/>
        </w:rPr>
        <w:tab/>
        <w:t xml:space="preserve">A tolerância da </w:t>
      </w:r>
      <w:r w:rsidR="00B4221A" w:rsidRPr="00343914">
        <w:rPr>
          <w:rFonts w:ascii="Arial" w:hAnsi="Arial" w:cs="Arial"/>
          <w:caps/>
          <w:sz w:val="22"/>
          <w:szCs w:val="22"/>
        </w:rPr>
        <w:t>GoiásFomento</w:t>
      </w:r>
      <w:r w:rsidR="00B4221A" w:rsidRPr="00343914">
        <w:rPr>
          <w:rFonts w:ascii="Arial" w:hAnsi="Arial" w:cs="Arial"/>
          <w:sz w:val="22"/>
          <w:szCs w:val="22"/>
        </w:rPr>
        <w:t xml:space="preserve"> a qualquer atraso ou inadimplência não importará em alteração contratual ou novação, cabendo-lhes exercer seus direitos a qualquer tempo.</w:t>
      </w:r>
    </w:p>
    <w:p w14:paraId="648999B7" w14:textId="77777777" w:rsidR="00B4221A" w:rsidRPr="00343914" w:rsidRDefault="00B4221A" w:rsidP="00B4221A">
      <w:pPr>
        <w:jc w:val="both"/>
        <w:rPr>
          <w:rFonts w:ascii="Arial" w:hAnsi="Arial" w:cs="Arial"/>
          <w:b/>
          <w:bCs/>
          <w:sz w:val="22"/>
          <w:szCs w:val="22"/>
        </w:rPr>
      </w:pPr>
    </w:p>
    <w:p w14:paraId="0DDAED88" w14:textId="4E577FB7" w:rsidR="00B4221A" w:rsidRPr="00343914" w:rsidRDefault="00B4221A" w:rsidP="00B4221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b/>
          <w:kern w:val="2"/>
          <w:sz w:val="22"/>
          <w:szCs w:val="22"/>
          <w:lang w:eastAsia="en-US"/>
        </w:rPr>
      </w:pPr>
      <w:r w:rsidRPr="00343914">
        <w:rPr>
          <w:rFonts w:ascii="Arial" w:eastAsia="Calibri" w:hAnsi="Arial" w:cs="Arial"/>
          <w:b/>
          <w:kern w:val="2"/>
          <w:sz w:val="22"/>
          <w:szCs w:val="22"/>
          <w:lang w:eastAsia="en-US"/>
        </w:rPr>
        <w:t>CLÁUSULA  NONA - DAS ALTERAÇÃO DO CONTRATO</w:t>
      </w:r>
    </w:p>
    <w:p w14:paraId="22D72B09" w14:textId="77777777" w:rsidR="00B4221A" w:rsidRPr="00343914" w:rsidRDefault="00B4221A" w:rsidP="00B4221A">
      <w:pPr>
        <w:pStyle w:val="PargrafodaLista"/>
        <w:widowControl w:val="0"/>
        <w:ind w:left="0"/>
        <w:jc w:val="both"/>
        <w:outlineLvl w:val="1"/>
        <w:rPr>
          <w:rFonts w:ascii="Arial" w:hAnsi="Arial" w:cs="Arial"/>
          <w:bCs/>
          <w:iCs/>
          <w:kern w:val="2"/>
          <w:sz w:val="22"/>
          <w:szCs w:val="22"/>
          <w:lang w:eastAsia="en-US"/>
        </w:rPr>
      </w:pPr>
    </w:p>
    <w:p w14:paraId="339ACDB0" w14:textId="0DEFB1FF" w:rsidR="00B4221A" w:rsidRPr="00343914" w:rsidRDefault="00B4221A" w:rsidP="00E72DEF">
      <w:pPr>
        <w:pStyle w:val="PargrafodaLista"/>
        <w:widowControl w:val="0"/>
        <w:numPr>
          <w:ilvl w:val="1"/>
          <w:numId w:val="43"/>
        </w:numPr>
        <w:jc w:val="both"/>
        <w:outlineLvl w:val="1"/>
        <w:rPr>
          <w:rFonts w:ascii="Arial" w:hAnsi="Arial" w:cs="Arial"/>
          <w:bCs/>
          <w:iCs/>
          <w:kern w:val="2"/>
          <w:sz w:val="22"/>
          <w:szCs w:val="22"/>
          <w:lang w:eastAsia="en-US"/>
        </w:rPr>
      </w:pPr>
      <w:r w:rsidRPr="00343914">
        <w:rPr>
          <w:rFonts w:ascii="Arial" w:hAnsi="Arial" w:cs="Arial"/>
          <w:bCs/>
          <w:iCs/>
          <w:kern w:val="2"/>
          <w:sz w:val="22"/>
          <w:szCs w:val="22"/>
          <w:lang w:eastAsia="en-US"/>
        </w:rPr>
        <w:t>Os contratos somente poderão ser alterados por acordo entre as partes, vedando-se ajuste que resulte em violação da obrigação de licitar.</w:t>
      </w:r>
    </w:p>
    <w:p w14:paraId="54D1B579" w14:textId="77777777" w:rsidR="00B4221A" w:rsidRPr="00343914" w:rsidRDefault="00B4221A" w:rsidP="00B4221A">
      <w:pPr>
        <w:pStyle w:val="PargrafodaLista"/>
        <w:widowControl w:val="0"/>
        <w:ind w:left="0"/>
        <w:jc w:val="both"/>
        <w:outlineLvl w:val="1"/>
        <w:rPr>
          <w:rFonts w:ascii="Arial" w:hAnsi="Arial" w:cs="Arial"/>
          <w:bCs/>
          <w:iCs/>
          <w:kern w:val="2"/>
          <w:sz w:val="22"/>
          <w:szCs w:val="22"/>
          <w:lang w:eastAsia="en-US"/>
        </w:rPr>
      </w:pPr>
    </w:p>
    <w:p w14:paraId="0C2BC950" w14:textId="106CD05C" w:rsidR="00B4221A" w:rsidRPr="00343914" w:rsidRDefault="00E72DEF" w:rsidP="00E72DEF">
      <w:pPr>
        <w:pStyle w:val="PargrafodaLista"/>
        <w:widowControl w:val="0"/>
        <w:tabs>
          <w:tab w:val="left" w:pos="851"/>
        </w:tabs>
        <w:ind w:left="0"/>
        <w:jc w:val="both"/>
        <w:outlineLvl w:val="1"/>
        <w:rPr>
          <w:rFonts w:ascii="Arial" w:hAnsi="Arial" w:cs="Arial"/>
          <w:bCs/>
          <w:iCs/>
          <w:kern w:val="2"/>
          <w:sz w:val="22"/>
          <w:szCs w:val="22"/>
          <w:lang w:eastAsia="en-US"/>
        </w:rPr>
      </w:pPr>
      <w:r w:rsidRPr="00343914">
        <w:rPr>
          <w:rFonts w:ascii="Arial" w:hAnsi="Arial" w:cs="Arial"/>
          <w:bCs/>
          <w:iCs/>
          <w:kern w:val="2"/>
          <w:sz w:val="22"/>
          <w:szCs w:val="22"/>
          <w:lang w:eastAsia="en-US"/>
        </w:rPr>
        <w:t>9.2.</w:t>
      </w:r>
      <w:r w:rsidR="00B4221A" w:rsidRPr="00343914">
        <w:rPr>
          <w:rFonts w:ascii="Arial" w:hAnsi="Arial" w:cs="Arial"/>
          <w:bCs/>
          <w:iCs/>
          <w:kern w:val="2"/>
          <w:sz w:val="22"/>
          <w:szCs w:val="22"/>
          <w:lang w:eastAsia="en-US"/>
        </w:rPr>
        <w:t>O contrato poderá ser alterado por acordo entre as partes nos seguintes casos:</w:t>
      </w:r>
    </w:p>
    <w:p w14:paraId="417D513D" w14:textId="77777777" w:rsidR="00BD3D49" w:rsidRPr="00343914" w:rsidRDefault="00BD3D49" w:rsidP="00E72DEF">
      <w:pPr>
        <w:pStyle w:val="PargrafodaLista"/>
        <w:widowControl w:val="0"/>
        <w:tabs>
          <w:tab w:val="left" w:pos="851"/>
        </w:tabs>
        <w:ind w:left="0"/>
        <w:jc w:val="both"/>
        <w:outlineLvl w:val="2"/>
        <w:rPr>
          <w:rFonts w:ascii="Arial" w:hAnsi="Arial" w:cs="Arial"/>
          <w:bCs/>
          <w:iCs/>
          <w:kern w:val="2"/>
          <w:sz w:val="22"/>
          <w:szCs w:val="22"/>
          <w:lang w:eastAsia="en-US"/>
        </w:rPr>
      </w:pPr>
    </w:p>
    <w:p w14:paraId="76B178C9" w14:textId="5CA135A4" w:rsidR="00B4221A" w:rsidRPr="00343914" w:rsidRDefault="00BD3D49" w:rsidP="00BD3D49">
      <w:pPr>
        <w:pStyle w:val="PargrafodaLista"/>
        <w:widowControl w:val="0"/>
        <w:tabs>
          <w:tab w:val="left" w:pos="851"/>
        </w:tabs>
        <w:ind w:left="426" w:hanging="426"/>
        <w:jc w:val="both"/>
        <w:outlineLvl w:val="2"/>
        <w:rPr>
          <w:rFonts w:ascii="Arial" w:hAnsi="Arial" w:cs="Arial"/>
          <w:bCs/>
          <w:kern w:val="2"/>
          <w:sz w:val="22"/>
          <w:szCs w:val="22"/>
          <w:lang w:eastAsia="en-US"/>
        </w:rPr>
      </w:pPr>
      <w:r w:rsidRPr="00343914">
        <w:rPr>
          <w:rFonts w:ascii="Arial" w:hAnsi="Arial" w:cs="Arial"/>
          <w:bCs/>
          <w:iCs/>
          <w:kern w:val="2"/>
          <w:sz w:val="22"/>
          <w:szCs w:val="22"/>
          <w:lang w:eastAsia="en-US"/>
        </w:rPr>
        <w:t xml:space="preserve">9.2.1 </w:t>
      </w:r>
      <w:r w:rsidR="00B4221A" w:rsidRPr="00343914">
        <w:rPr>
          <w:rFonts w:ascii="Arial" w:hAnsi="Arial" w:cs="Arial"/>
          <w:bCs/>
          <w:kern w:val="2"/>
          <w:sz w:val="22"/>
          <w:szCs w:val="22"/>
          <w:lang w:eastAsia="en-US"/>
        </w:rPr>
        <w:t>Quando houver modificação do projeto ou das especificações, para melhor adequação técnica aos seus objetivos;</w:t>
      </w:r>
    </w:p>
    <w:p w14:paraId="11739D73" w14:textId="77777777" w:rsidR="00B4221A" w:rsidRPr="00343914" w:rsidRDefault="00B4221A" w:rsidP="00B4221A">
      <w:pPr>
        <w:pStyle w:val="PargrafodaLista"/>
        <w:widowControl w:val="0"/>
        <w:tabs>
          <w:tab w:val="left" w:pos="851"/>
        </w:tabs>
        <w:ind w:left="0"/>
        <w:jc w:val="both"/>
        <w:outlineLvl w:val="2"/>
        <w:rPr>
          <w:rFonts w:ascii="Arial" w:hAnsi="Arial" w:cs="Arial"/>
          <w:bCs/>
          <w:kern w:val="2"/>
          <w:sz w:val="22"/>
          <w:szCs w:val="22"/>
          <w:lang w:eastAsia="en-US"/>
        </w:rPr>
      </w:pPr>
    </w:p>
    <w:p w14:paraId="1B6C03F2" w14:textId="5B102D22" w:rsidR="00B4221A" w:rsidRPr="00343914" w:rsidRDefault="00B4221A" w:rsidP="00BD3D49">
      <w:pPr>
        <w:pStyle w:val="PargrafodaLista"/>
        <w:widowControl w:val="0"/>
        <w:numPr>
          <w:ilvl w:val="2"/>
          <w:numId w:val="44"/>
        </w:numPr>
        <w:tabs>
          <w:tab w:val="left" w:pos="851"/>
        </w:tabs>
        <w:jc w:val="both"/>
        <w:outlineLvl w:val="2"/>
        <w:rPr>
          <w:rFonts w:ascii="Arial" w:hAnsi="Arial" w:cs="Arial"/>
          <w:bCs/>
          <w:kern w:val="2"/>
          <w:sz w:val="22"/>
          <w:szCs w:val="22"/>
          <w:lang w:eastAsia="en-US"/>
        </w:rPr>
      </w:pPr>
      <w:r w:rsidRPr="00343914">
        <w:rPr>
          <w:rFonts w:ascii="Arial" w:hAnsi="Arial" w:cs="Arial"/>
          <w:bCs/>
          <w:kern w:val="2"/>
          <w:sz w:val="22"/>
          <w:szCs w:val="22"/>
          <w:lang w:eastAsia="en-US"/>
        </w:rPr>
        <w:t>Quando necessária a modificação do valor contratual em decorrência de acréscimo ou diminuição quantitativa de seu objeto;</w:t>
      </w:r>
    </w:p>
    <w:p w14:paraId="19E0131D" w14:textId="77777777" w:rsidR="00B4221A" w:rsidRPr="00343914" w:rsidRDefault="00B4221A" w:rsidP="00B4221A">
      <w:pPr>
        <w:pStyle w:val="PargrafodaLista"/>
        <w:widowControl w:val="0"/>
        <w:tabs>
          <w:tab w:val="left" w:pos="851"/>
        </w:tabs>
        <w:ind w:left="0"/>
        <w:jc w:val="both"/>
        <w:outlineLvl w:val="2"/>
        <w:rPr>
          <w:rFonts w:ascii="Arial" w:hAnsi="Arial" w:cs="Arial"/>
          <w:bCs/>
          <w:kern w:val="2"/>
          <w:sz w:val="22"/>
          <w:szCs w:val="22"/>
          <w:lang w:eastAsia="en-US"/>
        </w:rPr>
      </w:pPr>
    </w:p>
    <w:p w14:paraId="4449FBDA" w14:textId="1D80ADE5" w:rsidR="00B4221A" w:rsidRPr="00343914" w:rsidRDefault="00B4221A" w:rsidP="00BD3D49">
      <w:pPr>
        <w:pStyle w:val="PargrafodaLista"/>
        <w:widowControl w:val="0"/>
        <w:numPr>
          <w:ilvl w:val="2"/>
          <w:numId w:val="44"/>
        </w:numPr>
        <w:tabs>
          <w:tab w:val="left" w:pos="851"/>
        </w:tabs>
        <w:jc w:val="both"/>
        <w:outlineLvl w:val="2"/>
        <w:rPr>
          <w:rFonts w:ascii="Arial" w:hAnsi="Arial" w:cs="Arial"/>
          <w:bCs/>
          <w:kern w:val="2"/>
          <w:sz w:val="22"/>
          <w:szCs w:val="22"/>
          <w:lang w:eastAsia="en-US"/>
        </w:rPr>
      </w:pPr>
      <w:r w:rsidRPr="00343914">
        <w:rPr>
          <w:rFonts w:ascii="Arial" w:hAnsi="Arial" w:cs="Arial"/>
          <w:bCs/>
          <w:kern w:val="2"/>
          <w:sz w:val="22"/>
          <w:szCs w:val="22"/>
          <w:lang w:eastAsia="en-US"/>
        </w:rPr>
        <w:t>Quando conveniente à substituição da garantia de execução;</w:t>
      </w:r>
    </w:p>
    <w:p w14:paraId="654FBC80" w14:textId="77777777" w:rsidR="00B4221A" w:rsidRPr="00343914" w:rsidRDefault="00B4221A" w:rsidP="00B4221A">
      <w:pPr>
        <w:pStyle w:val="PargrafodaLista"/>
        <w:ind w:left="0"/>
        <w:rPr>
          <w:rFonts w:ascii="Arial" w:hAnsi="Arial" w:cs="Arial"/>
          <w:bCs/>
          <w:kern w:val="2"/>
          <w:sz w:val="22"/>
          <w:szCs w:val="22"/>
          <w:lang w:eastAsia="en-US"/>
        </w:rPr>
      </w:pPr>
    </w:p>
    <w:p w14:paraId="661F4A95" w14:textId="77777777" w:rsidR="00B4221A" w:rsidRPr="00343914" w:rsidRDefault="00B4221A" w:rsidP="00B4221A">
      <w:pPr>
        <w:pStyle w:val="PargrafodaLista"/>
        <w:widowControl w:val="0"/>
        <w:tabs>
          <w:tab w:val="left" w:pos="851"/>
        </w:tabs>
        <w:ind w:left="0"/>
        <w:jc w:val="both"/>
        <w:outlineLvl w:val="2"/>
        <w:rPr>
          <w:rFonts w:ascii="Arial" w:hAnsi="Arial" w:cs="Arial"/>
          <w:b/>
          <w:bCs/>
          <w:kern w:val="2"/>
          <w:sz w:val="22"/>
          <w:szCs w:val="22"/>
          <w:lang w:eastAsia="en-US"/>
        </w:rPr>
      </w:pPr>
    </w:p>
    <w:p w14:paraId="597D2EB0" w14:textId="77777777" w:rsidR="00B4221A" w:rsidRPr="00343914" w:rsidRDefault="00B4221A" w:rsidP="00BD3D49">
      <w:pPr>
        <w:pStyle w:val="PargrafodaLista"/>
        <w:widowControl w:val="0"/>
        <w:numPr>
          <w:ilvl w:val="2"/>
          <w:numId w:val="44"/>
        </w:numPr>
        <w:tabs>
          <w:tab w:val="left" w:pos="851"/>
        </w:tabs>
        <w:ind w:left="0" w:firstLine="0"/>
        <w:jc w:val="both"/>
        <w:outlineLvl w:val="1"/>
        <w:rPr>
          <w:rFonts w:ascii="Arial" w:hAnsi="Arial" w:cs="Arial"/>
          <w:bCs/>
          <w:iCs/>
          <w:kern w:val="2"/>
          <w:sz w:val="22"/>
          <w:szCs w:val="22"/>
          <w:lang w:eastAsia="en-US"/>
        </w:rPr>
      </w:pPr>
      <w:r w:rsidRPr="00343914">
        <w:rPr>
          <w:rFonts w:ascii="Arial" w:hAnsi="Arial" w:cs="Arial"/>
          <w:bCs/>
          <w:kern w:val="2"/>
          <w:sz w:val="22"/>
          <w:szCs w:val="22"/>
          <w:lang w:eastAsia="en-US"/>
        </w:rPr>
        <w:t>Para restabelecer a relação que as partes pactuaram inicialmente entre os encargos do contratado e a retribuição da administração para a justa remuneração  do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3274F9BE" w14:textId="77777777" w:rsidR="00B4221A" w:rsidRPr="00343914" w:rsidRDefault="00B4221A" w:rsidP="00B4221A">
      <w:pPr>
        <w:pStyle w:val="PargrafodaLista"/>
        <w:ind w:left="0"/>
        <w:rPr>
          <w:rFonts w:ascii="Arial" w:hAnsi="Arial" w:cs="Arial"/>
          <w:bCs/>
          <w:iCs/>
          <w:kern w:val="2"/>
          <w:sz w:val="22"/>
          <w:szCs w:val="22"/>
          <w:lang w:eastAsia="en-US"/>
        </w:rPr>
      </w:pPr>
    </w:p>
    <w:p w14:paraId="4C9DC5C4" w14:textId="77777777" w:rsidR="00B4221A" w:rsidRPr="00343914" w:rsidRDefault="00B4221A" w:rsidP="00BD3D49">
      <w:pPr>
        <w:pStyle w:val="PargrafodaLista"/>
        <w:widowControl w:val="0"/>
        <w:numPr>
          <w:ilvl w:val="2"/>
          <w:numId w:val="44"/>
        </w:numPr>
        <w:tabs>
          <w:tab w:val="left" w:pos="851"/>
        </w:tabs>
        <w:ind w:left="0" w:firstLine="0"/>
        <w:jc w:val="both"/>
        <w:outlineLvl w:val="1"/>
        <w:rPr>
          <w:rFonts w:ascii="Arial" w:hAnsi="Arial" w:cs="Arial"/>
          <w:bCs/>
          <w:iCs/>
          <w:kern w:val="2"/>
          <w:sz w:val="22"/>
          <w:szCs w:val="22"/>
          <w:lang w:eastAsia="en-US"/>
        </w:rPr>
      </w:pPr>
      <w:r w:rsidRPr="00343914">
        <w:rPr>
          <w:rFonts w:ascii="Arial" w:hAnsi="Arial" w:cs="Arial"/>
          <w:bCs/>
          <w:iCs/>
          <w:kern w:val="2"/>
          <w:sz w:val="22"/>
          <w:szCs w:val="22"/>
          <w:lang w:eastAsia="en-US"/>
        </w:rPr>
        <w:t>A criação, a alteração ou a extinção de quaisquer tributos, bem como a superveniência de disposições legais, quando ocorridas após a data da apresentação da proposta, com comprovada repercussão nos preços contratados, implicarão a revisão destes para mais ou para menos, conforme o caso.</w:t>
      </w:r>
    </w:p>
    <w:p w14:paraId="5BB8BE94" w14:textId="77777777" w:rsidR="00B4221A" w:rsidRPr="00343914" w:rsidRDefault="00B4221A" w:rsidP="00B4221A">
      <w:pPr>
        <w:pStyle w:val="PargrafodaLista"/>
        <w:ind w:left="0"/>
        <w:rPr>
          <w:rFonts w:ascii="Arial" w:hAnsi="Arial" w:cs="Arial"/>
          <w:bCs/>
          <w:iCs/>
          <w:kern w:val="2"/>
          <w:sz w:val="22"/>
          <w:szCs w:val="22"/>
          <w:lang w:eastAsia="en-US"/>
        </w:rPr>
      </w:pPr>
    </w:p>
    <w:p w14:paraId="59740D74" w14:textId="2CA3B7B8" w:rsidR="00B4221A" w:rsidRPr="00343914" w:rsidRDefault="00B4221A" w:rsidP="00B4221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b/>
          <w:iCs/>
          <w:kern w:val="2"/>
          <w:sz w:val="22"/>
          <w:szCs w:val="22"/>
          <w:lang w:eastAsia="en-US"/>
        </w:rPr>
      </w:pPr>
      <w:r w:rsidRPr="00343914">
        <w:rPr>
          <w:rFonts w:ascii="Arial" w:eastAsia="Calibri" w:hAnsi="Arial" w:cs="Arial"/>
          <w:b/>
          <w:kern w:val="2"/>
          <w:sz w:val="22"/>
          <w:szCs w:val="22"/>
          <w:lang w:eastAsia="en-US"/>
        </w:rPr>
        <w:t xml:space="preserve">CLÁUSULA </w:t>
      </w:r>
      <w:r w:rsidR="00BD3D49" w:rsidRPr="00343914">
        <w:rPr>
          <w:rFonts w:ascii="Arial" w:eastAsia="Calibri" w:hAnsi="Arial" w:cs="Arial"/>
          <w:b/>
          <w:kern w:val="2"/>
          <w:sz w:val="22"/>
          <w:szCs w:val="22"/>
          <w:lang w:eastAsia="en-US"/>
        </w:rPr>
        <w:t xml:space="preserve">DÉCIMA </w:t>
      </w:r>
      <w:r w:rsidRPr="00343914">
        <w:rPr>
          <w:rFonts w:ascii="Arial" w:eastAsia="Calibri" w:hAnsi="Arial" w:cs="Arial"/>
          <w:b/>
          <w:kern w:val="2"/>
          <w:sz w:val="22"/>
          <w:szCs w:val="22"/>
          <w:lang w:eastAsia="en-US"/>
        </w:rPr>
        <w:t xml:space="preserve"> - DA RESCISÃO</w:t>
      </w:r>
    </w:p>
    <w:p w14:paraId="5435053D" w14:textId="77777777" w:rsidR="00B4221A" w:rsidRPr="00343914" w:rsidRDefault="00B4221A" w:rsidP="00B4221A">
      <w:pPr>
        <w:tabs>
          <w:tab w:val="left" w:pos="709"/>
        </w:tabs>
        <w:jc w:val="both"/>
        <w:rPr>
          <w:rFonts w:ascii="Arial" w:hAnsi="Arial" w:cs="Arial"/>
          <w:bCs/>
          <w:sz w:val="22"/>
          <w:szCs w:val="22"/>
        </w:rPr>
      </w:pPr>
    </w:p>
    <w:p w14:paraId="1116D6CB" w14:textId="1BA4B76C" w:rsidR="00B4221A" w:rsidRPr="00343914" w:rsidRDefault="00BD3D49" w:rsidP="00B4221A">
      <w:pPr>
        <w:tabs>
          <w:tab w:val="left" w:pos="709"/>
        </w:tabs>
        <w:jc w:val="both"/>
        <w:rPr>
          <w:rFonts w:ascii="Arial" w:hAnsi="Arial" w:cs="Arial"/>
          <w:bCs/>
          <w:sz w:val="22"/>
          <w:szCs w:val="22"/>
        </w:rPr>
      </w:pPr>
      <w:r w:rsidRPr="00343914">
        <w:rPr>
          <w:rFonts w:ascii="Arial" w:hAnsi="Arial" w:cs="Arial"/>
          <w:bCs/>
          <w:sz w:val="22"/>
          <w:szCs w:val="22"/>
        </w:rPr>
        <w:t xml:space="preserve">10. </w:t>
      </w:r>
      <w:r w:rsidR="00B4221A" w:rsidRPr="00343914">
        <w:rPr>
          <w:rFonts w:ascii="Arial" w:hAnsi="Arial" w:cs="Arial"/>
          <w:bCs/>
          <w:sz w:val="22"/>
          <w:szCs w:val="22"/>
        </w:rPr>
        <w:t>Constituem motivos para rescisão do contrato:</w:t>
      </w:r>
    </w:p>
    <w:p w14:paraId="343AF739" w14:textId="77777777" w:rsidR="00B4221A" w:rsidRPr="00343914" w:rsidRDefault="00B4221A" w:rsidP="00B4221A">
      <w:pPr>
        <w:jc w:val="both"/>
        <w:rPr>
          <w:rFonts w:ascii="Arial" w:hAnsi="Arial" w:cs="Arial"/>
          <w:bCs/>
          <w:sz w:val="22"/>
          <w:szCs w:val="22"/>
        </w:rPr>
      </w:pPr>
    </w:p>
    <w:p w14:paraId="552B1880" w14:textId="3824A2FF" w:rsidR="00B4221A" w:rsidRPr="00343914" w:rsidRDefault="00BD3D49" w:rsidP="00B4221A">
      <w:pPr>
        <w:widowControl w:val="0"/>
        <w:ind w:right="-314"/>
        <w:jc w:val="both"/>
        <w:outlineLvl w:val="2"/>
        <w:rPr>
          <w:rFonts w:ascii="Arial" w:hAnsi="Arial" w:cs="Arial"/>
          <w:bCs/>
          <w:kern w:val="2"/>
          <w:sz w:val="22"/>
          <w:szCs w:val="22"/>
          <w:lang w:eastAsia="en-US"/>
        </w:rPr>
      </w:pPr>
      <w:r w:rsidRPr="00343914">
        <w:rPr>
          <w:rFonts w:ascii="Arial" w:hAnsi="Arial" w:cs="Arial"/>
          <w:bCs/>
          <w:kern w:val="2"/>
          <w:sz w:val="22"/>
          <w:szCs w:val="22"/>
          <w:lang w:eastAsia="en-US"/>
        </w:rPr>
        <w:t>1</w:t>
      </w:r>
      <w:r w:rsidR="00B4221A" w:rsidRPr="00343914">
        <w:rPr>
          <w:rFonts w:ascii="Arial" w:hAnsi="Arial" w:cs="Arial"/>
          <w:bCs/>
          <w:kern w:val="2"/>
          <w:sz w:val="22"/>
          <w:szCs w:val="22"/>
          <w:lang w:eastAsia="en-US"/>
        </w:rPr>
        <w:t>0.1</w:t>
      </w:r>
      <w:r w:rsidR="00B4221A" w:rsidRPr="00343914">
        <w:rPr>
          <w:rFonts w:ascii="Arial" w:hAnsi="Arial" w:cs="Arial"/>
          <w:bCs/>
          <w:kern w:val="2"/>
          <w:sz w:val="22"/>
          <w:szCs w:val="22"/>
          <w:lang w:eastAsia="en-US"/>
        </w:rPr>
        <w:tab/>
        <w:t>Diante do não cumprimento ou cumprimento irregular de cláusulas contratuais, especificações, projetos ou prazos estabelecidos;</w:t>
      </w:r>
    </w:p>
    <w:p w14:paraId="7157DBAF" w14:textId="77777777" w:rsidR="00B4221A" w:rsidRPr="00343914" w:rsidRDefault="00B4221A" w:rsidP="00B4221A">
      <w:pPr>
        <w:widowControl w:val="0"/>
        <w:ind w:right="-314"/>
        <w:jc w:val="both"/>
        <w:outlineLvl w:val="2"/>
        <w:rPr>
          <w:rFonts w:ascii="Arial" w:hAnsi="Arial" w:cs="Arial"/>
          <w:bCs/>
          <w:kern w:val="2"/>
          <w:sz w:val="22"/>
          <w:szCs w:val="22"/>
          <w:lang w:eastAsia="en-US"/>
        </w:rPr>
      </w:pPr>
    </w:p>
    <w:p w14:paraId="5293CC13" w14:textId="0BA90731" w:rsidR="00B4221A" w:rsidRPr="00343914" w:rsidRDefault="00BD3D49" w:rsidP="00B4221A">
      <w:pPr>
        <w:widowControl w:val="0"/>
        <w:ind w:right="-314"/>
        <w:jc w:val="both"/>
        <w:outlineLvl w:val="2"/>
        <w:rPr>
          <w:rFonts w:ascii="Arial" w:hAnsi="Arial" w:cs="Arial"/>
          <w:bCs/>
          <w:kern w:val="2"/>
          <w:sz w:val="22"/>
          <w:szCs w:val="22"/>
          <w:lang w:eastAsia="en-US"/>
        </w:rPr>
      </w:pPr>
      <w:r w:rsidRPr="00343914">
        <w:rPr>
          <w:rFonts w:ascii="Arial" w:hAnsi="Arial" w:cs="Arial"/>
          <w:bCs/>
          <w:kern w:val="2"/>
          <w:sz w:val="22"/>
          <w:szCs w:val="22"/>
          <w:lang w:eastAsia="en-US"/>
        </w:rPr>
        <w:t>1</w:t>
      </w:r>
      <w:r w:rsidR="00B4221A" w:rsidRPr="00343914">
        <w:rPr>
          <w:rFonts w:ascii="Arial" w:hAnsi="Arial" w:cs="Arial"/>
          <w:bCs/>
          <w:kern w:val="2"/>
          <w:sz w:val="22"/>
          <w:szCs w:val="22"/>
          <w:lang w:eastAsia="en-US"/>
        </w:rPr>
        <w:t>0.2</w:t>
      </w:r>
      <w:r w:rsidR="00B4221A" w:rsidRPr="00343914">
        <w:rPr>
          <w:rFonts w:ascii="Arial" w:hAnsi="Arial" w:cs="Arial"/>
          <w:bCs/>
          <w:kern w:val="2"/>
          <w:sz w:val="22"/>
          <w:szCs w:val="22"/>
          <w:lang w:eastAsia="en-US"/>
        </w:rPr>
        <w:tab/>
        <w:t xml:space="preserve">Diante da lentidão do seu cumprimento, levando a </w:t>
      </w:r>
      <w:r w:rsidR="00B4221A" w:rsidRPr="00343914">
        <w:rPr>
          <w:rFonts w:ascii="Arial" w:hAnsi="Arial" w:cs="Arial"/>
          <w:sz w:val="22"/>
          <w:szCs w:val="22"/>
        </w:rPr>
        <w:t>GOIÁSFOMENTO</w:t>
      </w:r>
      <w:r w:rsidR="00B4221A" w:rsidRPr="00343914">
        <w:rPr>
          <w:rFonts w:ascii="Arial" w:hAnsi="Arial" w:cs="Arial"/>
          <w:bCs/>
          <w:kern w:val="2"/>
          <w:sz w:val="22"/>
          <w:szCs w:val="22"/>
          <w:lang w:eastAsia="en-US"/>
        </w:rPr>
        <w:t xml:space="preserve"> a comprovar a impossibilidade da conclusão do serviço, nos prazos estipulados;</w:t>
      </w:r>
    </w:p>
    <w:p w14:paraId="0B08C65A" w14:textId="77777777" w:rsidR="00B4221A" w:rsidRPr="00343914" w:rsidRDefault="00B4221A" w:rsidP="00B4221A">
      <w:pPr>
        <w:widowControl w:val="0"/>
        <w:ind w:right="-314"/>
        <w:jc w:val="both"/>
        <w:outlineLvl w:val="2"/>
        <w:rPr>
          <w:rFonts w:ascii="Arial" w:hAnsi="Arial" w:cs="Arial"/>
          <w:bCs/>
          <w:kern w:val="2"/>
          <w:sz w:val="22"/>
          <w:szCs w:val="22"/>
          <w:lang w:eastAsia="en-US"/>
        </w:rPr>
      </w:pPr>
    </w:p>
    <w:p w14:paraId="6AAE2F2D" w14:textId="151F7C43" w:rsidR="00B4221A" w:rsidRPr="00343914" w:rsidRDefault="00BD3D49" w:rsidP="00B4221A">
      <w:pPr>
        <w:widowControl w:val="0"/>
        <w:ind w:right="-314"/>
        <w:jc w:val="both"/>
        <w:outlineLvl w:val="2"/>
        <w:rPr>
          <w:rFonts w:ascii="Arial" w:hAnsi="Arial" w:cs="Arial"/>
          <w:bCs/>
          <w:kern w:val="2"/>
          <w:sz w:val="22"/>
          <w:szCs w:val="22"/>
          <w:lang w:eastAsia="en-US"/>
        </w:rPr>
      </w:pPr>
      <w:r w:rsidRPr="00343914">
        <w:rPr>
          <w:rFonts w:ascii="Arial" w:hAnsi="Arial" w:cs="Arial"/>
          <w:bCs/>
          <w:kern w:val="2"/>
          <w:sz w:val="22"/>
          <w:szCs w:val="22"/>
          <w:lang w:eastAsia="en-US"/>
        </w:rPr>
        <w:t>1</w:t>
      </w:r>
      <w:r w:rsidR="00B4221A" w:rsidRPr="00343914">
        <w:rPr>
          <w:rFonts w:ascii="Arial" w:hAnsi="Arial" w:cs="Arial"/>
          <w:bCs/>
          <w:kern w:val="2"/>
          <w:sz w:val="22"/>
          <w:szCs w:val="22"/>
          <w:lang w:eastAsia="en-US"/>
        </w:rPr>
        <w:t xml:space="preserve">0.3 </w:t>
      </w:r>
      <w:r w:rsidR="00B4221A" w:rsidRPr="00343914">
        <w:rPr>
          <w:rFonts w:ascii="Arial" w:hAnsi="Arial" w:cs="Arial"/>
          <w:bCs/>
          <w:kern w:val="2"/>
          <w:sz w:val="22"/>
          <w:szCs w:val="22"/>
          <w:lang w:eastAsia="en-US"/>
        </w:rPr>
        <w:tab/>
        <w:t>Diante do atraso injustificado no início e durante a prestação dos serviços;</w:t>
      </w:r>
    </w:p>
    <w:p w14:paraId="3754D24D" w14:textId="77777777" w:rsidR="00B4221A" w:rsidRPr="00343914" w:rsidRDefault="00B4221A" w:rsidP="00B4221A">
      <w:pPr>
        <w:widowControl w:val="0"/>
        <w:ind w:right="-314"/>
        <w:jc w:val="both"/>
        <w:outlineLvl w:val="2"/>
        <w:rPr>
          <w:rFonts w:ascii="Arial" w:hAnsi="Arial" w:cs="Arial"/>
          <w:bCs/>
          <w:kern w:val="2"/>
          <w:sz w:val="22"/>
          <w:szCs w:val="22"/>
          <w:lang w:eastAsia="en-US"/>
        </w:rPr>
      </w:pPr>
    </w:p>
    <w:p w14:paraId="4C149E9A" w14:textId="2C7614F1" w:rsidR="00B4221A" w:rsidRPr="00343914" w:rsidRDefault="00BD3D49" w:rsidP="00B4221A">
      <w:pPr>
        <w:widowControl w:val="0"/>
        <w:ind w:right="-312"/>
        <w:jc w:val="both"/>
        <w:outlineLvl w:val="2"/>
        <w:rPr>
          <w:rFonts w:ascii="Arial" w:hAnsi="Arial" w:cs="Arial"/>
          <w:bCs/>
          <w:kern w:val="2"/>
          <w:sz w:val="22"/>
          <w:szCs w:val="22"/>
          <w:lang w:eastAsia="en-US"/>
        </w:rPr>
      </w:pPr>
      <w:r w:rsidRPr="00343914">
        <w:rPr>
          <w:rFonts w:ascii="Arial" w:hAnsi="Arial" w:cs="Arial"/>
          <w:bCs/>
          <w:kern w:val="2"/>
          <w:sz w:val="22"/>
          <w:szCs w:val="22"/>
          <w:lang w:eastAsia="en-US"/>
        </w:rPr>
        <w:t>1</w:t>
      </w:r>
      <w:r w:rsidR="00B4221A" w:rsidRPr="00343914">
        <w:rPr>
          <w:rFonts w:ascii="Arial" w:hAnsi="Arial" w:cs="Arial"/>
          <w:bCs/>
          <w:kern w:val="2"/>
          <w:sz w:val="22"/>
          <w:szCs w:val="22"/>
          <w:lang w:eastAsia="en-US"/>
        </w:rPr>
        <w:t>0.4</w:t>
      </w:r>
      <w:r w:rsidR="00B4221A" w:rsidRPr="00343914">
        <w:rPr>
          <w:rFonts w:ascii="Arial" w:hAnsi="Arial" w:cs="Arial"/>
          <w:bCs/>
          <w:kern w:val="2"/>
          <w:sz w:val="22"/>
          <w:szCs w:val="22"/>
          <w:lang w:eastAsia="en-US"/>
        </w:rPr>
        <w:tab/>
        <w:t xml:space="preserve">Pela paralisação do serviço, sem justa causa e prévia comunicação à </w:t>
      </w:r>
      <w:r w:rsidR="00B4221A" w:rsidRPr="00343914">
        <w:rPr>
          <w:rFonts w:ascii="Arial" w:hAnsi="Arial" w:cs="Arial"/>
          <w:sz w:val="22"/>
          <w:szCs w:val="22"/>
        </w:rPr>
        <w:t>GOIÁSFOMENTO</w:t>
      </w:r>
      <w:r w:rsidR="00B4221A" w:rsidRPr="00343914">
        <w:rPr>
          <w:rFonts w:ascii="Arial" w:hAnsi="Arial" w:cs="Arial"/>
          <w:bCs/>
          <w:kern w:val="2"/>
          <w:sz w:val="22"/>
          <w:szCs w:val="22"/>
          <w:lang w:eastAsia="en-US"/>
        </w:rPr>
        <w:t>;</w:t>
      </w:r>
    </w:p>
    <w:p w14:paraId="4E15507D" w14:textId="77777777" w:rsidR="00B4221A" w:rsidRPr="00343914" w:rsidRDefault="00B4221A" w:rsidP="00B4221A">
      <w:pPr>
        <w:widowControl w:val="0"/>
        <w:ind w:right="-312"/>
        <w:jc w:val="both"/>
        <w:outlineLvl w:val="2"/>
        <w:rPr>
          <w:rFonts w:ascii="Arial" w:hAnsi="Arial" w:cs="Arial"/>
          <w:bCs/>
          <w:kern w:val="2"/>
          <w:sz w:val="22"/>
          <w:szCs w:val="22"/>
          <w:lang w:eastAsia="en-US"/>
        </w:rPr>
      </w:pPr>
    </w:p>
    <w:p w14:paraId="22BD9D62" w14:textId="401AD33F" w:rsidR="00B4221A" w:rsidRPr="00343914" w:rsidRDefault="00BD3D49" w:rsidP="00B4221A">
      <w:pPr>
        <w:widowControl w:val="0"/>
        <w:ind w:right="-312"/>
        <w:jc w:val="both"/>
        <w:outlineLvl w:val="2"/>
        <w:rPr>
          <w:rFonts w:ascii="Arial" w:hAnsi="Arial" w:cs="Arial"/>
          <w:bCs/>
          <w:kern w:val="2"/>
          <w:sz w:val="22"/>
          <w:szCs w:val="22"/>
          <w:lang w:eastAsia="en-US"/>
        </w:rPr>
      </w:pPr>
      <w:r w:rsidRPr="00343914">
        <w:rPr>
          <w:rFonts w:ascii="Arial" w:hAnsi="Arial" w:cs="Arial"/>
          <w:bCs/>
          <w:kern w:val="2"/>
          <w:sz w:val="22"/>
          <w:szCs w:val="22"/>
          <w:lang w:eastAsia="en-US"/>
        </w:rPr>
        <w:t>1</w:t>
      </w:r>
      <w:r w:rsidR="00B4221A" w:rsidRPr="00343914">
        <w:rPr>
          <w:rFonts w:ascii="Arial" w:hAnsi="Arial" w:cs="Arial"/>
          <w:bCs/>
          <w:kern w:val="2"/>
          <w:sz w:val="22"/>
          <w:szCs w:val="22"/>
          <w:lang w:eastAsia="en-US"/>
        </w:rPr>
        <w:t>0.5</w:t>
      </w:r>
      <w:r w:rsidR="00B4221A" w:rsidRPr="00343914">
        <w:rPr>
          <w:rFonts w:ascii="Arial" w:hAnsi="Arial" w:cs="Arial"/>
          <w:bCs/>
          <w:kern w:val="2"/>
          <w:sz w:val="22"/>
          <w:szCs w:val="22"/>
          <w:lang w:eastAsia="en-US"/>
        </w:rPr>
        <w:tab/>
        <w:t>Pelo desatendimento das determinações regulares da autoridade designada para acompanhar e fiscalizar a execução do contrato, assim como as de seus superiores;</w:t>
      </w:r>
    </w:p>
    <w:p w14:paraId="5F4B8780" w14:textId="77777777" w:rsidR="00B4221A" w:rsidRPr="00343914" w:rsidRDefault="00B4221A" w:rsidP="00B4221A">
      <w:pPr>
        <w:pStyle w:val="PargrafodaLista"/>
        <w:widowControl w:val="0"/>
        <w:ind w:left="0" w:right="-312"/>
        <w:jc w:val="both"/>
        <w:outlineLvl w:val="2"/>
        <w:rPr>
          <w:rFonts w:ascii="Arial" w:hAnsi="Arial" w:cs="Arial"/>
          <w:bCs/>
          <w:kern w:val="2"/>
          <w:sz w:val="22"/>
          <w:szCs w:val="22"/>
          <w:lang w:eastAsia="en-US"/>
        </w:rPr>
      </w:pPr>
    </w:p>
    <w:p w14:paraId="6F9A1D9A" w14:textId="4B8ABA71" w:rsidR="00B4221A" w:rsidRPr="00343914" w:rsidRDefault="00B4221A" w:rsidP="00BD3D49">
      <w:pPr>
        <w:pStyle w:val="PargrafodaLista"/>
        <w:widowControl w:val="0"/>
        <w:numPr>
          <w:ilvl w:val="1"/>
          <w:numId w:val="45"/>
        </w:numPr>
        <w:ind w:right="-312"/>
        <w:jc w:val="both"/>
        <w:outlineLvl w:val="2"/>
        <w:rPr>
          <w:rFonts w:ascii="Arial" w:hAnsi="Arial" w:cs="Arial"/>
          <w:bCs/>
          <w:kern w:val="2"/>
          <w:sz w:val="22"/>
          <w:szCs w:val="22"/>
          <w:lang w:eastAsia="en-US"/>
        </w:rPr>
      </w:pPr>
      <w:r w:rsidRPr="00343914">
        <w:rPr>
          <w:rFonts w:ascii="Arial" w:hAnsi="Arial" w:cs="Arial"/>
          <w:bCs/>
          <w:kern w:val="2"/>
          <w:sz w:val="22"/>
          <w:szCs w:val="22"/>
          <w:lang w:eastAsia="en-US"/>
        </w:rPr>
        <w:t>Pelo cometimento reiterado de faltas na execução do contrato;</w:t>
      </w:r>
    </w:p>
    <w:p w14:paraId="066E9090" w14:textId="77777777" w:rsidR="00B4221A" w:rsidRPr="00343914" w:rsidRDefault="00B4221A" w:rsidP="00B4221A">
      <w:pPr>
        <w:pStyle w:val="PargrafodaLista"/>
        <w:widowControl w:val="0"/>
        <w:ind w:left="0" w:right="-312"/>
        <w:jc w:val="both"/>
        <w:outlineLvl w:val="2"/>
        <w:rPr>
          <w:rFonts w:ascii="Arial" w:hAnsi="Arial" w:cs="Arial"/>
          <w:bCs/>
          <w:kern w:val="2"/>
          <w:sz w:val="22"/>
          <w:szCs w:val="22"/>
          <w:lang w:eastAsia="en-US"/>
        </w:rPr>
      </w:pPr>
    </w:p>
    <w:p w14:paraId="5AACA247" w14:textId="6E204A08" w:rsidR="00B4221A" w:rsidRPr="00343914" w:rsidRDefault="00B4221A" w:rsidP="00BD3D49">
      <w:pPr>
        <w:pStyle w:val="PargrafodaLista"/>
        <w:widowControl w:val="0"/>
        <w:numPr>
          <w:ilvl w:val="1"/>
          <w:numId w:val="45"/>
        </w:numPr>
        <w:ind w:right="-312"/>
        <w:jc w:val="both"/>
        <w:outlineLvl w:val="1"/>
        <w:rPr>
          <w:rFonts w:ascii="Arial" w:hAnsi="Arial" w:cs="Arial"/>
          <w:bCs/>
          <w:iCs/>
          <w:kern w:val="2"/>
          <w:sz w:val="22"/>
          <w:szCs w:val="22"/>
          <w:lang w:eastAsia="en-US"/>
        </w:rPr>
      </w:pPr>
      <w:r w:rsidRPr="00343914">
        <w:rPr>
          <w:rFonts w:ascii="Arial" w:hAnsi="Arial" w:cs="Arial"/>
          <w:iCs/>
          <w:kern w:val="2"/>
          <w:sz w:val="22"/>
          <w:szCs w:val="22"/>
          <w:lang w:eastAsia="en-US"/>
        </w:rPr>
        <w:t>P</w:t>
      </w:r>
      <w:r w:rsidRPr="00343914">
        <w:rPr>
          <w:rFonts w:ascii="Arial" w:hAnsi="Arial" w:cs="Arial"/>
          <w:bCs/>
          <w:iCs/>
          <w:kern w:val="2"/>
          <w:sz w:val="22"/>
          <w:szCs w:val="22"/>
          <w:lang w:eastAsia="en-US"/>
        </w:rPr>
        <w:t xml:space="preserve">oderá haver a rescisão amigável, por acordo entre as partes, reduzida a termo no processo da licitação, desde que haja conveniência para a </w:t>
      </w:r>
      <w:r w:rsidRPr="00343914">
        <w:rPr>
          <w:rFonts w:ascii="Arial" w:hAnsi="Arial" w:cs="Arial"/>
          <w:sz w:val="22"/>
          <w:szCs w:val="22"/>
        </w:rPr>
        <w:t>GOIÁSFOMENTO</w:t>
      </w:r>
      <w:r w:rsidRPr="00343914">
        <w:rPr>
          <w:rFonts w:ascii="Arial" w:hAnsi="Arial" w:cs="Arial"/>
          <w:bCs/>
          <w:iCs/>
          <w:kern w:val="2"/>
          <w:sz w:val="22"/>
          <w:szCs w:val="22"/>
          <w:lang w:eastAsia="en-US"/>
        </w:rPr>
        <w:t>;</w:t>
      </w:r>
    </w:p>
    <w:p w14:paraId="2BDA5FF3" w14:textId="77777777" w:rsidR="00B4221A" w:rsidRPr="00343914" w:rsidRDefault="00B4221A" w:rsidP="00B4221A">
      <w:pPr>
        <w:pStyle w:val="PargrafodaLista"/>
        <w:widowControl w:val="0"/>
        <w:ind w:left="525" w:right="-312"/>
        <w:jc w:val="both"/>
        <w:outlineLvl w:val="1"/>
        <w:rPr>
          <w:rFonts w:ascii="Arial" w:hAnsi="Arial" w:cs="Arial"/>
          <w:bCs/>
          <w:iCs/>
          <w:kern w:val="2"/>
          <w:sz w:val="22"/>
          <w:szCs w:val="22"/>
          <w:lang w:eastAsia="en-US"/>
        </w:rPr>
      </w:pPr>
    </w:p>
    <w:p w14:paraId="739FC52A" w14:textId="607D1697" w:rsidR="00B4221A" w:rsidRPr="00343914" w:rsidRDefault="00B4221A" w:rsidP="00BD3D49">
      <w:pPr>
        <w:widowControl w:val="0"/>
        <w:numPr>
          <w:ilvl w:val="1"/>
          <w:numId w:val="45"/>
        </w:numPr>
        <w:ind w:left="0" w:right="-314" w:firstLine="0"/>
        <w:jc w:val="both"/>
        <w:outlineLvl w:val="1"/>
        <w:rPr>
          <w:rFonts w:ascii="Arial" w:hAnsi="Arial" w:cs="Arial"/>
          <w:bCs/>
          <w:iCs/>
          <w:kern w:val="2"/>
          <w:sz w:val="22"/>
          <w:szCs w:val="22"/>
          <w:lang w:eastAsia="en-US"/>
        </w:rPr>
      </w:pPr>
      <w:r w:rsidRPr="00343914">
        <w:rPr>
          <w:rFonts w:ascii="Arial" w:hAnsi="Arial" w:cs="Arial"/>
          <w:bCs/>
          <w:iCs/>
          <w:kern w:val="2"/>
          <w:sz w:val="22"/>
          <w:szCs w:val="22"/>
          <w:lang w:eastAsia="en-US"/>
        </w:rPr>
        <w:t>A rescisão deverá ser precedida de autorização escrita e fundamentada da autoridade competente</w:t>
      </w:r>
      <w:r w:rsidR="0037055E">
        <w:rPr>
          <w:rFonts w:ascii="Arial" w:hAnsi="Arial" w:cs="Arial"/>
          <w:bCs/>
          <w:iCs/>
          <w:kern w:val="2"/>
          <w:sz w:val="22"/>
          <w:szCs w:val="22"/>
          <w:lang w:eastAsia="en-US"/>
        </w:rPr>
        <w:t>.</w:t>
      </w:r>
    </w:p>
    <w:p w14:paraId="535BDEEF" w14:textId="77777777" w:rsidR="00B4221A" w:rsidRPr="00343914" w:rsidRDefault="00B4221A" w:rsidP="00B4221A">
      <w:pPr>
        <w:widowControl w:val="0"/>
        <w:ind w:left="525" w:right="-314"/>
        <w:jc w:val="both"/>
        <w:outlineLvl w:val="1"/>
        <w:rPr>
          <w:rFonts w:ascii="Arial" w:hAnsi="Arial" w:cs="Arial"/>
          <w:bCs/>
          <w:iCs/>
          <w:kern w:val="2"/>
          <w:sz w:val="22"/>
          <w:szCs w:val="22"/>
          <w:lang w:eastAsia="en-US"/>
        </w:rPr>
      </w:pPr>
    </w:p>
    <w:p w14:paraId="663F61AB" w14:textId="77777777" w:rsidR="00B4221A" w:rsidRPr="00343914" w:rsidRDefault="00B4221A" w:rsidP="00B4221A">
      <w:pPr>
        <w:widowControl w:val="0"/>
        <w:jc w:val="both"/>
        <w:rPr>
          <w:rFonts w:ascii="Arial" w:hAnsi="Arial" w:cs="Arial"/>
          <w:sz w:val="22"/>
          <w:szCs w:val="22"/>
        </w:rPr>
      </w:pPr>
    </w:p>
    <w:p w14:paraId="2892CC51" w14:textId="7B9F7944" w:rsidR="00B4221A" w:rsidRPr="00343914" w:rsidRDefault="00B4221A" w:rsidP="00B4221A">
      <w:pPr>
        <w:pStyle w:val="Corpodetexto2"/>
        <w:pBdr>
          <w:top w:val="single" w:sz="4" w:space="1" w:color="auto"/>
          <w:left w:val="single" w:sz="4" w:space="4" w:color="auto"/>
          <w:bottom w:val="single" w:sz="4" w:space="1" w:color="auto"/>
          <w:right w:val="single" w:sz="4" w:space="4" w:color="auto"/>
        </w:pBdr>
        <w:shd w:val="clear" w:color="auto" w:fill="D9D9D9"/>
        <w:tabs>
          <w:tab w:val="left" w:pos="142"/>
          <w:tab w:val="left" w:pos="426"/>
        </w:tabs>
        <w:suppressAutoHyphens/>
        <w:spacing w:line="240" w:lineRule="auto"/>
        <w:rPr>
          <w:rFonts w:ascii="Arial" w:hAnsi="Arial" w:cs="Arial"/>
          <w:b/>
          <w:sz w:val="22"/>
          <w:szCs w:val="22"/>
        </w:rPr>
      </w:pPr>
      <w:r w:rsidRPr="00343914">
        <w:rPr>
          <w:rFonts w:ascii="Arial" w:hAnsi="Arial" w:cs="Arial"/>
          <w:b/>
          <w:sz w:val="22"/>
          <w:szCs w:val="22"/>
        </w:rPr>
        <w:t xml:space="preserve">CLÁUSULA </w:t>
      </w:r>
      <w:r w:rsidR="00BD3D49" w:rsidRPr="00343914">
        <w:rPr>
          <w:rFonts w:ascii="Arial" w:hAnsi="Arial" w:cs="Arial"/>
          <w:b/>
          <w:sz w:val="22"/>
          <w:szCs w:val="22"/>
        </w:rPr>
        <w:t xml:space="preserve">DÉCIMA PRIMEIRA - </w:t>
      </w:r>
      <w:r w:rsidRPr="00343914">
        <w:rPr>
          <w:rFonts w:ascii="Arial" w:hAnsi="Arial" w:cs="Arial"/>
          <w:b/>
          <w:sz w:val="22"/>
          <w:szCs w:val="22"/>
        </w:rPr>
        <w:t xml:space="preserve"> DO DESCREDENCIAMENTO</w:t>
      </w:r>
    </w:p>
    <w:p w14:paraId="22B5082F" w14:textId="77777777" w:rsidR="00B4221A" w:rsidRPr="00343914" w:rsidRDefault="00B4221A" w:rsidP="00B4221A">
      <w:pPr>
        <w:pStyle w:val="Corpodetexto2"/>
        <w:tabs>
          <w:tab w:val="left" w:pos="142"/>
          <w:tab w:val="left" w:pos="426"/>
        </w:tabs>
        <w:suppressAutoHyphens/>
        <w:spacing w:line="240" w:lineRule="auto"/>
        <w:rPr>
          <w:rFonts w:ascii="Arial" w:hAnsi="Arial" w:cs="Arial"/>
          <w:b/>
          <w:sz w:val="22"/>
          <w:szCs w:val="22"/>
        </w:rPr>
      </w:pPr>
    </w:p>
    <w:p w14:paraId="1607B4DD" w14:textId="136F7A70" w:rsidR="00B4221A" w:rsidRPr="00343914" w:rsidRDefault="00BD3D49" w:rsidP="00B4221A">
      <w:pPr>
        <w:pStyle w:val="Corpodetexto2"/>
        <w:spacing w:line="240" w:lineRule="auto"/>
        <w:rPr>
          <w:rFonts w:ascii="Arial" w:hAnsi="Arial" w:cs="Arial"/>
          <w:bCs/>
          <w:sz w:val="22"/>
          <w:szCs w:val="22"/>
        </w:rPr>
      </w:pPr>
      <w:r w:rsidRPr="00343914">
        <w:rPr>
          <w:rFonts w:ascii="Arial" w:hAnsi="Arial" w:cs="Arial"/>
          <w:bCs/>
          <w:sz w:val="22"/>
          <w:szCs w:val="22"/>
        </w:rPr>
        <w:t>11</w:t>
      </w:r>
      <w:r w:rsidR="00B4221A" w:rsidRPr="00343914">
        <w:rPr>
          <w:rFonts w:ascii="Arial" w:hAnsi="Arial" w:cs="Arial"/>
          <w:bCs/>
          <w:sz w:val="22"/>
          <w:szCs w:val="22"/>
        </w:rPr>
        <w:t xml:space="preserve">.1. Durante a vigência do credenciamento, </w:t>
      </w:r>
      <w:r w:rsidRPr="00343914">
        <w:rPr>
          <w:rFonts w:ascii="Arial" w:hAnsi="Arial" w:cs="Arial"/>
          <w:bCs/>
          <w:sz w:val="22"/>
          <w:szCs w:val="22"/>
        </w:rPr>
        <w:t>a COOPERATIVA</w:t>
      </w:r>
      <w:r w:rsidR="00B4221A" w:rsidRPr="00343914">
        <w:rPr>
          <w:rFonts w:ascii="Arial" w:hAnsi="Arial" w:cs="Arial"/>
          <w:bCs/>
          <w:sz w:val="22"/>
          <w:szCs w:val="22"/>
        </w:rPr>
        <w:t xml:space="preserve"> deverá cumprir contínua e integralmente o disposto n</w:t>
      </w:r>
      <w:r w:rsidR="00BA09A7" w:rsidRPr="00343914">
        <w:rPr>
          <w:rFonts w:ascii="Arial" w:hAnsi="Arial" w:cs="Arial"/>
          <w:bCs/>
          <w:sz w:val="22"/>
          <w:szCs w:val="22"/>
        </w:rPr>
        <w:t xml:space="preserve">o Convênio nº 003/2021 e suas </w:t>
      </w:r>
      <w:r w:rsidR="00343914" w:rsidRPr="00343914">
        <w:rPr>
          <w:rFonts w:ascii="Arial" w:hAnsi="Arial" w:cs="Arial"/>
          <w:bCs/>
          <w:sz w:val="22"/>
          <w:szCs w:val="22"/>
        </w:rPr>
        <w:t>alterações e</w:t>
      </w:r>
      <w:r w:rsidR="00B4221A" w:rsidRPr="00343914">
        <w:rPr>
          <w:rFonts w:ascii="Arial" w:hAnsi="Arial" w:cs="Arial"/>
          <w:bCs/>
          <w:sz w:val="22"/>
          <w:szCs w:val="22"/>
        </w:rPr>
        <w:t xml:space="preserve"> nos</w:t>
      </w:r>
      <w:r w:rsidR="00BA09A7" w:rsidRPr="00343914">
        <w:rPr>
          <w:rFonts w:ascii="Arial" w:hAnsi="Arial" w:cs="Arial"/>
          <w:bCs/>
          <w:sz w:val="22"/>
          <w:szCs w:val="22"/>
        </w:rPr>
        <w:t xml:space="preserve"> termos deste instrumento</w:t>
      </w:r>
      <w:r w:rsidR="00B4221A" w:rsidRPr="00343914">
        <w:rPr>
          <w:rFonts w:ascii="Arial" w:hAnsi="Arial" w:cs="Arial"/>
          <w:bCs/>
          <w:sz w:val="22"/>
          <w:szCs w:val="22"/>
        </w:rPr>
        <w:t>.</w:t>
      </w:r>
    </w:p>
    <w:p w14:paraId="40B24832" w14:textId="77777777" w:rsidR="00B4221A" w:rsidRPr="00343914" w:rsidRDefault="00B4221A" w:rsidP="00B4221A">
      <w:pPr>
        <w:pStyle w:val="Corpodetexto2"/>
        <w:spacing w:line="240" w:lineRule="auto"/>
        <w:rPr>
          <w:rFonts w:ascii="Arial" w:hAnsi="Arial" w:cs="Arial"/>
          <w:bCs/>
          <w:sz w:val="22"/>
          <w:szCs w:val="22"/>
        </w:rPr>
      </w:pPr>
    </w:p>
    <w:p w14:paraId="12886BB3" w14:textId="3A3B9FD7" w:rsidR="00B4221A" w:rsidRPr="00343914" w:rsidRDefault="00BA09A7" w:rsidP="00B4221A">
      <w:pPr>
        <w:pStyle w:val="Corpodetexto2"/>
        <w:widowControl w:val="0"/>
        <w:spacing w:line="240" w:lineRule="auto"/>
        <w:rPr>
          <w:rFonts w:ascii="Arial" w:hAnsi="Arial" w:cs="Arial"/>
          <w:sz w:val="22"/>
          <w:szCs w:val="22"/>
        </w:rPr>
      </w:pPr>
      <w:r w:rsidRPr="00343914">
        <w:rPr>
          <w:rFonts w:ascii="Arial" w:hAnsi="Arial" w:cs="Arial"/>
          <w:sz w:val="22"/>
          <w:szCs w:val="22"/>
        </w:rPr>
        <w:t>11</w:t>
      </w:r>
      <w:r w:rsidR="00B4221A" w:rsidRPr="00343914">
        <w:rPr>
          <w:rFonts w:ascii="Arial" w:hAnsi="Arial" w:cs="Arial"/>
          <w:sz w:val="22"/>
          <w:szCs w:val="22"/>
        </w:rPr>
        <w:t xml:space="preserve">.2 </w:t>
      </w:r>
      <w:r w:rsidR="00B4221A" w:rsidRPr="00343914">
        <w:rPr>
          <w:rFonts w:ascii="Arial" w:hAnsi="Arial" w:cs="Arial"/>
          <w:sz w:val="22"/>
          <w:szCs w:val="22"/>
        </w:rPr>
        <w:tab/>
        <w:t xml:space="preserve"> </w:t>
      </w:r>
      <w:r w:rsidRPr="00343914">
        <w:rPr>
          <w:rFonts w:ascii="Arial" w:hAnsi="Arial" w:cs="Arial"/>
          <w:sz w:val="22"/>
          <w:szCs w:val="22"/>
        </w:rPr>
        <w:t>A COOPERATIVA</w:t>
      </w:r>
      <w:r w:rsidR="00B4221A" w:rsidRPr="00343914">
        <w:rPr>
          <w:rFonts w:ascii="Arial" w:hAnsi="Arial" w:cs="Arial"/>
          <w:sz w:val="22"/>
          <w:szCs w:val="22"/>
        </w:rPr>
        <w:t xml:space="preserve"> poderá solicitar seu descredenciamento a qualquer tempo, mediante o envio de solicitação escrita à GOIÁSFOMENTO, cujo deferimento deverá ocorrer no prazo máximo de 05 (cinco) dias. O pedido de descredenciamento não desincumbe </w:t>
      </w:r>
      <w:r w:rsidRPr="00343914">
        <w:rPr>
          <w:rFonts w:ascii="Arial" w:hAnsi="Arial" w:cs="Arial"/>
          <w:sz w:val="22"/>
          <w:szCs w:val="22"/>
        </w:rPr>
        <w:t>a COOPERATIVA</w:t>
      </w:r>
      <w:r w:rsidR="00B4221A" w:rsidRPr="00343914">
        <w:rPr>
          <w:rFonts w:ascii="Arial" w:hAnsi="Arial" w:cs="Arial"/>
          <w:sz w:val="22"/>
          <w:szCs w:val="22"/>
        </w:rPr>
        <w:t xml:space="preserve"> do cumprimento de eventuais contratos assumidos e das responsabilidades a eles atreladas, cabendo, em casos de irregularidade na execução do serviço, a aplicação das sanções definidas neste Contrato.</w:t>
      </w:r>
    </w:p>
    <w:p w14:paraId="65E29CAB" w14:textId="77777777" w:rsidR="00B4221A" w:rsidRPr="00343914" w:rsidRDefault="00B4221A" w:rsidP="00B4221A">
      <w:pPr>
        <w:pStyle w:val="Corpodetexto2"/>
        <w:widowControl w:val="0"/>
        <w:tabs>
          <w:tab w:val="left" w:pos="709"/>
        </w:tabs>
        <w:spacing w:line="240" w:lineRule="auto"/>
        <w:rPr>
          <w:rFonts w:ascii="Arial" w:hAnsi="Arial" w:cs="Arial"/>
          <w:b/>
          <w:sz w:val="22"/>
          <w:szCs w:val="22"/>
          <w:u w:val="single"/>
        </w:rPr>
      </w:pPr>
    </w:p>
    <w:p w14:paraId="356FDBEE" w14:textId="77777777" w:rsidR="00B4221A" w:rsidRPr="00343914" w:rsidRDefault="00B4221A" w:rsidP="00B4221A">
      <w:pPr>
        <w:widowControl w:val="0"/>
        <w:jc w:val="both"/>
        <w:rPr>
          <w:rFonts w:ascii="Arial" w:hAnsi="Arial" w:cs="Arial"/>
          <w:sz w:val="22"/>
          <w:szCs w:val="22"/>
        </w:rPr>
      </w:pPr>
    </w:p>
    <w:p w14:paraId="1F551387" w14:textId="041D5491" w:rsidR="00B4221A" w:rsidRPr="00343914" w:rsidRDefault="00B4221A" w:rsidP="00B4221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contextualSpacing/>
        <w:jc w:val="both"/>
        <w:rPr>
          <w:rFonts w:ascii="Arial" w:hAnsi="Arial" w:cs="Arial"/>
          <w:b/>
          <w:iCs/>
          <w:sz w:val="22"/>
          <w:szCs w:val="22"/>
        </w:rPr>
      </w:pPr>
      <w:r w:rsidRPr="00343914">
        <w:rPr>
          <w:rFonts w:ascii="Arial" w:hAnsi="Arial" w:cs="Arial"/>
          <w:b/>
          <w:sz w:val="22"/>
          <w:szCs w:val="22"/>
        </w:rPr>
        <w:t xml:space="preserve">CLÁUSULA </w:t>
      </w:r>
      <w:r w:rsidR="00BA09A7" w:rsidRPr="00343914">
        <w:rPr>
          <w:rFonts w:ascii="Arial" w:hAnsi="Arial" w:cs="Arial"/>
          <w:b/>
          <w:sz w:val="22"/>
          <w:szCs w:val="22"/>
        </w:rPr>
        <w:t xml:space="preserve"> DÉCIMA SEGUNDA</w:t>
      </w:r>
      <w:r w:rsidRPr="00343914">
        <w:rPr>
          <w:rFonts w:ascii="Arial" w:hAnsi="Arial" w:cs="Arial"/>
          <w:b/>
          <w:sz w:val="22"/>
          <w:szCs w:val="22"/>
        </w:rPr>
        <w:t xml:space="preserve"> - DAS NORMAS ANTICORRUPÇÃO</w:t>
      </w:r>
    </w:p>
    <w:p w14:paraId="1DDAE242" w14:textId="77777777" w:rsidR="00B4221A" w:rsidRPr="00343914" w:rsidRDefault="00B4221A" w:rsidP="00B4221A">
      <w:pPr>
        <w:widowControl w:val="0"/>
        <w:tabs>
          <w:tab w:val="left" w:pos="709"/>
        </w:tabs>
        <w:jc w:val="both"/>
        <w:rPr>
          <w:rFonts w:ascii="Arial" w:eastAsia="Calibri" w:hAnsi="Arial" w:cs="Arial"/>
          <w:sz w:val="22"/>
          <w:szCs w:val="22"/>
        </w:rPr>
      </w:pPr>
    </w:p>
    <w:p w14:paraId="7126CB00" w14:textId="78F65087" w:rsidR="00B4221A" w:rsidRPr="00343914" w:rsidRDefault="00BA09A7" w:rsidP="00BA09A7">
      <w:pPr>
        <w:widowControl w:val="0"/>
        <w:jc w:val="both"/>
        <w:rPr>
          <w:rFonts w:ascii="Arial" w:eastAsia="Calibri" w:hAnsi="Arial" w:cs="Arial"/>
          <w:sz w:val="22"/>
          <w:szCs w:val="22"/>
        </w:rPr>
      </w:pPr>
      <w:r w:rsidRPr="00343914">
        <w:rPr>
          <w:rFonts w:ascii="Arial" w:eastAsia="Calibri" w:hAnsi="Arial" w:cs="Arial"/>
          <w:sz w:val="22"/>
          <w:szCs w:val="22"/>
        </w:rPr>
        <w:t xml:space="preserve">12.1 </w:t>
      </w:r>
      <w:r w:rsidR="00B4221A" w:rsidRPr="00343914">
        <w:rPr>
          <w:rFonts w:ascii="Arial" w:eastAsia="Calibri" w:hAnsi="Arial" w:cs="Arial"/>
          <w:sz w:val="22"/>
          <w:szCs w:val="22"/>
        </w:rPr>
        <w:t>As partes declaram, neste ato, que conhecem e entendem os termos da Lei nº 12.846/2013 (lei anticorrupção) e sua legislação correlata e estão cientes que, na execução do presente contrato, é vedado às partes incluindo seus empregados, prepostos e/ou gestores:</w:t>
      </w:r>
    </w:p>
    <w:p w14:paraId="7846B4B6" w14:textId="77777777" w:rsidR="00B4221A" w:rsidRPr="00343914" w:rsidRDefault="00B4221A" w:rsidP="00B4221A">
      <w:pPr>
        <w:pStyle w:val="PargrafodaLista"/>
        <w:widowControl w:val="0"/>
        <w:ind w:left="0"/>
        <w:jc w:val="both"/>
        <w:rPr>
          <w:rFonts w:ascii="Arial" w:eastAsia="Calibri" w:hAnsi="Arial" w:cs="Arial"/>
          <w:sz w:val="22"/>
          <w:szCs w:val="22"/>
        </w:rPr>
      </w:pPr>
    </w:p>
    <w:p w14:paraId="4B8F91BE" w14:textId="7EC6774C" w:rsidR="00B4221A" w:rsidRPr="00343914" w:rsidRDefault="004D2E59" w:rsidP="00BA09A7">
      <w:pPr>
        <w:widowControl w:val="0"/>
        <w:jc w:val="both"/>
        <w:rPr>
          <w:rFonts w:ascii="Arial" w:eastAsia="Calibri" w:hAnsi="Arial" w:cs="Arial"/>
          <w:sz w:val="22"/>
          <w:szCs w:val="22"/>
        </w:rPr>
      </w:pPr>
      <w:r w:rsidRPr="00343914">
        <w:rPr>
          <w:rFonts w:ascii="Arial" w:eastAsia="Calibri" w:hAnsi="Arial" w:cs="Arial"/>
          <w:sz w:val="22"/>
          <w:szCs w:val="22"/>
        </w:rPr>
        <w:t xml:space="preserve">12.1.1 </w:t>
      </w:r>
      <w:r w:rsidR="00B4221A" w:rsidRPr="00343914">
        <w:rPr>
          <w:rFonts w:ascii="Arial" w:eastAsia="Calibri" w:hAnsi="Arial" w:cs="Arial"/>
          <w:sz w:val="22"/>
          <w:szCs w:val="22"/>
        </w:rPr>
        <w:t>Prometer, oferecer ou dar, direta ou indiretamente, vantagem indevida a agente público ou a quem quer que seja, ou a terceira pessoa a ele relacionada;</w:t>
      </w:r>
    </w:p>
    <w:p w14:paraId="5DD707F4" w14:textId="77777777" w:rsidR="00B4221A" w:rsidRPr="00343914" w:rsidRDefault="00B4221A" w:rsidP="00B4221A">
      <w:pPr>
        <w:pStyle w:val="PargrafodaLista"/>
        <w:widowControl w:val="0"/>
        <w:ind w:left="0"/>
        <w:jc w:val="both"/>
        <w:rPr>
          <w:rFonts w:ascii="Arial" w:eastAsia="Calibri" w:hAnsi="Arial" w:cs="Arial"/>
          <w:sz w:val="22"/>
          <w:szCs w:val="22"/>
        </w:rPr>
      </w:pPr>
    </w:p>
    <w:p w14:paraId="1D5904FE" w14:textId="78FE6590" w:rsidR="00B4221A" w:rsidRPr="00343914" w:rsidRDefault="00B4221A" w:rsidP="004D2E59">
      <w:pPr>
        <w:pStyle w:val="PargrafodaLista"/>
        <w:widowControl w:val="0"/>
        <w:numPr>
          <w:ilvl w:val="2"/>
          <w:numId w:val="46"/>
        </w:numPr>
        <w:jc w:val="both"/>
        <w:rPr>
          <w:rFonts w:ascii="Arial" w:eastAsia="Calibri" w:hAnsi="Arial" w:cs="Arial"/>
          <w:sz w:val="22"/>
          <w:szCs w:val="22"/>
        </w:rPr>
      </w:pPr>
      <w:r w:rsidRPr="00343914">
        <w:rPr>
          <w:rFonts w:ascii="Arial" w:eastAsia="Calibri" w:hAnsi="Arial" w:cs="Arial"/>
          <w:sz w:val="22"/>
          <w:szCs w:val="22"/>
        </w:rPr>
        <w:t>Criar, de modo fraudulento ou irregular, pessoa jurídica para celebrar o presente contrato;</w:t>
      </w:r>
    </w:p>
    <w:p w14:paraId="7B214695" w14:textId="77777777" w:rsidR="00B4221A" w:rsidRPr="00343914" w:rsidRDefault="00B4221A" w:rsidP="00B4221A">
      <w:pPr>
        <w:pStyle w:val="PargrafodaLista"/>
        <w:widowControl w:val="0"/>
        <w:ind w:left="0"/>
        <w:rPr>
          <w:rFonts w:ascii="Arial" w:eastAsia="Calibri" w:hAnsi="Arial" w:cs="Arial"/>
          <w:sz w:val="22"/>
          <w:szCs w:val="22"/>
        </w:rPr>
      </w:pPr>
    </w:p>
    <w:p w14:paraId="469DB8D1" w14:textId="2090A6DC" w:rsidR="00B4221A" w:rsidRPr="00343914" w:rsidRDefault="00B4221A" w:rsidP="004D2E59">
      <w:pPr>
        <w:pStyle w:val="PargrafodaLista"/>
        <w:widowControl w:val="0"/>
        <w:numPr>
          <w:ilvl w:val="2"/>
          <w:numId w:val="46"/>
        </w:numPr>
        <w:jc w:val="both"/>
        <w:rPr>
          <w:rFonts w:ascii="Arial" w:eastAsia="Calibri" w:hAnsi="Arial" w:cs="Arial"/>
          <w:sz w:val="22"/>
          <w:szCs w:val="22"/>
        </w:rPr>
      </w:pPr>
      <w:r w:rsidRPr="00343914">
        <w:rPr>
          <w:rFonts w:ascii="Arial" w:eastAsia="Calibri" w:hAnsi="Arial" w:cs="Arial"/>
          <w:sz w:val="22"/>
          <w:szCs w:val="22"/>
        </w:rPr>
        <w:t>Obter vantagem ou benefício indevido, de modo fraudulento, de modificações ou prorrogações do presente contrato, sem autorização em lei, no ato convocatório da licitação ou nos respectivos instrumentos contratuais;</w:t>
      </w:r>
    </w:p>
    <w:p w14:paraId="2BC7F8FA" w14:textId="77777777" w:rsidR="00B4221A" w:rsidRPr="00343914" w:rsidRDefault="00B4221A" w:rsidP="00B4221A">
      <w:pPr>
        <w:pStyle w:val="PargrafodaLista"/>
        <w:widowControl w:val="0"/>
        <w:ind w:left="0"/>
        <w:jc w:val="both"/>
        <w:rPr>
          <w:rFonts w:ascii="Arial" w:eastAsia="Calibri" w:hAnsi="Arial" w:cs="Arial"/>
          <w:sz w:val="22"/>
          <w:szCs w:val="22"/>
        </w:rPr>
      </w:pPr>
    </w:p>
    <w:p w14:paraId="31A75A80" w14:textId="2FB7C3D1" w:rsidR="00B4221A" w:rsidRPr="00343914" w:rsidRDefault="00B4221A" w:rsidP="004D2E59">
      <w:pPr>
        <w:pStyle w:val="PargrafodaLista"/>
        <w:widowControl w:val="0"/>
        <w:numPr>
          <w:ilvl w:val="2"/>
          <w:numId w:val="46"/>
        </w:numPr>
        <w:jc w:val="both"/>
        <w:rPr>
          <w:rFonts w:ascii="Arial" w:eastAsia="Calibri" w:hAnsi="Arial" w:cs="Arial"/>
          <w:sz w:val="22"/>
          <w:szCs w:val="22"/>
        </w:rPr>
      </w:pPr>
      <w:r w:rsidRPr="00343914">
        <w:rPr>
          <w:rFonts w:ascii="Arial" w:eastAsia="Calibri" w:hAnsi="Arial" w:cs="Arial"/>
          <w:sz w:val="22"/>
          <w:szCs w:val="22"/>
        </w:rPr>
        <w:t>Manipular ou fraudar o equilíbrio econômico-financeiro do presente contrato; ou</w:t>
      </w:r>
    </w:p>
    <w:p w14:paraId="7C47A581" w14:textId="77777777" w:rsidR="00B4221A" w:rsidRPr="00343914" w:rsidRDefault="00B4221A" w:rsidP="00B4221A">
      <w:pPr>
        <w:pStyle w:val="PargrafodaLista"/>
        <w:widowControl w:val="0"/>
        <w:ind w:left="0"/>
        <w:jc w:val="both"/>
        <w:rPr>
          <w:rFonts w:ascii="Arial" w:eastAsia="Calibri" w:hAnsi="Arial" w:cs="Arial"/>
          <w:sz w:val="22"/>
          <w:szCs w:val="22"/>
        </w:rPr>
      </w:pPr>
    </w:p>
    <w:p w14:paraId="63A5513A" w14:textId="6141CC81" w:rsidR="00B4221A" w:rsidRPr="00343914" w:rsidRDefault="00B4221A" w:rsidP="004D2E59">
      <w:pPr>
        <w:pStyle w:val="PargrafodaLista"/>
        <w:widowControl w:val="0"/>
        <w:numPr>
          <w:ilvl w:val="2"/>
          <w:numId w:val="46"/>
        </w:numPr>
        <w:jc w:val="both"/>
        <w:rPr>
          <w:rFonts w:ascii="Arial" w:eastAsia="Calibri" w:hAnsi="Arial" w:cs="Arial"/>
          <w:sz w:val="22"/>
          <w:szCs w:val="22"/>
        </w:rPr>
      </w:pPr>
      <w:r w:rsidRPr="00343914">
        <w:rPr>
          <w:rFonts w:ascii="Arial" w:eastAsia="Calibri" w:hAnsi="Arial" w:cs="Arial"/>
          <w:sz w:val="22"/>
          <w:szCs w:val="22"/>
        </w:rPr>
        <w:t>De qualquer maneira fraudar o presente contrato; assim como realizar quaisquer ações ou omissões que constituam prática ilegal ou de corrupção, nos termos da Lei nº 12.846/2013, do Decreto nº 8.420/2015 ou de quaisquer outras leis ou regulamentos aplicáveis, ainda que não relacionadas com o presente contrato.</w:t>
      </w:r>
    </w:p>
    <w:p w14:paraId="582A1894" w14:textId="77777777" w:rsidR="00B4221A" w:rsidRPr="00343914" w:rsidRDefault="00B4221A" w:rsidP="00B4221A">
      <w:pPr>
        <w:pStyle w:val="PargrafodaLista"/>
        <w:widowControl w:val="0"/>
        <w:ind w:left="0"/>
        <w:jc w:val="both"/>
        <w:rPr>
          <w:rFonts w:ascii="Arial" w:hAnsi="Arial" w:cs="Arial"/>
          <w:b/>
          <w:iCs/>
          <w:sz w:val="22"/>
          <w:szCs w:val="22"/>
        </w:rPr>
      </w:pPr>
    </w:p>
    <w:p w14:paraId="61FDBEEE" w14:textId="4C18B65C" w:rsidR="00B4221A" w:rsidRPr="00343914" w:rsidRDefault="00B4221A" w:rsidP="00B4221A">
      <w:pPr>
        <w:pStyle w:val="artigo"/>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beforeAutospacing="0" w:afterAutospacing="0"/>
        <w:jc w:val="both"/>
        <w:rPr>
          <w:rFonts w:ascii="Arial" w:hAnsi="Arial" w:cs="Arial"/>
          <w:b/>
          <w:sz w:val="22"/>
          <w:szCs w:val="22"/>
        </w:rPr>
      </w:pPr>
      <w:r w:rsidRPr="00343914">
        <w:rPr>
          <w:rFonts w:ascii="Arial" w:hAnsi="Arial" w:cs="Arial"/>
          <w:b/>
          <w:sz w:val="22"/>
          <w:szCs w:val="22"/>
        </w:rPr>
        <w:t xml:space="preserve">CLÁUSULA </w:t>
      </w:r>
      <w:r w:rsidR="004D2E59" w:rsidRPr="00343914">
        <w:rPr>
          <w:rFonts w:ascii="Arial" w:hAnsi="Arial" w:cs="Arial"/>
          <w:b/>
          <w:sz w:val="22"/>
          <w:szCs w:val="22"/>
        </w:rPr>
        <w:t>DÉCIMA TERCEIRA</w:t>
      </w:r>
      <w:r w:rsidRPr="00343914">
        <w:rPr>
          <w:rFonts w:ascii="Arial" w:hAnsi="Arial" w:cs="Arial"/>
          <w:b/>
          <w:sz w:val="22"/>
          <w:szCs w:val="22"/>
        </w:rPr>
        <w:t xml:space="preserve"> - DA POLÍTICA DE RESPONSABILIDADE SOCIO AMBIENTAL</w:t>
      </w:r>
    </w:p>
    <w:p w14:paraId="5E929025" w14:textId="77777777" w:rsidR="00B4221A" w:rsidRPr="00343914" w:rsidRDefault="00B4221A" w:rsidP="00B4221A">
      <w:pPr>
        <w:pStyle w:val="PargrafodaLista"/>
        <w:widowControl w:val="0"/>
        <w:ind w:left="0"/>
        <w:jc w:val="both"/>
        <w:rPr>
          <w:rFonts w:ascii="Arial" w:hAnsi="Arial" w:cs="Arial"/>
          <w:b/>
          <w:iCs/>
          <w:sz w:val="22"/>
          <w:szCs w:val="22"/>
        </w:rPr>
      </w:pPr>
    </w:p>
    <w:p w14:paraId="37B0B38F" w14:textId="67949AFA" w:rsidR="00B4221A" w:rsidRPr="00343914" w:rsidRDefault="004D2E59" w:rsidP="00B4221A">
      <w:pPr>
        <w:pStyle w:val="PargrafodaLista"/>
        <w:widowControl w:val="0"/>
        <w:ind w:left="0"/>
        <w:jc w:val="both"/>
        <w:rPr>
          <w:rFonts w:ascii="Arial" w:hAnsi="Arial" w:cs="Arial"/>
          <w:sz w:val="22"/>
          <w:szCs w:val="22"/>
        </w:rPr>
      </w:pPr>
      <w:r w:rsidRPr="00343914">
        <w:rPr>
          <w:rFonts w:ascii="Arial" w:hAnsi="Arial" w:cs="Arial"/>
          <w:sz w:val="22"/>
          <w:szCs w:val="22"/>
        </w:rPr>
        <w:t>A COOPERATIVA</w:t>
      </w:r>
      <w:r w:rsidR="00B4221A" w:rsidRPr="00343914">
        <w:rPr>
          <w:rFonts w:ascii="Arial" w:hAnsi="Arial" w:cs="Arial"/>
          <w:sz w:val="22"/>
          <w:szCs w:val="22"/>
        </w:rPr>
        <w:t xml:space="preserve"> Credenciado firma, sob as penas da Lei, a Declaração de Política de Responsabilidade Socioambiental, parte integrante deste instrumento como Anexo </w:t>
      </w:r>
      <w:r w:rsidRPr="00343914">
        <w:rPr>
          <w:rFonts w:ascii="Arial" w:hAnsi="Arial" w:cs="Arial"/>
          <w:sz w:val="22"/>
          <w:szCs w:val="22"/>
        </w:rPr>
        <w:t>IX</w:t>
      </w:r>
      <w:r w:rsidR="00B4221A" w:rsidRPr="00343914">
        <w:rPr>
          <w:rFonts w:ascii="Arial" w:hAnsi="Arial" w:cs="Arial"/>
          <w:sz w:val="22"/>
          <w:szCs w:val="22"/>
        </w:rPr>
        <w:t>, na eventual hipótese d</w:t>
      </w:r>
      <w:r w:rsidR="00465B79">
        <w:rPr>
          <w:rFonts w:ascii="Arial" w:hAnsi="Arial" w:cs="Arial"/>
          <w:sz w:val="22"/>
          <w:szCs w:val="22"/>
        </w:rPr>
        <w:t>a</w:t>
      </w:r>
      <w:r w:rsidR="00B4221A" w:rsidRPr="00343914">
        <w:rPr>
          <w:rFonts w:ascii="Arial" w:hAnsi="Arial" w:cs="Arial"/>
          <w:sz w:val="22"/>
          <w:szCs w:val="22"/>
        </w:rPr>
        <w:t xml:space="preserve"> Credenciad</w:t>
      </w:r>
      <w:r w:rsidR="00465B79">
        <w:rPr>
          <w:rFonts w:ascii="Arial" w:hAnsi="Arial" w:cs="Arial"/>
          <w:sz w:val="22"/>
          <w:szCs w:val="22"/>
        </w:rPr>
        <w:t>a</w:t>
      </w:r>
      <w:r w:rsidR="00B4221A" w:rsidRPr="00343914">
        <w:rPr>
          <w:rFonts w:ascii="Arial" w:hAnsi="Arial" w:cs="Arial"/>
          <w:sz w:val="22"/>
          <w:szCs w:val="22"/>
        </w:rPr>
        <w:t xml:space="preserve"> exercer quaisquer das atividades elencadas na Declaração, responderá civil e criminalmente sobre o fato, sem prejuízo da aplicação das penalidades legais pelo descumprimento contratual, inclusive a rescisão do contrato, garantida a defesa prévia.</w:t>
      </w:r>
    </w:p>
    <w:p w14:paraId="10E53FCE" w14:textId="77777777" w:rsidR="00B4221A" w:rsidRPr="00343914" w:rsidRDefault="00B4221A" w:rsidP="00B4221A">
      <w:pPr>
        <w:pStyle w:val="PargrafodaLista"/>
        <w:widowControl w:val="0"/>
        <w:ind w:left="0"/>
        <w:jc w:val="both"/>
        <w:rPr>
          <w:rFonts w:ascii="Arial" w:hAnsi="Arial" w:cs="Arial"/>
          <w:b/>
          <w:iCs/>
          <w:sz w:val="22"/>
          <w:szCs w:val="22"/>
        </w:rPr>
      </w:pPr>
    </w:p>
    <w:p w14:paraId="45CD86EB" w14:textId="2AFFF2FC" w:rsidR="00B4221A" w:rsidRPr="00343914" w:rsidRDefault="00B4221A" w:rsidP="00B4221A">
      <w:pPr>
        <w:pStyle w:val="artigo"/>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beforeAutospacing="0" w:afterAutospacing="0"/>
        <w:jc w:val="both"/>
        <w:rPr>
          <w:rFonts w:ascii="Arial" w:hAnsi="Arial" w:cs="Arial"/>
          <w:b/>
          <w:sz w:val="22"/>
          <w:szCs w:val="22"/>
        </w:rPr>
      </w:pPr>
      <w:r w:rsidRPr="00343914">
        <w:rPr>
          <w:rFonts w:ascii="Arial" w:hAnsi="Arial" w:cs="Arial"/>
          <w:b/>
          <w:sz w:val="22"/>
          <w:szCs w:val="22"/>
        </w:rPr>
        <w:t xml:space="preserve">CLÁUSULA </w:t>
      </w:r>
      <w:r w:rsidR="00725750" w:rsidRPr="00343914">
        <w:rPr>
          <w:rFonts w:ascii="Arial" w:hAnsi="Arial" w:cs="Arial"/>
          <w:b/>
          <w:sz w:val="22"/>
          <w:szCs w:val="22"/>
        </w:rPr>
        <w:t>DÉCIMA QUARTA</w:t>
      </w:r>
      <w:r w:rsidRPr="00343914">
        <w:rPr>
          <w:rFonts w:ascii="Arial" w:hAnsi="Arial" w:cs="Arial"/>
          <w:b/>
          <w:sz w:val="22"/>
          <w:szCs w:val="22"/>
        </w:rPr>
        <w:t xml:space="preserve"> - DA NOVAÇÃO</w:t>
      </w:r>
    </w:p>
    <w:p w14:paraId="78BDD157" w14:textId="77777777" w:rsidR="00B4221A" w:rsidRPr="00343914" w:rsidRDefault="00B4221A" w:rsidP="00B4221A">
      <w:pPr>
        <w:pStyle w:val="artigo"/>
        <w:widowControl w:val="0"/>
        <w:spacing w:beforeAutospacing="0" w:afterAutospacing="0"/>
        <w:jc w:val="both"/>
        <w:rPr>
          <w:rFonts w:ascii="Arial" w:hAnsi="Arial" w:cs="Arial"/>
          <w:sz w:val="22"/>
          <w:szCs w:val="22"/>
        </w:rPr>
      </w:pPr>
    </w:p>
    <w:p w14:paraId="2514ECFE" w14:textId="77777777" w:rsidR="00B4221A" w:rsidRPr="00343914" w:rsidRDefault="00B4221A" w:rsidP="00B4221A">
      <w:pPr>
        <w:pStyle w:val="artigo"/>
        <w:widowControl w:val="0"/>
        <w:spacing w:beforeAutospacing="0" w:afterAutospacing="0"/>
        <w:jc w:val="both"/>
        <w:rPr>
          <w:rFonts w:ascii="Arial" w:hAnsi="Arial" w:cs="Arial"/>
          <w:b/>
          <w:sz w:val="22"/>
          <w:szCs w:val="22"/>
        </w:rPr>
      </w:pPr>
      <w:r w:rsidRPr="00343914">
        <w:rPr>
          <w:rFonts w:ascii="Arial" w:hAnsi="Arial" w:cs="Arial"/>
          <w:sz w:val="22"/>
          <w:szCs w:val="22"/>
        </w:rPr>
        <w:t>O não exercício, pela GOIÁSFOMENTO, de quaisquer de seus direitos legais ou contratuais representará ato de mera tolerância e não implicará novação dos seus termos, nem renúncia ou desistência dos referidos direitos, os quais poderão ser exercidos a qualquer tempo.</w:t>
      </w:r>
    </w:p>
    <w:p w14:paraId="2ED4A5D0" w14:textId="77777777" w:rsidR="00B4221A" w:rsidRPr="00343914" w:rsidRDefault="00B4221A" w:rsidP="00B4221A">
      <w:pPr>
        <w:autoSpaceDE w:val="0"/>
        <w:autoSpaceDN w:val="0"/>
        <w:adjustRightInd w:val="0"/>
        <w:rPr>
          <w:rFonts w:ascii="Arial" w:hAnsi="Arial" w:cs="Arial"/>
          <w:b/>
          <w:bCs/>
          <w:color w:val="000000"/>
          <w:sz w:val="22"/>
          <w:szCs w:val="22"/>
        </w:rPr>
      </w:pPr>
    </w:p>
    <w:p w14:paraId="34B97043" w14:textId="77777777" w:rsidR="00B4221A" w:rsidRPr="00343914" w:rsidRDefault="00B4221A" w:rsidP="00B4221A">
      <w:pPr>
        <w:autoSpaceDE w:val="0"/>
        <w:autoSpaceDN w:val="0"/>
        <w:adjustRightInd w:val="0"/>
        <w:jc w:val="both"/>
        <w:rPr>
          <w:rFonts w:ascii="Arial" w:hAnsi="Arial" w:cs="Arial"/>
          <w:color w:val="000000"/>
          <w:sz w:val="22"/>
          <w:szCs w:val="22"/>
        </w:rPr>
      </w:pPr>
    </w:p>
    <w:p w14:paraId="784FBE48" w14:textId="067F07B2" w:rsidR="00B4221A" w:rsidRPr="00343914" w:rsidRDefault="00B4221A" w:rsidP="00B4221A">
      <w:pPr>
        <w:pStyle w:val="Recuonormal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ind w:left="0"/>
        <w:jc w:val="both"/>
        <w:rPr>
          <w:rFonts w:ascii="Arial" w:hAnsi="Arial" w:cs="Arial"/>
          <w:b/>
          <w:bCs/>
          <w:sz w:val="22"/>
          <w:szCs w:val="22"/>
        </w:rPr>
      </w:pPr>
      <w:r w:rsidRPr="00343914">
        <w:rPr>
          <w:rFonts w:ascii="Arial" w:hAnsi="Arial" w:cs="Arial"/>
          <w:b/>
          <w:bCs/>
          <w:sz w:val="22"/>
          <w:szCs w:val="22"/>
        </w:rPr>
        <w:t xml:space="preserve">CLÁUSULA </w:t>
      </w:r>
      <w:r w:rsidR="00725750" w:rsidRPr="00343914">
        <w:rPr>
          <w:rFonts w:ascii="Arial" w:hAnsi="Arial" w:cs="Arial"/>
          <w:b/>
          <w:bCs/>
          <w:sz w:val="22"/>
          <w:szCs w:val="22"/>
        </w:rPr>
        <w:t xml:space="preserve">DÉCIMA </w:t>
      </w:r>
      <w:r w:rsidR="00D90EA5">
        <w:rPr>
          <w:rFonts w:ascii="Arial" w:hAnsi="Arial" w:cs="Arial"/>
          <w:b/>
          <w:bCs/>
          <w:sz w:val="22"/>
          <w:szCs w:val="22"/>
        </w:rPr>
        <w:t>QUINTA</w:t>
      </w:r>
      <w:r w:rsidR="00725750" w:rsidRPr="00343914">
        <w:rPr>
          <w:rFonts w:ascii="Arial" w:hAnsi="Arial" w:cs="Arial"/>
          <w:b/>
          <w:bCs/>
          <w:sz w:val="22"/>
          <w:szCs w:val="22"/>
        </w:rPr>
        <w:t xml:space="preserve"> </w:t>
      </w:r>
      <w:r w:rsidRPr="00343914">
        <w:rPr>
          <w:rFonts w:ascii="Arial" w:hAnsi="Arial" w:cs="Arial"/>
          <w:b/>
          <w:bCs/>
          <w:sz w:val="22"/>
          <w:szCs w:val="22"/>
        </w:rPr>
        <w:t>- DA RESPONSABILIDADE CIVIL DA CONTRATADA</w:t>
      </w:r>
    </w:p>
    <w:p w14:paraId="2643D142" w14:textId="77777777" w:rsidR="00B4221A" w:rsidRPr="00343914" w:rsidRDefault="00B4221A" w:rsidP="00B4221A">
      <w:pPr>
        <w:pStyle w:val="Recuonormal2"/>
        <w:widowControl w:val="0"/>
        <w:tabs>
          <w:tab w:val="left" w:pos="709"/>
        </w:tabs>
        <w:suppressAutoHyphens w:val="0"/>
        <w:ind w:left="0"/>
        <w:jc w:val="both"/>
        <w:rPr>
          <w:rFonts w:ascii="Arial" w:hAnsi="Arial" w:cs="Arial"/>
          <w:sz w:val="22"/>
          <w:szCs w:val="22"/>
        </w:rPr>
      </w:pPr>
    </w:p>
    <w:p w14:paraId="12BFA99F" w14:textId="77777777" w:rsidR="00B4221A" w:rsidRPr="00343914" w:rsidRDefault="00B4221A" w:rsidP="00B4221A">
      <w:pPr>
        <w:pStyle w:val="Recuonormal2"/>
        <w:widowControl w:val="0"/>
        <w:tabs>
          <w:tab w:val="left" w:pos="709"/>
        </w:tabs>
        <w:suppressAutoHyphens w:val="0"/>
        <w:ind w:left="0"/>
        <w:jc w:val="both"/>
        <w:rPr>
          <w:rFonts w:ascii="Arial" w:hAnsi="Arial" w:cs="Arial"/>
          <w:sz w:val="22"/>
          <w:szCs w:val="22"/>
        </w:rPr>
      </w:pPr>
      <w:r w:rsidRPr="00343914">
        <w:rPr>
          <w:rFonts w:ascii="Arial" w:hAnsi="Arial" w:cs="Arial"/>
          <w:sz w:val="22"/>
          <w:szCs w:val="22"/>
        </w:rPr>
        <w:t>A responsabilidade civil da CONTRATADA seja de natureza contratual ou em razão de qualquer outro tipo de responsabilidade que lhe possa ser atribuída, inclusive em relação a terceiros, se dará de conformidade com o disposto no Código Civil Brasileiro.</w:t>
      </w:r>
    </w:p>
    <w:p w14:paraId="5DDAE7AA" w14:textId="77777777" w:rsidR="00B4221A" w:rsidRPr="00343914" w:rsidRDefault="00B4221A" w:rsidP="00B4221A">
      <w:pPr>
        <w:pStyle w:val="Recuonormal2"/>
        <w:widowControl w:val="0"/>
        <w:tabs>
          <w:tab w:val="left" w:pos="709"/>
        </w:tabs>
        <w:suppressAutoHyphens w:val="0"/>
        <w:ind w:left="0"/>
        <w:jc w:val="both"/>
        <w:rPr>
          <w:rFonts w:ascii="Arial" w:hAnsi="Arial" w:cs="Arial"/>
          <w:sz w:val="22"/>
          <w:szCs w:val="22"/>
        </w:rPr>
      </w:pPr>
    </w:p>
    <w:p w14:paraId="4076E4D1" w14:textId="6E1E231F" w:rsidR="00B4221A" w:rsidRPr="00343914" w:rsidRDefault="00B4221A" w:rsidP="00B4221A">
      <w:pPr>
        <w:widowControl w:val="0"/>
        <w:pBdr>
          <w:top w:val="single" w:sz="4" w:space="1" w:color="auto"/>
          <w:left w:val="single" w:sz="4" w:space="4" w:color="auto"/>
          <w:bottom w:val="single" w:sz="4" w:space="1" w:color="auto"/>
          <w:right w:val="single" w:sz="4" w:space="4" w:color="auto"/>
        </w:pBdr>
        <w:shd w:val="clear" w:color="auto" w:fill="F2F2F2"/>
        <w:jc w:val="both"/>
        <w:rPr>
          <w:rFonts w:ascii="Arial" w:hAnsi="Arial" w:cs="Arial"/>
          <w:b/>
          <w:sz w:val="22"/>
          <w:szCs w:val="22"/>
        </w:rPr>
      </w:pPr>
      <w:r w:rsidRPr="00343914">
        <w:rPr>
          <w:rFonts w:ascii="Arial" w:hAnsi="Arial" w:cs="Arial"/>
          <w:b/>
          <w:bCs/>
          <w:sz w:val="22"/>
          <w:szCs w:val="22"/>
        </w:rPr>
        <w:t xml:space="preserve">CLÁUSULA </w:t>
      </w:r>
      <w:r w:rsidR="00725750" w:rsidRPr="00343914">
        <w:rPr>
          <w:rFonts w:ascii="Arial" w:hAnsi="Arial" w:cs="Arial"/>
          <w:b/>
          <w:bCs/>
          <w:sz w:val="22"/>
          <w:szCs w:val="22"/>
        </w:rPr>
        <w:t>DÉCIMA S</w:t>
      </w:r>
      <w:r w:rsidR="00D90EA5">
        <w:rPr>
          <w:rFonts w:ascii="Arial" w:hAnsi="Arial" w:cs="Arial"/>
          <w:b/>
          <w:bCs/>
          <w:sz w:val="22"/>
          <w:szCs w:val="22"/>
        </w:rPr>
        <w:t>EXTA</w:t>
      </w:r>
      <w:r w:rsidR="00725750" w:rsidRPr="00343914">
        <w:rPr>
          <w:rFonts w:ascii="Arial" w:hAnsi="Arial" w:cs="Arial"/>
          <w:b/>
          <w:bCs/>
          <w:sz w:val="22"/>
          <w:szCs w:val="22"/>
        </w:rPr>
        <w:t xml:space="preserve"> </w:t>
      </w:r>
      <w:r w:rsidRPr="00343914">
        <w:rPr>
          <w:rFonts w:ascii="Arial" w:hAnsi="Arial" w:cs="Arial"/>
          <w:b/>
          <w:bCs/>
          <w:sz w:val="22"/>
          <w:szCs w:val="22"/>
        </w:rPr>
        <w:t xml:space="preserve">– </w:t>
      </w:r>
      <w:r w:rsidRPr="00343914">
        <w:rPr>
          <w:rFonts w:ascii="Arial" w:hAnsi="Arial" w:cs="Arial"/>
          <w:b/>
          <w:sz w:val="22"/>
          <w:szCs w:val="22"/>
        </w:rPr>
        <w:t>DA PROTEÇÃO DE DADOS DA GOIÁSFOMENTO</w:t>
      </w:r>
    </w:p>
    <w:p w14:paraId="2C34F128" w14:textId="77777777" w:rsidR="00B4221A" w:rsidRPr="00343914" w:rsidRDefault="00B4221A" w:rsidP="00B4221A">
      <w:pPr>
        <w:widowControl w:val="0"/>
        <w:tabs>
          <w:tab w:val="left" w:pos="889"/>
        </w:tabs>
        <w:jc w:val="both"/>
        <w:rPr>
          <w:rFonts w:ascii="Arial" w:hAnsi="Arial" w:cs="Arial"/>
          <w:sz w:val="22"/>
          <w:szCs w:val="22"/>
        </w:rPr>
      </w:pPr>
    </w:p>
    <w:p w14:paraId="06144D19" w14:textId="114EC11D" w:rsidR="00B4221A" w:rsidRPr="00343914" w:rsidRDefault="00B4221A" w:rsidP="00B4221A">
      <w:pPr>
        <w:jc w:val="both"/>
        <w:rPr>
          <w:rFonts w:ascii="Arial" w:hAnsi="Arial" w:cs="Arial"/>
          <w:color w:val="000000"/>
          <w:sz w:val="22"/>
          <w:szCs w:val="22"/>
        </w:rPr>
      </w:pPr>
      <w:r w:rsidRPr="00343914">
        <w:rPr>
          <w:rFonts w:ascii="Arial" w:hAnsi="Arial" w:cs="Arial"/>
          <w:color w:val="000000"/>
          <w:sz w:val="22"/>
          <w:szCs w:val="22"/>
        </w:rPr>
        <w:t xml:space="preserve">Todas as informações dos </w:t>
      </w:r>
      <w:r w:rsidRPr="00343914">
        <w:rPr>
          <w:rFonts w:ascii="Arial" w:hAnsi="Arial" w:cs="Arial"/>
          <w:sz w:val="22"/>
          <w:szCs w:val="22"/>
        </w:rPr>
        <w:t>sistemas, base de conhecimento disponibilizada a</w:t>
      </w:r>
      <w:r w:rsidR="0037055E">
        <w:rPr>
          <w:rFonts w:ascii="Arial" w:hAnsi="Arial" w:cs="Arial"/>
          <w:sz w:val="22"/>
          <w:szCs w:val="22"/>
        </w:rPr>
        <w:t>s COOPERATIVAS</w:t>
      </w:r>
      <w:r w:rsidRPr="00343914">
        <w:rPr>
          <w:rFonts w:ascii="Arial" w:hAnsi="Arial" w:cs="Arial"/>
          <w:sz w:val="22"/>
          <w:szCs w:val="22"/>
        </w:rPr>
        <w:t xml:space="preserve">, são confidenciais e de propriedade da GoiásFomento, só poderão ser utilizadas para a execução dos serviços deste Edital, em hipótese alguma poderá ser compartilhada ou utilizada para outros fins, cabendo </w:t>
      </w:r>
      <w:r w:rsidR="0037055E">
        <w:rPr>
          <w:rFonts w:ascii="Arial" w:hAnsi="Arial" w:cs="Arial"/>
          <w:sz w:val="22"/>
          <w:szCs w:val="22"/>
        </w:rPr>
        <w:t>a COOPERATIVA</w:t>
      </w:r>
      <w:r w:rsidRPr="00343914">
        <w:rPr>
          <w:rFonts w:ascii="Arial" w:hAnsi="Arial" w:cs="Arial"/>
          <w:sz w:val="22"/>
          <w:szCs w:val="22"/>
        </w:rPr>
        <w:t xml:space="preserve"> Credenciad</w:t>
      </w:r>
      <w:r w:rsidR="0037055E">
        <w:rPr>
          <w:rFonts w:ascii="Arial" w:hAnsi="Arial" w:cs="Arial"/>
          <w:sz w:val="22"/>
          <w:szCs w:val="22"/>
        </w:rPr>
        <w:t>a</w:t>
      </w:r>
      <w:r w:rsidRPr="00343914">
        <w:rPr>
          <w:rFonts w:ascii="Arial" w:hAnsi="Arial" w:cs="Arial"/>
          <w:sz w:val="22"/>
          <w:szCs w:val="22"/>
        </w:rPr>
        <w:t>, a proteção dos dados pessoais dos clientes desta Agência, nos termos da LEI FEDERAL 13709-2018 -LEI GERAL DE PROTEÇÃO DE DADOS (LGPD).</w:t>
      </w:r>
    </w:p>
    <w:p w14:paraId="53DE6916" w14:textId="77777777" w:rsidR="00B4221A" w:rsidRPr="00343914" w:rsidRDefault="00B4221A" w:rsidP="00B4221A">
      <w:pPr>
        <w:widowControl w:val="0"/>
        <w:jc w:val="both"/>
        <w:rPr>
          <w:rFonts w:ascii="Arial" w:hAnsi="Arial" w:cs="Arial"/>
          <w:b/>
          <w:bCs/>
          <w:sz w:val="22"/>
          <w:szCs w:val="22"/>
        </w:rPr>
      </w:pPr>
      <w:r w:rsidRPr="00343914">
        <w:rPr>
          <w:rFonts w:ascii="Arial" w:hAnsi="Arial" w:cs="Arial"/>
          <w:sz w:val="22"/>
          <w:szCs w:val="22"/>
        </w:rPr>
        <w:t xml:space="preserve"> </w:t>
      </w:r>
    </w:p>
    <w:p w14:paraId="167242E4" w14:textId="182F9B7A" w:rsidR="00B4221A" w:rsidRPr="00343914" w:rsidRDefault="00B4221A" w:rsidP="00B4221A">
      <w:pPr>
        <w:pStyle w:val="Recuonormal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ind w:left="0"/>
        <w:jc w:val="both"/>
        <w:rPr>
          <w:rFonts w:ascii="Arial" w:hAnsi="Arial" w:cs="Arial"/>
          <w:b/>
          <w:bCs/>
          <w:sz w:val="22"/>
          <w:szCs w:val="22"/>
        </w:rPr>
      </w:pPr>
      <w:r w:rsidRPr="00343914">
        <w:rPr>
          <w:rFonts w:ascii="Arial" w:hAnsi="Arial" w:cs="Arial"/>
          <w:b/>
          <w:bCs/>
          <w:sz w:val="22"/>
          <w:szCs w:val="22"/>
        </w:rPr>
        <w:t xml:space="preserve">CLÁUSULA </w:t>
      </w:r>
      <w:r w:rsidR="00725750" w:rsidRPr="00343914">
        <w:rPr>
          <w:rFonts w:ascii="Arial" w:hAnsi="Arial" w:cs="Arial"/>
          <w:b/>
          <w:bCs/>
          <w:sz w:val="22"/>
          <w:szCs w:val="22"/>
        </w:rPr>
        <w:t xml:space="preserve">DÉCIMA </w:t>
      </w:r>
      <w:r w:rsidR="00D90EA5">
        <w:rPr>
          <w:rFonts w:ascii="Arial" w:hAnsi="Arial" w:cs="Arial"/>
          <w:b/>
          <w:bCs/>
          <w:sz w:val="22"/>
          <w:szCs w:val="22"/>
        </w:rPr>
        <w:t>SÉTIMA</w:t>
      </w:r>
      <w:r w:rsidRPr="00343914">
        <w:rPr>
          <w:rFonts w:ascii="Arial" w:hAnsi="Arial" w:cs="Arial"/>
          <w:b/>
          <w:bCs/>
          <w:sz w:val="22"/>
          <w:szCs w:val="22"/>
        </w:rPr>
        <w:t xml:space="preserve">  – DA PUBLICAÇÃO</w:t>
      </w:r>
    </w:p>
    <w:p w14:paraId="387CECC3" w14:textId="77777777" w:rsidR="00B4221A" w:rsidRPr="00343914" w:rsidRDefault="00B4221A" w:rsidP="00B4221A">
      <w:pPr>
        <w:pStyle w:val="Recuonormal2"/>
        <w:tabs>
          <w:tab w:val="left" w:pos="709"/>
        </w:tabs>
        <w:ind w:left="0"/>
        <w:jc w:val="both"/>
        <w:rPr>
          <w:rFonts w:ascii="Arial" w:hAnsi="Arial" w:cs="Arial"/>
          <w:sz w:val="22"/>
          <w:szCs w:val="22"/>
        </w:rPr>
      </w:pPr>
    </w:p>
    <w:p w14:paraId="2B93B6B4" w14:textId="77777777" w:rsidR="00B4221A" w:rsidRPr="00343914" w:rsidRDefault="00B4221A" w:rsidP="00B4221A">
      <w:pPr>
        <w:pStyle w:val="Recuonormal2"/>
        <w:tabs>
          <w:tab w:val="left" w:pos="709"/>
        </w:tabs>
        <w:ind w:left="0"/>
        <w:jc w:val="both"/>
        <w:rPr>
          <w:rFonts w:ascii="Arial" w:hAnsi="Arial" w:cs="Arial"/>
          <w:b/>
          <w:bCs/>
          <w:sz w:val="22"/>
          <w:szCs w:val="22"/>
        </w:rPr>
      </w:pPr>
      <w:r w:rsidRPr="00343914">
        <w:rPr>
          <w:rFonts w:ascii="Arial" w:hAnsi="Arial" w:cs="Arial"/>
          <w:sz w:val="22"/>
          <w:szCs w:val="22"/>
        </w:rPr>
        <w:t>A CONTRATANTE providenciará a publicação do extrato deste contrato na Imprensa Oficial em forma resumida, em obediência ao disposto no artigo 51, § 2º da Lei Federal nº 13.303/16.</w:t>
      </w:r>
    </w:p>
    <w:p w14:paraId="5CD4E444" w14:textId="77777777" w:rsidR="00B4221A" w:rsidRPr="00343914" w:rsidRDefault="00B4221A" w:rsidP="00B4221A">
      <w:pPr>
        <w:pStyle w:val="Recuonormal"/>
        <w:ind w:left="0"/>
        <w:jc w:val="both"/>
        <w:rPr>
          <w:rFonts w:ascii="Arial" w:hAnsi="Arial" w:cs="Arial"/>
          <w:b/>
          <w:bCs/>
          <w:sz w:val="22"/>
          <w:szCs w:val="22"/>
        </w:rPr>
      </w:pPr>
    </w:p>
    <w:p w14:paraId="6E45EC7A" w14:textId="75290F2F" w:rsidR="00B4221A" w:rsidRPr="00343914" w:rsidRDefault="00B4221A" w:rsidP="00B4221A">
      <w:pPr>
        <w:pStyle w:val="Recuonormal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ind w:left="0"/>
        <w:jc w:val="both"/>
        <w:rPr>
          <w:rFonts w:ascii="Arial" w:hAnsi="Arial" w:cs="Arial"/>
          <w:b/>
          <w:bCs/>
          <w:sz w:val="22"/>
          <w:szCs w:val="22"/>
        </w:rPr>
      </w:pPr>
      <w:r w:rsidRPr="00343914">
        <w:rPr>
          <w:rFonts w:ascii="Arial" w:hAnsi="Arial" w:cs="Arial"/>
          <w:b/>
          <w:bCs/>
          <w:sz w:val="22"/>
          <w:szCs w:val="22"/>
        </w:rPr>
        <w:t>CLÁUSULA</w:t>
      </w:r>
      <w:r w:rsidR="00D90EA5">
        <w:rPr>
          <w:rFonts w:ascii="Arial" w:hAnsi="Arial" w:cs="Arial"/>
          <w:b/>
          <w:bCs/>
          <w:sz w:val="22"/>
          <w:szCs w:val="22"/>
        </w:rPr>
        <w:t xml:space="preserve"> DÉCIMA OITAVA</w:t>
      </w:r>
      <w:r w:rsidRPr="00343914">
        <w:rPr>
          <w:rFonts w:ascii="Arial" w:hAnsi="Arial" w:cs="Arial"/>
          <w:b/>
          <w:bCs/>
          <w:sz w:val="22"/>
          <w:szCs w:val="22"/>
        </w:rPr>
        <w:t xml:space="preserve">  – DO FORO</w:t>
      </w:r>
    </w:p>
    <w:p w14:paraId="0B8DF41E" w14:textId="77777777" w:rsidR="00B4221A" w:rsidRPr="00343914" w:rsidRDefault="00B4221A" w:rsidP="00B4221A">
      <w:pPr>
        <w:pStyle w:val="Recuonormal2"/>
        <w:tabs>
          <w:tab w:val="left" w:pos="709"/>
        </w:tabs>
        <w:ind w:left="0"/>
        <w:jc w:val="both"/>
        <w:rPr>
          <w:rFonts w:ascii="Arial" w:hAnsi="Arial" w:cs="Arial"/>
          <w:sz w:val="22"/>
          <w:szCs w:val="22"/>
        </w:rPr>
      </w:pPr>
    </w:p>
    <w:p w14:paraId="5FDAD6AC" w14:textId="77777777" w:rsidR="00B4221A" w:rsidRPr="00343914" w:rsidRDefault="00B4221A" w:rsidP="00B4221A">
      <w:pPr>
        <w:pStyle w:val="Recuonormal2"/>
        <w:tabs>
          <w:tab w:val="left" w:pos="709"/>
        </w:tabs>
        <w:ind w:left="0"/>
        <w:jc w:val="both"/>
        <w:rPr>
          <w:rFonts w:ascii="Arial" w:hAnsi="Arial" w:cs="Arial"/>
          <w:sz w:val="22"/>
          <w:szCs w:val="22"/>
        </w:rPr>
      </w:pPr>
      <w:r w:rsidRPr="00343914">
        <w:rPr>
          <w:rFonts w:ascii="Arial" w:hAnsi="Arial" w:cs="Arial"/>
          <w:sz w:val="22"/>
          <w:szCs w:val="22"/>
        </w:rPr>
        <w:t>Para dirimir as questões porventura oriundas do presente contrato, elegem as partes o foro desta Comarca de Goiânia-GO, com exclusão de qualquer outro, por mais especial que seja.</w:t>
      </w:r>
    </w:p>
    <w:p w14:paraId="696A7207" w14:textId="77777777" w:rsidR="00B4221A" w:rsidRPr="00343914" w:rsidRDefault="00B4221A" w:rsidP="00B4221A">
      <w:pPr>
        <w:jc w:val="both"/>
        <w:rPr>
          <w:rFonts w:ascii="Arial" w:hAnsi="Arial" w:cs="Arial"/>
          <w:sz w:val="22"/>
          <w:szCs w:val="22"/>
        </w:rPr>
      </w:pPr>
    </w:p>
    <w:p w14:paraId="33A565D0" w14:textId="03E2C0AA" w:rsidR="00B4221A" w:rsidRPr="00343914" w:rsidRDefault="00B4221A" w:rsidP="00B4221A">
      <w:pPr>
        <w:jc w:val="both"/>
        <w:rPr>
          <w:rFonts w:ascii="Arial" w:hAnsi="Arial" w:cs="Arial"/>
          <w:sz w:val="22"/>
          <w:szCs w:val="22"/>
        </w:rPr>
      </w:pPr>
      <w:r w:rsidRPr="00343914">
        <w:rPr>
          <w:rFonts w:ascii="Arial" w:hAnsi="Arial" w:cs="Arial"/>
          <w:sz w:val="22"/>
          <w:szCs w:val="22"/>
        </w:rPr>
        <w:t xml:space="preserve">E por estarem justas e contratadas, as partes assinam este instrumento na presença das testemunhas abaixo, em 02 (duas) vias sendo 01 (uma) para </w:t>
      </w:r>
      <w:r w:rsidR="0037055E">
        <w:rPr>
          <w:rFonts w:ascii="Arial" w:hAnsi="Arial" w:cs="Arial"/>
          <w:sz w:val="22"/>
          <w:szCs w:val="22"/>
        </w:rPr>
        <w:t>a COOPERATIVA</w:t>
      </w:r>
      <w:r w:rsidRPr="00343914">
        <w:rPr>
          <w:rFonts w:ascii="Arial" w:hAnsi="Arial" w:cs="Arial"/>
          <w:b/>
          <w:bCs/>
          <w:sz w:val="22"/>
          <w:szCs w:val="22"/>
        </w:rPr>
        <w:t xml:space="preserve"> </w:t>
      </w:r>
      <w:r w:rsidRPr="00343914">
        <w:rPr>
          <w:rFonts w:ascii="Arial" w:hAnsi="Arial" w:cs="Arial"/>
          <w:sz w:val="22"/>
          <w:szCs w:val="22"/>
        </w:rPr>
        <w:t>e 01 (uma) para a GoiásFomento.</w:t>
      </w:r>
    </w:p>
    <w:p w14:paraId="6B3FAC49" w14:textId="77777777" w:rsidR="00B4221A" w:rsidRPr="00343914" w:rsidRDefault="00B4221A" w:rsidP="00B4221A">
      <w:pPr>
        <w:jc w:val="both"/>
        <w:rPr>
          <w:rFonts w:ascii="Arial" w:hAnsi="Arial" w:cs="Arial"/>
          <w:sz w:val="22"/>
          <w:szCs w:val="22"/>
        </w:rPr>
      </w:pPr>
    </w:p>
    <w:p w14:paraId="04C1508E" w14:textId="2C05586B" w:rsidR="00B4221A" w:rsidRPr="00343914" w:rsidRDefault="00B4221A" w:rsidP="00B4221A">
      <w:pPr>
        <w:jc w:val="center"/>
        <w:rPr>
          <w:rFonts w:ascii="Arial" w:hAnsi="Arial" w:cs="Arial"/>
          <w:sz w:val="22"/>
          <w:szCs w:val="22"/>
        </w:rPr>
      </w:pPr>
      <w:r w:rsidRPr="00343914">
        <w:rPr>
          <w:rFonts w:ascii="Arial" w:hAnsi="Arial" w:cs="Arial"/>
          <w:sz w:val="22"/>
          <w:szCs w:val="22"/>
        </w:rPr>
        <w:t xml:space="preserve">Goiânia(GO), </w:t>
      </w:r>
      <w:proofErr w:type="spellStart"/>
      <w:r w:rsidRPr="00343914">
        <w:rPr>
          <w:rFonts w:ascii="Arial" w:hAnsi="Arial" w:cs="Arial"/>
          <w:sz w:val="22"/>
          <w:szCs w:val="22"/>
        </w:rPr>
        <w:t>xx</w:t>
      </w:r>
      <w:proofErr w:type="spellEnd"/>
      <w:r w:rsidRPr="00343914">
        <w:rPr>
          <w:rFonts w:ascii="Arial" w:hAnsi="Arial" w:cs="Arial"/>
          <w:sz w:val="22"/>
          <w:szCs w:val="22"/>
        </w:rPr>
        <w:t xml:space="preserve"> de </w:t>
      </w:r>
      <w:proofErr w:type="spellStart"/>
      <w:r w:rsidRPr="00343914">
        <w:rPr>
          <w:rFonts w:ascii="Arial" w:hAnsi="Arial" w:cs="Arial"/>
          <w:sz w:val="22"/>
          <w:szCs w:val="22"/>
        </w:rPr>
        <w:t>xXXXXXXXXXXxxxx</w:t>
      </w:r>
      <w:proofErr w:type="spellEnd"/>
      <w:r w:rsidRPr="00343914">
        <w:rPr>
          <w:rFonts w:ascii="Arial" w:hAnsi="Arial" w:cs="Arial"/>
          <w:sz w:val="22"/>
          <w:szCs w:val="22"/>
        </w:rPr>
        <w:t xml:space="preserve"> de 202</w:t>
      </w:r>
      <w:r w:rsidR="004D2E59" w:rsidRPr="00343914">
        <w:rPr>
          <w:rFonts w:ascii="Arial" w:hAnsi="Arial" w:cs="Arial"/>
          <w:sz w:val="22"/>
          <w:szCs w:val="22"/>
        </w:rPr>
        <w:t>2</w:t>
      </w:r>
      <w:r w:rsidRPr="00343914">
        <w:rPr>
          <w:rFonts w:ascii="Arial" w:hAnsi="Arial" w:cs="Arial"/>
          <w:sz w:val="22"/>
          <w:szCs w:val="22"/>
        </w:rPr>
        <w:t>.</w:t>
      </w:r>
    </w:p>
    <w:p w14:paraId="073BF796" w14:textId="77777777" w:rsidR="00B4221A" w:rsidRPr="00343914" w:rsidRDefault="00B4221A" w:rsidP="00B4221A">
      <w:pPr>
        <w:jc w:val="center"/>
        <w:rPr>
          <w:rFonts w:ascii="Arial" w:hAnsi="Arial" w:cs="Arial"/>
          <w:b/>
          <w:bCs/>
          <w:sz w:val="22"/>
          <w:szCs w:val="22"/>
        </w:rPr>
      </w:pPr>
    </w:p>
    <w:p w14:paraId="2295D81C" w14:textId="77777777" w:rsidR="00B4221A" w:rsidRPr="00343914" w:rsidRDefault="00B4221A" w:rsidP="00B4221A">
      <w:pPr>
        <w:pStyle w:val="Recuonormal2"/>
        <w:tabs>
          <w:tab w:val="left" w:pos="6480"/>
        </w:tabs>
        <w:ind w:left="0"/>
        <w:jc w:val="both"/>
        <w:rPr>
          <w:rFonts w:ascii="Arial" w:hAnsi="Arial" w:cs="Arial"/>
          <w:sz w:val="22"/>
          <w:szCs w:val="22"/>
        </w:rPr>
      </w:pPr>
    </w:p>
    <w:p w14:paraId="699080DD" w14:textId="77777777" w:rsidR="00B4221A" w:rsidRPr="00343914" w:rsidRDefault="00B4221A" w:rsidP="00B4221A">
      <w:pPr>
        <w:pStyle w:val="Recuonormal2"/>
        <w:tabs>
          <w:tab w:val="left" w:pos="6480"/>
        </w:tabs>
        <w:ind w:left="0"/>
        <w:jc w:val="both"/>
        <w:rPr>
          <w:rFonts w:ascii="Arial" w:hAnsi="Arial" w:cs="Arial"/>
          <w:sz w:val="22"/>
          <w:szCs w:val="22"/>
        </w:rPr>
      </w:pPr>
      <w:r w:rsidRPr="00343914">
        <w:rPr>
          <w:rFonts w:ascii="Arial" w:hAnsi="Arial" w:cs="Arial"/>
          <w:sz w:val="22"/>
          <w:szCs w:val="22"/>
        </w:rPr>
        <w:t>PELA CONTRATANTE:</w:t>
      </w:r>
    </w:p>
    <w:p w14:paraId="67AC7E31" w14:textId="77777777" w:rsidR="00B4221A" w:rsidRPr="00343914" w:rsidRDefault="00B4221A" w:rsidP="00B4221A">
      <w:pPr>
        <w:pStyle w:val="Recuonormal2"/>
        <w:tabs>
          <w:tab w:val="left" w:pos="5954"/>
          <w:tab w:val="left" w:pos="6480"/>
        </w:tabs>
        <w:ind w:left="0"/>
        <w:jc w:val="center"/>
        <w:rPr>
          <w:rFonts w:ascii="Arial" w:hAnsi="Arial" w:cs="Arial"/>
          <w:bCs/>
          <w:sz w:val="22"/>
          <w:szCs w:val="22"/>
        </w:rPr>
      </w:pPr>
      <w:r w:rsidRPr="00343914">
        <w:rPr>
          <w:rFonts w:ascii="Arial" w:hAnsi="Arial" w:cs="Arial"/>
          <w:b/>
          <w:bCs/>
          <w:sz w:val="22"/>
          <w:szCs w:val="22"/>
        </w:rPr>
        <w:t>RIVAEL PEREIRA AGUIAR</w:t>
      </w:r>
    </w:p>
    <w:p w14:paraId="5F720AD2" w14:textId="77777777" w:rsidR="00B4221A" w:rsidRPr="00343914" w:rsidRDefault="00B4221A" w:rsidP="00B4221A">
      <w:pPr>
        <w:pStyle w:val="Recuonormal2"/>
        <w:tabs>
          <w:tab w:val="left" w:pos="5954"/>
          <w:tab w:val="left" w:pos="6480"/>
        </w:tabs>
        <w:ind w:left="0"/>
        <w:jc w:val="center"/>
        <w:rPr>
          <w:rFonts w:ascii="Arial" w:hAnsi="Arial" w:cs="Arial"/>
          <w:bCs/>
          <w:sz w:val="22"/>
          <w:szCs w:val="22"/>
        </w:rPr>
      </w:pPr>
      <w:r w:rsidRPr="00343914">
        <w:rPr>
          <w:rFonts w:ascii="Arial" w:hAnsi="Arial" w:cs="Arial"/>
          <w:bCs/>
          <w:sz w:val="22"/>
          <w:szCs w:val="22"/>
        </w:rPr>
        <w:t>Diretor-Presidente</w:t>
      </w:r>
    </w:p>
    <w:p w14:paraId="3515FF25" w14:textId="77777777" w:rsidR="00B4221A" w:rsidRPr="00343914" w:rsidRDefault="00B4221A" w:rsidP="00B4221A">
      <w:pPr>
        <w:pStyle w:val="Recuonormal2"/>
        <w:tabs>
          <w:tab w:val="left" w:pos="5954"/>
          <w:tab w:val="left" w:pos="6480"/>
        </w:tabs>
        <w:ind w:left="0"/>
        <w:jc w:val="center"/>
        <w:rPr>
          <w:rFonts w:ascii="Arial" w:hAnsi="Arial" w:cs="Arial"/>
          <w:bCs/>
          <w:sz w:val="22"/>
          <w:szCs w:val="22"/>
        </w:rPr>
      </w:pPr>
    </w:p>
    <w:p w14:paraId="27E9F4A7" w14:textId="77777777" w:rsidR="00B4221A" w:rsidRPr="00343914" w:rsidRDefault="00B4221A" w:rsidP="00B4221A">
      <w:pPr>
        <w:pStyle w:val="Recuonormal2"/>
        <w:tabs>
          <w:tab w:val="left" w:pos="5954"/>
          <w:tab w:val="left" w:pos="6480"/>
        </w:tabs>
        <w:ind w:left="0"/>
        <w:jc w:val="both"/>
        <w:rPr>
          <w:rFonts w:ascii="Arial" w:hAnsi="Arial" w:cs="Arial"/>
          <w:b/>
          <w:bCs/>
          <w:sz w:val="22"/>
          <w:szCs w:val="22"/>
        </w:rPr>
      </w:pPr>
    </w:p>
    <w:p w14:paraId="555B65B6" w14:textId="56D9FF31" w:rsidR="00B4221A" w:rsidRPr="00343914" w:rsidRDefault="004D2E59" w:rsidP="00B4221A">
      <w:pPr>
        <w:pStyle w:val="Recuonormal2"/>
        <w:tabs>
          <w:tab w:val="left" w:pos="5954"/>
          <w:tab w:val="left" w:pos="6480"/>
        </w:tabs>
        <w:ind w:left="0"/>
        <w:jc w:val="center"/>
        <w:rPr>
          <w:rFonts w:ascii="Arial" w:hAnsi="Arial" w:cs="Arial"/>
          <w:bCs/>
          <w:sz w:val="22"/>
          <w:szCs w:val="22"/>
        </w:rPr>
      </w:pPr>
      <w:r w:rsidRPr="00343914">
        <w:rPr>
          <w:rFonts w:ascii="Arial" w:hAnsi="Arial" w:cs="Arial"/>
          <w:b/>
          <w:bCs/>
          <w:sz w:val="22"/>
          <w:szCs w:val="22"/>
        </w:rPr>
        <w:t>JOSÉ ALVES QUEIROZ</w:t>
      </w:r>
      <w:r w:rsidR="00B4221A" w:rsidRPr="00343914">
        <w:rPr>
          <w:rFonts w:ascii="Arial" w:hAnsi="Arial" w:cs="Arial"/>
          <w:bCs/>
          <w:sz w:val="22"/>
          <w:szCs w:val="22"/>
        </w:rPr>
        <w:t xml:space="preserve"> </w:t>
      </w:r>
    </w:p>
    <w:p w14:paraId="2E59D60E" w14:textId="3618FF4A" w:rsidR="00B4221A" w:rsidRPr="00343914" w:rsidRDefault="00B4221A" w:rsidP="00B4221A">
      <w:pPr>
        <w:pStyle w:val="Recuonormal2"/>
        <w:tabs>
          <w:tab w:val="left" w:pos="5954"/>
          <w:tab w:val="left" w:pos="6480"/>
        </w:tabs>
        <w:ind w:left="0"/>
        <w:jc w:val="center"/>
        <w:rPr>
          <w:rFonts w:ascii="Arial" w:hAnsi="Arial" w:cs="Arial"/>
          <w:bCs/>
          <w:sz w:val="22"/>
          <w:szCs w:val="22"/>
        </w:rPr>
      </w:pPr>
      <w:r w:rsidRPr="00343914">
        <w:rPr>
          <w:rFonts w:ascii="Arial" w:hAnsi="Arial" w:cs="Arial"/>
          <w:bCs/>
          <w:sz w:val="22"/>
          <w:szCs w:val="22"/>
        </w:rPr>
        <w:t>Diretor Administrativ</w:t>
      </w:r>
      <w:r w:rsidR="004D2E59" w:rsidRPr="00343914">
        <w:rPr>
          <w:rFonts w:ascii="Arial" w:hAnsi="Arial" w:cs="Arial"/>
          <w:bCs/>
          <w:sz w:val="22"/>
          <w:szCs w:val="22"/>
        </w:rPr>
        <w:t>o</w:t>
      </w:r>
      <w:r w:rsidRPr="00343914">
        <w:rPr>
          <w:rFonts w:ascii="Arial" w:hAnsi="Arial" w:cs="Arial"/>
          <w:bCs/>
          <w:sz w:val="22"/>
          <w:szCs w:val="22"/>
        </w:rPr>
        <w:t xml:space="preserve"> e Financeir</w:t>
      </w:r>
      <w:r w:rsidR="004D2E59" w:rsidRPr="00343914">
        <w:rPr>
          <w:rFonts w:ascii="Arial" w:hAnsi="Arial" w:cs="Arial"/>
          <w:bCs/>
          <w:sz w:val="22"/>
          <w:szCs w:val="22"/>
        </w:rPr>
        <w:t>o</w:t>
      </w:r>
    </w:p>
    <w:p w14:paraId="47758FE2" w14:textId="77777777" w:rsidR="00B4221A" w:rsidRPr="00343914" w:rsidRDefault="00B4221A" w:rsidP="00B4221A">
      <w:pPr>
        <w:pStyle w:val="Recuonormal2"/>
        <w:tabs>
          <w:tab w:val="left" w:pos="5954"/>
          <w:tab w:val="left" w:pos="6480"/>
        </w:tabs>
        <w:ind w:left="0"/>
        <w:jc w:val="center"/>
        <w:rPr>
          <w:rFonts w:ascii="Arial" w:hAnsi="Arial" w:cs="Arial"/>
          <w:bCs/>
          <w:sz w:val="22"/>
          <w:szCs w:val="22"/>
        </w:rPr>
      </w:pPr>
    </w:p>
    <w:p w14:paraId="041D9ECE" w14:textId="77777777" w:rsidR="00B4221A" w:rsidRPr="00343914" w:rsidRDefault="00B4221A" w:rsidP="00B4221A">
      <w:pPr>
        <w:pStyle w:val="Recuonormal2"/>
        <w:tabs>
          <w:tab w:val="left" w:pos="5954"/>
          <w:tab w:val="left" w:pos="6480"/>
        </w:tabs>
        <w:ind w:left="0"/>
        <w:jc w:val="center"/>
        <w:rPr>
          <w:rFonts w:ascii="Arial" w:hAnsi="Arial" w:cs="Arial"/>
          <w:bCs/>
          <w:sz w:val="22"/>
          <w:szCs w:val="22"/>
        </w:rPr>
      </w:pPr>
    </w:p>
    <w:p w14:paraId="7F62062B" w14:textId="77777777" w:rsidR="00B4221A" w:rsidRPr="00343914" w:rsidRDefault="00B4221A" w:rsidP="00B4221A">
      <w:pPr>
        <w:pStyle w:val="Recuonormal2"/>
        <w:tabs>
          <w:tab w:val="left" w:pos="5954"/>
          <w:tab w:val="left" w:pos="6480"/>
        </w:tabs>
        <w:ind w:left="0"/>
        <w:jc w:val="both"/>
        <w:rPr>
          <w:rFonts w:ascii="Arial" w:hAnsi="Arial" w:cs="Arial"/>
          <w:b/>
          <w:bCs/>
          <w:sz w:val="22"/>
          <w:szCs w:val="22"/>
        </w:rPr>
      </w:pPr>
    </w:p>
    <w:p w14:paraId="6E93AECE" w14:textId="77777777" w:rsidR="00B4221A" w:rsidRPr="00343914" w:rsidRDefault="00B4221A" w:rsidP="00B4221A">
      <w:pPr>
        <w:pStyle w:val="Recuonormal2"/>
        <w:tabs>
          <w:tab w:val="left" w:pos="6480"/>
        </w:tabs>
        <w:ind w:left="0"/>
        <w:jc w:val="both"/>
        <w:rPr>
          <w:rFonts w:ascii="Arial" w:hAnsi="Arial" w:cs="Arial"/>
          <w:b/>
          <w:bCs/>
          <w:sz w:val="22"/>
          <w:szCs w:val="22"/>
        </w:rPr>
      </w:pPr>
      <w:r w:rsidRPr="00343914">
        <w:rPr>
          <w:rFonts w:ascii="Arial" w:hAnsi="Arial" w:cs="Arial"/>
          <w:sz w:val="22"/>
          <w:szCs w:val="22"/>
        </w:rPr>
        <w:t>PELA CONTRATADA:</w:t>
      </w:r>
    </w:p>
    <w:p w14:paraId="32A61989" w14:textId="369B5E54" w:rsidR="00B4221A" w:rsidRPr="00343914" w:rsidRDefault="00B4221A" w:rsidP="00B4221A">
      <w:pPr>
        <w:pStyle w:val="Recuonormal2"/>
        <w:ind w:left="0"/>
        <w:jc w:val="center"/>
        <w:rPr>
          <w:rFonts w:ascii="Arial" w:hAnsi="Arial" w:cs="Arial"/>
          <w:sz w:val="22"/>
          <w:szCs w:val="22"/>
        </w:rPr>
      </w:pPr>
      <w:r w:rsidRPr="00343914">
        <w:rPr>
          <w:rFonts w:ascii="Arial" w:hAnsi="Arial" w:cs="Arial"/>
          <w:sz w:val="22"/>
          <w:szCs w:val="22"/>
        </w:rPr>
        <w:t>C</w:t>
      </w:r>
      <w:r w:rsidR="00087995">
        <w:rPr>
          <w:rFonts w:ascii="Arial" w:hAnsi="Arial" w:cs="Arial"/>
          <w:sz w:val="22"/>
          <w:szCs w:val="22"/>
        </w:rPr>
        <w:t>OOPERATIVA</w:t>
      </w:r>
    </w:p>
    <w:p w14:paraId="292E6A9F" w14:textId="77777777" w:rsidR="00B4221A" w:rsidRPr="00343914" w:rsidRDefault="00B4221A" w:rsidP="00B4221A">
      <w:pPr>
        <w:pStyle w:val="Recuonormal2"/>
        <w:ind w:left="0"/>
        <w:jc w:val="both"/>
        <w:rPr>
          <w:rFonts w:ascii="Arial" w:hAnsi="Arial" w:cs="Arial"/>
          <w:sz w:val="22"/>
          <w:szCs w:val="22"/>
        </w:rPr>
      </w:pPr>
    </w:p>
    <w:p w14:paraId="74BD2508" w14:textId="77777777" w:rsidR="00B4221A" w:rsidRPr="00343914" w:rsidRDefault="00B4221A" w:rsidP="00B4221A">
      <w:pPr>
        <w:pStyle w:val="Recuonormal2"/>
        <w:ind w:left="0"/>
        <w:jc w:val="both"/>
        <w:rPr>
          <w:rFonts w:ascii="Arial" w:hAnsi="Arial" w:cs="Arial"/>
          <w:sz w:val="22"/>
          <w:szCs w:val="22"/>
        </w:rPr>
      </w:pPr>
      <w:r w:rsidRPr="00343914">
        <w:rPr>
          <w:rFonts w:ascii="Arial" w:hAnsi="Arial" w:cs="Arial"/>
          <w:sz w:val="22"/>
          <w:szCs w:val="22"/>
        </w:rPr>
        <w:t>Testemunhas:</w:t>
      </w:r>
    </w:p>
    <w:p w14:paraId="1742AADB" w14:textId="77777777" w:rsidR="00B4221A" w:rsidRPr="00343914" w:rsidRDefault="00B4221A" w:rsidP="00B4221A">
      <w:pPr>
        <w:pStyle w:val="Recuonormal2"/>
        <w:ind w:left="0"/>
        <w:jc w:val="both"/>
        <w:rPr>
          <w:rFonts w:ascii="Arial" w:hAnsi="Arial" w:cs="Arial"/>
          <w:sz w:val="22"/>
          <w:szCs w:val="22"/>
        </w:rPr>
      </w:pPr>
    </w:p>
    <w:p w14:paraId="73A14C47" w14:textId="77777777" w:rsidR="00B4221A" w:rsidRPr="00343914" w:rsidRDefault="00B4221A" w:rsidP="00B4221A">
      <w:pPr>
        <w:pStyle w:val="Recuonormal2"/>
        <w:ind w:left="0"/>
        <w:jc w:val="both"/>
        <w:rPr>
          <w:rFonts w:ascii="Arial" w:hAnsi="Arial" w:cs="Arial"/>
          <w:sz w:val="22"/>
          <w:szCs w:val="22"/>
        </w:rPr>
      </w:pPr>
      <w:r w:rsidRPr="00343914">
        <w:rPr>
          <w:rFonts w:ascii="Arial" w:hAnsi="Arial" w:cs="Arial"/>
          <w:sz w:val="22"/>
          <w:szCs w:val="22"/>
        </w:rPr>
        <w:t>1: ___________________________________________</w:t>
      </w:r>
    </w:p>
    <w:p w14:paraId="0DF82CE4" w14:textId="77777777" w:rsidR="00B4221A" w:rsidRPr="00343914" w:rsidRDefault="00B4221A" w:rsidP="00B4221A">
      <w:pPr>
        <w:pStyle w:val="Recuonormal2"/>
        <w:ind w:left="0"/>
        <w:jc w:val="both"/>
        <w:rPr>
          <w:rFonts w:ascii="Arial" w:hAnsi="Arial" w:cs="Arial"/>
          <w:sz w:val="22"/>
          <w:szCs w:val="22"/>
        </w:rPr>
      </w:pPr>
      <w:r w:rsidRPr="00343914">
        <w:rPr>
          <w:rFonts w:ascii="Arial" w:hAnsi="Arial" w:cs="Arial"/>
          <w:sz w:val="22"/>
          <w:szCs w:val="22"/>
        </w:rPr>
        <w:t>Nome:</w:t>
      </w:r>
    </w:p>
    <w:p w14:paraId="04DEEC4A" w14:textId="77777777" w:rsidR="00B4221A" w:rsidRPr="00343914" w:rsidRDefault="00B4221A" w:rsidP="00B4221A">
      <w:pPr>
        <w:pStyle w:val="Recuonormal2"/>
        <w:ind w:left="0"/>
        <w:jc w:val="both"/>
        <w:rPr>
          <w:rFonts w:ascii="Arial" w:hAnsi="Arial" w:cs="Arial"/>
          <w:sz w:val="22"/>
          <w:szCs w:val="22"/>
        </w:rPr>
      </w:pPr>
    </w:p>
    <w:p w14:paraId="771B94F7" w14:textId="77777777" w:rsidR="00B4221A" w:rsidRPr="00343914" w:rsidRDefault="00B4221A" w:rsidP="00B4221A">
      <w:pPr>
        <w:pStyle w:val="Recuonormal2"/>
        <w:ind w:left="0"/>
        <w:jc w:val="both"/>
        <w:rPr>
          <w:rFonts w:ascii="Arial" w:hAnsi="Arial" w:cs="Arial"/>
          <w:sz w:val="22"/>
          <w:szCs w:val="22"/>
        </w:rPr>
      </w:pPr>
      <w:r w:rsidRPr="00343914">
        <w:rPr>
          <w:rFonts w:ascii="Arial" w:hAnsi="Arial" w:cs="Arial"/>
          <w:sz w:val="22"/>
          <w:szCs w:val="22"/>
        </w:rPr>
        <w:t>2: ___________________________________________</w:t>
      </w:r>
    </w:p>
    <w:p w14:paraId="782ECFDF" w14:textId="77777777" w:rsidR="00B4221A" w:rsidRPr="00343914" w:rsidRDefault="00B4221A" w:rsidP="00B4221A">
      <w:pPr>
        <w:pStyle w:val="Recuonormal2"/>
        <w:ind w:left="0"/>
        <w:jc w:val="both"/>
        <w:rPr>
          <w:rFonts w:ascii="Arial" w:hAnsi="Arial" w:cs="Arial"/>
          <w:b/>
          <w:sz w:val="22"/>
          <w:szCs w:val="22"/>
        </w:rPr>
      </w:pPr>
      <w:r w:rsidRPr="00343914">
        <w:rPr>
          <w:rFonts w:ascii="Arial" w:hAnsi="Arial" w:cs="Arial"/>
          <w:sz w:val="22"/>
          <w:szCs w:val="22"/>
        </w:rPr>
        <w:t>Nome:</w:t>
      </w:r>
    </w:p>
    <w:p w14:paraId="36E99FDD" w14:textId="77777777" w:rsidR="00B4221A" w:rsidRPr="00BE2015" w:rsidRDefault="00B4221A" w:rsidP="00B4221A">
      <w:pPr>
        <w:jc w:val="center"/>
        <w:rPr>
          <w:b/>
          <w:sz w:val="22"/>
          <w:szCs w:val="22"/>
        </w:rPr>
      </w:pPr>
    </w:p>
    <w:p w14:paraId="3BA6B2E2" w14:textId="77777777" w:rsidR="00B4221A" w:rsidRPr="00BE2015" w:rsidRDefault="00B4221A" w:rsidP="00B4221A">
      <w:pPr>
        <w:jc w:val="center"/>
        <w:rPr>
          <w:b/>
          <w:sz w:val="22"/>
          <w:szCs w:val="22"/>
        </w:rPr>
      </w:pPr>
    </w:p>
    <w:p w14:paraId="0CEF7170" w14:textId="4F4E1A6C" w:rsidR="008B3122" w:rsidRDefault="008B3122" w:rsidP="00AB35B8">
      <w:pPr>
        <w:jc w:val="both"/>
        <w:rPr>
          <w:rFonts w:ascii="Arial" w:hAnsi="Arial" w:cs="Arial"/>
          <w:sz w:val="22"/>
          <w:szCs w:val="22"/>
        </w:rPr>
      </w:pPr>
    </w:p>
    <w:p w14:paraId="0258851E" w14:textId="0628DE39" w:rsidR="00B4221A" w:rsidRDefault="00B4221A" w:rsidP="00AB35B8">
      <w:pPr>
        <w:jc w:val="both"/>
        <w:rPr>
          <w:rFonts w:ascii="Arial" w:hAnsi="Arial" w:cs="Arial"/>
          <w:sz w:val="22"/>
          <w:szCs w:val="22"/>
        </w:rPr>
      </w:pPr>
    </w:p>
    <w:p w14:paraId="68E1E53B" w14:textId="3D23EEF0" w:rsidR="004D2E59" w:rsidRDefault="004D2E59" w:rsidP="00AB35B8">
      <w:pPr>
        <w:jc w:val="both"/>
        <w:rPr>
          <w:rFonts w:ascii="Arial" w:hAnsi="Arial" w:cs="Arial"/>
          <w:sz w:val="22"/>
          <w:szCs w:val="22"/>
        </w:rPr>
      </w:pPr>
    </w:p>
    <w:p w14:paraId="2692333F" w14:textId="51C4CB5B" w:rsidR="004D2E59" w:rsidRDefault="004D2E59" w:rsidP="00AB35B8">
      <w:pPr>
        <w:jc w:val="both"/>
        <w:rPr>
          <w:rFonts w:ascii="Arial" w:hAnsi="Arial" w:cs="Arial"/>
          <w:sz w:val="22"/>
          <w:szCs w:val="22"/>
        </w:rPr>
      </w:pPr>
    </w:p>
    <w:p w14:paraId="05BA493D" w14:textId="56986135" w:rsidR="004D2E59" w:rsidRDefault="004D2E59" w:rsidP="00AB35B8">
      <w:pPr>
        <w:jc w:val="both"/>
        <w:rPr>
          <w:rFonts w:ascii="Arial" w:hAnsi="Arial" w:cs="Arial"/>
          <w:sz w:val="22"/>
          <w:szCs w:val="22"/>
        </w:rPr>
      </w:pPr>
    </w:p>
    <w:p w14:paraId="2ED60300" w14:textId="633DDB2F" w:rsidR="004D2E59" w:rsidRDefault="004D2E59" w:rsidP="00AB35B8">
      <w:pPr>
        <w:jc w:val="both"/>
        <w:rPr>
          <w:rFonts w:ascii="Arial" w:hAnsi="Arial" w:cs="Arial"/>
          <w:sz w:val="22"/>
          <w:szCs w:val="22"/>
        </w:rPr>
      </w:pPr>
    </w:p>
    <w:p w14:paraId="570E7F27" w14:textId="6230D647" w:rsidR="004D2E59" w:rsidRDefault="004D2E59" w:rsidP="00AB35B8">
      <w:pPr>
        <w:jc w:val="both"/>
        <w:rPr>
          <w:rFonts w:ascii="Arial" w:hAnsi="Arial" w:cs="Arial"/>
          <w:sz w:val="22"/>
          <w:szCs w:val="22"/>
        </w:rPr>
      </w:pPr>
    </w:p>
    <w:p w14:paraId="06995D34" w14:textId="44994D96" w:rsidR="004D2E59" w:rsidRDefault="004D2E59" w:rsidP="00AB35B8">
      <w:pPr>
        <w:jc w:val="both"/>
        <w:rPr>
          <w:rFonts w:ascii="Arial" w:hAnsi="Arial" w:cs="Arial"/>
          <w:sz w:val="22"/>
          <w:szCs w:val="22"/>
        </w:rPr>
      </w:pPr>
    </w:p>
    <w:p w14:paraId="48424816" w14:textId="31D4509B" w:rsidR="004D2E59" w:rsidRDefault="004D2E59" w:rsidP="00AB35B8">
      <w:pPr>
        <w:jc w:val="both"/>
        <w:rPr>
          <w:rFonts w:ascii="Arial" w:hAnsi="Arial" w:cs="Arial"/>
          <w:sz w:val="22"/>
          <w:szCs w:val="22"/>
        </w:rPr>
      </w:pPr>
    </w:p>
    <w:p w14:paraId="39251144" w14:textId="5E143811" w:rsidR="004D2E59" w:rsidRDefault="004D2E59" w:rsidP="00AB35B8">
      <w:pPr>
        <w:jc w:val="both"/>
        <w:rPr>
          <w:rFonts w:ascii="Arial" w:hAnsi="Arial" w:cs="Arial"/>
          <w:sz w:val="22"/>
          <w:szCs w:val="22"/>
        </w:rPr>
      </w:pPr>
    </w:p>
    <w:p w14:paraId="48B7C043" w14:textId="4C57AD3F" w:rsidR="004D2E59" w:rsidRDefault="004D2E59" w:rsidP="00AB35B8">
      <w:pPr>
        <w:jc w:val="both"/>
        <w:rPr>
          <w:rFonts w:ascii="Arial" w:hAnsi="Arial" w:cs="Arial"/>
          <w:sz w:val="22"/>
          <w:szCs w:val="22"/>
        </w:rPr>
      </w:pPr>
    </w:p>
    <w:p w14:paraId="5A9E1ABC" w14:textId="7E7477C2" w:rsidR="004D2E59" w:rsidRDefault="004D2E59" w:rsidP="00AB35B8">
      <w:pPr>
        <w:jc w:val="both"/>
        <w:rPr>
          <w:rFonts w:ascii="Arial" w:hAnsi="Arial" w:cs="Arial"/>
          <w:sz w:val="22"/>
          <w:szCs w:val="22"/>
        </w:rPr>
      </w:pPr>
    </w:p>
    <w:p w14:paraId="55234908" w14:textId="45B5A5FA" w:rsidR="004D2E59" w:rsidRDefault="004D2E59" w:rsidP="00AB35B8">
      <w:pPr>
        <w:jc w:val="both"/>
        <w:rPr>
          <w:rFonts w:ascii="Arial" w:hAnsi="Arial" w:cs="Arial"/>
          <w:sz w:val="22"/>
          <w:szCs w:val="22"/>
        </w:rPr>
      </w:pPr>
    </w:p>
    <w:p w14:paraId="64AD3B23" w14:textId="77777777" w:rsidR="004D2E59" w:rsidRDefault="004D2E59" w:rsidP="00AB35B8">
      <w:pPr>
        <w:jc w:val="both"/>
        <w:rPr>
          <w:rFonts w:ascii="Arial" w:hAnsi="Arial" w:cs="Arial"/>
          <w:sz w:val="22"/>
          <w:szCs w:val="22"/>
        </w:rPr>
      </w:pPr>
    </w:p>
    <w:p w14:paraId="6B32A324" w14:textId="10A98D26" w:rsidR="00B4221A" w:rsidRDefault="00B4221A" w:rsidP="00AB35B8">
      <w:pPr>
        <w:jc w:val="both"/>
        <w:rPr>
          <w:rFonts w:ascii="Arial" w:hAnsi="Arial" w:cs="Arial"/>
          <w:sz w:val="22"/>
          <w:szCs w:val="22"/>
        </w:rPr>
      </w:pPr>
    </w:p>
    <w:p w14:paraId="5398A207" w14:textId="017E7A69" w:rsidR="00B4221A" w:rsidRDefault="00B4221A" w:rsidP="00AB35B8">
      <w:pPr>
        <w:jc w:val="both"/>
        <w:rPr>
          <w:rFonts w:ascii="Arial" w:hAnsi="Arial" w:cs="Arial"/>
          <w:sz w:val="22"/>
          <w:szCs w:val="22"/>
        </w:rPr>
      </w:pPr>
    </w:p>
    <w:p w14:paraId="6C2AC2F7" w14:textId="3F86801B" w:rsidR="00087995" w:rsidRDefault="00087995" w:rsidP="00AB35B8">
      <w:pPr>
        <w:jc w:val="both"/>
        <w:rPr>
          <w:rFonts w:ascii="Arial" w:hAnsi="Arial" w:cs="Arial"/>
          <w:sz w:val="22"/>
          <w:szCs w:val="22"/>
        </w:rPr>
      </w:pPr>
    </w:p>
    <w:p w14:paraId="25ED7349" w14:textId="216C8B71" w:rsidR="00087995" w:rsidRDefault="00087995" w:rsidP="00AB35B8">
      <w:pPr>
        <w:jc w:val="both"/>
        <w:rPr>
          <w:rFonts w:ascii="Arial" w:hAnsi="Arial" w:cs="Arial"/>
          <w:sz w:val="22"/>
          <w:szCs w:val="22"/>
        </w:rPr>
      </w:pPr>
    </w:p>
    <w:p w14:paraId="5C2E324F" w14:textId="77777777" w:rsidR="00087995" w:rsidRDefault="00087995" w:rsidP="00AB35B8">
      <w:pPr>
        <w:jc w:val="both"/>
        <w:rPr>
          <w:rFonts w:ascii="Arial" w:hAnsi="Arial" w:cs="Arial"/>
          <w:sz w:val="22"/>
          <w:szCs w:val="22"/>
        </w:rPr>
      </w:pPr>
    </w:p>
    <w:p w14:paraId="3E6DF8C7" w14:textId="14374A43" w:rsidR="00AB35B8" w:rsidRPr="00376553" w:rsidRDefault="00AB35B8" w:rsidP="00AB35B8">
      <w:pPr>
        <w:jc w:val="center"/>
        <w:rPr>
          <w:rFonts w:ascii="Arial" w:hAnsi="Arial" w:cs="Arial"/>
          <w:b/>
          <w:sz w:val="22"/>
          <w:szCs w:val="22"/>
          <w:highlight w:val="green"/>
        </w:rPr>
      </w:pPr>
      <w:r w:rsidRPr="00376553">
        <w:rPr>
          <w:rFonts w:ascii="Arial" w:hAnsi="Arial" w:cs="Arial"/>
          <w:b/>
          <w:sz w:val="22"/>
          <w:szCs w:val="22"/>
          <w:highlight w:val="green"/>
        </w:rPr>
        <w:t>ANEXO VII</w:t>
      </w:r>
      <w:r w:rsidR="004D2E59">
        <w:rPr>
          <w:rFonts w:ascii="Arial" w:hAnsi="Arial" w:cs="Arial"/>
          <w:b/>
          <w:sz w:val="22"/>
          <w:szCs w:val="22"/>
          <w:highlight w:val="green"/>
        </w:rPr>
        <w:t>I</w:t>
      </w:r>
    </w:p>
    <w:p w14:paraId="1BEDB141" w14:textId="77777777" w:rsidR="00AB35B8" w:rsidRPr="00376553" w:rsidRDefault="00AB35B8" w:rsidP="00AB35B8">
      <w:pPr>
        <w:jc w:val="center"/>
        <w:rPr>
          <w:rFonts w:ascii="Arial" w:hAnsi="Arial" w:cs="Arial"/>
          <w:b/>
          <w:sz w:val="24"/>
          <w:szCs w:val="24"/>
          <w:highlight w:val="green"/>
        </w:rPr>
      </w:pPr>
    </w:p>
    <w:p w14:paraId="08B5BE9E" w14:textId="77777777" w:rsidR="00AB35B8" w:rsidRPr="00BF393F" w:rsidRDefault="00AB35B8" w:rsidP="00AB35B8">
      <w:pPr>
        <w:jc w:val="center"/>
        <w:rPr>
          <w:rFonts w:ascii="Arial" w:hAnsi="Arial" w:cs="Arial"/>
          <w:b/>
          <w:bCs/>
          <w:sz w:val="24"/>
          <w:szCs w:val="24"/>
        </w:rPr>
      </w:pPr>
      <w:bookmarkStart w:id="5" w:name="_Hlk88038702"/>
      <w:r w:rsidRPr="00376553">
        <w:rPr>
          <w:rFonts w:ascii="Arial" w:hAnsi="Arial" w:cs="Arial"/>
          <w:b/>
          <w:bCs/>
          <w:sz w:val="24"/>
          <w:szCs w:val="24"/>
          <w:highlight w:val="green"/>
        </w:rPr>
        <w:t>TERMO DE ADESÃO E OUTRAS CONDIÇÕES DE OPERACIONALIZAÇÃO DO PROGRAMA DE GARANTIA FUNDEQ/PAE</w:t>
      </w:r>
    </w:p>
    <w:p w14:paraId="3F5E691F" w14:textId="77777777" w:rsidR="00AB35B8" w:rsidRPr="00BF393F" w:rsidRDefault="00AB35B8" w:rsidP="00AB35B8">
      <w:pPr>
        <w:jc w:val="center"/>
        <w:rPr>
          <w:rFonts w:ascii="Arial" w:hAnsi="Arial" w:cs="Arial"/>
          <w:b/>
          <w:bCs/>
          <w:sz w:val="24"/>
          <w:szCs w:val="24"/>
        </w:rPr>
      </w:pPr>
    </w:p>
    <w:p w14:paraId="23F3AD2B" w14:textId="77777777" w:rsidR="00AB35B8" w:rsidRPr="00BF393F" w:rsidRDefault="00AB35B8" w:rsidP="00AB35B8">
      <w:pPr>
        <w:jc w:val="both"/>
        <w:rPr>
          <w:rFonts w:ascii="Arial" w:hAnsi="Arial" w:cs="Arial"/>
          <w:sz w:val="24"/>
          <w:szCs w:val="24"/>
        </w:rPr>
      </w:pPr>
    </w:p>
    <w:p w14:paraId="56471B78" w14:textId="6D18EC5F" w:rsidR="00AB35B8" w:rsidRPr="00BF393F" w:rsidRDefault="00AB35B8" w:rsidP="00AB35B8">
      <w:pPr>
        <w:jc w:val="both"/>
        <w:rPr>
          <w:rFonts w:ascii="Arial" w:hAnsi="Arial" w:cs="Arial"/>
          <w:sz w:val="24"/>
          <w:szCs w:val="24"/>
        </w:rPr>
      </w:pPr>
      <w:r>
        <w:rPr>
          <w:rFonts w:ascii="Arial" w:hAnsi="Arial" w:cs="Arial"/>
          <w:sz w:val="24"/>
          <w:szCs w:val="24"/>
        </w:rPr>
        <w:t xml:space="preserve">1. A Cooperativa de Crédito_____________________, credenciada junto à Agência de Fomento de Goiás S/A – GOIÁS, por meio do </w:t>
      </w:r>
      <w:r w:rsidRPr="00CC7FBB">
        <w:rPr>
          <w:rFonts w:ascii="Arial" w:hAnsi="Arial" w:cs="Arial"/>
          <w:sz w:val="24"/>
          <w:szCs w:val="24"/>
          <w:highlight w:val="yellow"/>
        </w:rPr>
        <w:t>Edital de Credenciamento nº  00</w:t>
      </w:r>
      <w:r w:rsidR="00CC7FBB" w:rsidRPr="00CC7FBB">
        <w:rPr>
          <w:rFonts w:ascii="Arial" w:hAnsi="Arial" w:cs="Arial"/>
          <w:sz w:val="24"/>
          <w:szCs w:val="24"/>
          <w:highlight w:val="yellow"/>
        </w:rPr>
        <w:t>1</w:t>
      </w:r>
      <w:r w:rsidRPr="00CC7FBB">
        <w:rPr>
          <w:rFonts w:ascii="Arial" w:hAnsi="Arial" w:cs="Arial"/>
          <w:sz w:val="24"/>
          <w:szCs w:val="24"/>
          <w:highlight w:val="yellow"/>
        </w:rPr>
        <w:t>/202</w:t>
      </w:r>
      <w:r w:rsidR="00CC7FBB" w:rsidRPr="00CC7FBB">
        <w:rPr>
          <w:rFonts w:ascii="Arial" w:hAnsi="Arial" w:cs="Arial"/>
          <w:sz w:val="24"/>
          <w:szCs w:val="24"/>
          <w:highlight w:val="yellow"/>
        </w:rPr>
        <w:t>2</w:t>
      </w:r>
      <w:r>
        <w:rPr>
          <w:rFonts w:ascii="Arial" w:hAnsi="Arial" w:cs="Arial"/>
          <w:sz w:val="24"/>
          <w:szCs w:val="24"/>
        </w:rPr>
        <w:t>, m</w:t>
      </w:r>
      <w:r w:rsidRPr="00BF393F">
        <w:rPr>
          <w:rFonts w:ascii="Arial" w:hAnsi="Arial" w:cs="Arial"/>
          <w:sz w:val="24"/>
          <w:szCs w:val="24"/>
        </w:rPr>
        <w:t>anifesta</w:t>
      </w:r>
      <w:r>
        <w:rPr>
          <w:rFonts w:ascii="Arial" w:hAnsi="Arial" w:cs="Arial"/>
          <w:sz w:val="24"/>
          <w:szCs w:val="24"/>
        </w:rPr>
        <w:t>,</w:t>
      </w:r>
      <w:r w:rsidRPr="00BF393F">
        <w:rPr>
          <w:rFonts w:ascii="Arial" w:hAnsi="Arial" w:cs="Arial"/>
          <w:sz w:val="24"/>
          <w:szCs w:val="24"/>
        </w:rPr>
        <w:t xml:space="preserve"> neste ato, total concordância e irrestrita ADESÃO</w:t>
      </w:r>
      <w:r w:rsidR="008B3122">
        <w:rPr>
          <w:rFonts w:ascii="Arial" w:hAnsi="Arial" w:cs="Arial"/>
          <w:sz w:val="24"/>
          <w:szCs w:val="24"/>
        </w:rPr>
        <w:t xml:space="preserve">  </w:t>
      </w:r>
      <w:r w:rsidRPr="00BF393F">
        <w:rPr>
          <w:rFonts w:ascii="Arial" w:hAnsi="Arial" w:cs="Arial"/>
          <w:sz w:val="24"/>
          <w:szCs w:val="24"/>
        </w:rPr>
        <w:t xml:space="preserve">aos termos e condições da Lei Complementar Estadual 160, de 29 de dezembro de 2020, da </w:t>
      </w:r>
      <w:r w:rsidRPr="006C4853">
        <w:rPr>
          <w:rFonts w:ascii="Arial" w:hAnsi="Arial" w:cs="Arial"/>
          <w:sz w:val="24"/>
          <w:szCs w:val="24"/>
        </w:rPr>
        <w:t>Lei Municipal n</w:t>
      </w:r>
      <w:r w:rsidR="006C4853">
        <w:rPr>
          <w:rFonts w:ascii="Arial" w:hAnsi="Arial" w:cs="Arial"/>
          <w:sz w:val="24"/>
          <w:szCs w:val="24"/>
        </w:rPr>
        <w:t>º</w:t>
      </w:r>
      <w:r w:rsidRPr="006C4853">
        <w:rPr>
          <w:rFonts w:ascii="Arial" w:hAnsi="Arial" w:cs="Arial"/>
          <w:sz w:val="24"/>
          <w:szCs w:val="24"/>
        </w:rPr>
        <w:t xml:space="preserve"> 5.101/2021, de 16 de outubro de 2021 de Itumbiara</w:t>
      </w:r>
      <w:r w:rsidRPr="00BF393F">
        <w:rPr>
          <w:rFonts w:ascii="Arial" w:hAnsi="Arial" w:cs="Arial"/>
          <w:sz w:val="24"/>
          <w:szCs w:val="24"/>
        </w:rPr>
        <w:t xml:space="preserve">, que criou o Programa de Apoio ao Empreendedorismo – PAE, dos Procedimentos Operacionais do estabelecidos no Convênio </w:t>
      </w:r>
      <w:r w:rsidRPr="006C4853">
        <w:rPr>
          <w:rFonts w:ascii="Arial" w:hAnsi="Arial" w:cs="Arial"/>
          <w:sz w:val="24"/>
          <w:szCs w:val="24"/>
        </w:rPr>
        <w:t>nº 003/2021</w:t>
      </w:r>
      <w:r w:rsidRPr="00BF393F">
        <w:rPr>
          <w:rFonts w:ascii="Arial" w:hAnsi="Arial" w:cs="Arial"/>
          <w:sz w:val="24"/>
          <w:szCs w:val="24"/>
        </w:rPr>
        <w:t xml:space="preserve">, firmado entre a Agência de Fomento de Goiás S.A. e a </w:t>
      </w:r>
      <w:r w:rsidR="0007016F">
        <w:rPr>
          <w:rFonts w:ascii="Arial" w:hAnsi="Arial" w:cs="Arial"/>
          <w:sz w:val="24"/>
          <w:szCs w:val="24"/>
        </w:rPr>
        <w:t xml:space="preserve"> Prefeitura</w:t>
      </w:r>
      <w:r>
        <w:rPr>
          <w:rFonts w:ascii="Arial" w:hAnsi="Arial" w:cs="Arial"/>
          <w:sz w:val="24"/>
          <w:szCs w:val="24"/>
        </w:rPr>
        <w:t xml:space="preserve"> Municipal </w:t>
      </w:r>
      <w:r w:rsidRPr="00BF393F">
        <w:rPr>
          <w:rFonts w:ascii="Arial" w:hAnsi="Arial" w:cs="Arial"/>
          <w:sz w:val="24"/>
          <w:szCs w:val="24"/>
        </w:rPr>
        <w:t>de Itumbiara/GO, dos regramentos expedidos pelo Conselho Deliberativo do Fundo de Equalização para o Empreendedor – FUNDEQ</w:t>
      </w:r>
      <w:r w:rsidR="008B3122">
        <w:rPr>
          <w:rFonts w:ascii="Arial" w:hAnsi="Arial" w:cs="Arial"/>
          <w:sz w:val="24"/>
          <w:szCs w:val="24"/>
        </w:rPr>
        <w:t xml:space="preserve"> e </w:t>
      </w:r>
      <w:r w:rsidR="008B3122" w:rsidRPr="00BF393F">
        <w:rPr>
          <w:rFonts w:ascii="Arial" w:hAnsi="Arial" w:cs="Arial"/>
          <w:sz w:val="24"/>
          <w:szCs w:val="24"/>
        </w:rPr>
        <w:t>Programa de Apoio ao Empreendedor – PAE</w:t>
      </w:r>
      <w:r w:rsidRPr="00BF393F">
        <w:rPr>
          <w:rFonts w:ascii="Arial" w:hAnsi="Arial" w:cs="Arial"/>
          <w:sz w:val="24"/>
          <w:szCs w:val="24"/>
        </w:rPr>
        <w:t>.</w:t>
      </w:r>
    </w:p>
    <w:p w14:paraId="00F5A410" w14:textId="77777777" w:rsidR="00AB35B8" w:rsidRPr="00BF393F" w:rsidRDefault="00AB35B8" w:rsidP="00AB35B8">
      <w:pPr>
        <w:jc w:val="both"/>
        <w:rPr>
          <w:rFonts w:ascii="Arial" w:hAnsi="Arial" w:cs="Arial"/>
          <w:sz w:val="24"/>
          <w:szCs w:val="24"/>
        </w:rPr>
      </w:pPr>
    </w:p>
    <w:p w14:paraId="6AA3A8A4" w14:textId="77777777" w:rsidR="00AB35B8" w:rsidRPr="00BF393F" w:rsidRDefault="00AB35B8" w:rsidP="00E72DEF">
      <w:pPr>
        <w:pStyle w:val="PargrafodaLista"/>
        <w:numPr>
          <w:ilvl w:val="0"/>
          <w:numId w:val="43"/>
        </w:numPr>
        <w:ind w:left="0" w:firstLine="0"/>
        <w:jc w:val="both"/>
        <w:rPr>
          <w:rFonts w:ascii="Arial" w:hAnsi="Arial" w:cs="Arial"/>
          <w:sz w:val="24"/>
          <w:szCs w:val="24"/>
        </w:rPr>
      </w:pPr>
      <w:r w:rsidRPr="00BF393F">
        <w:rPr>
          <w:rFonts w:ascii="Arial" w:hAnsi="Arial" w:cs="Arial"/>
          <w:sz w:val="24"/>
          <w:szCs w:val="24"/>
        </w:rPr>
        <w:t xml:space="preserve">Declara, outrossim, que temamos conhecimento pleno das atribuições dos agentes financeiros, das garantias a serem prestadas pelo Programa de Apoio ao Empreendedor – PAE por meio do Fundo de Equalização do Empreendedor - FUNDEQ, para uma carteira de operações de crédito de até </w:t>
      </w:r>
      <w:r w:rsidRPr="00BF393F">
        <w:rPr>
          <w:rFonts w:ascii="Arial" w:hAnsi="Arial" w:cs="Arial"/>
          <w:b/>
          <w:bCs/>
          <w:sz w:val="24"/>
          <w:szCs w:val="24"/>
        </w:rPr>
        <w:t>R$ 1.000.000,00 (um milhão de reais)</w:t>
      </w:r>
      <w:r w:rsidRPr="00BF393F">
        <w:rPr>
          <w:rFonts w:ascii="Arial" w:hAnsi="Arial" w:cs="Arial"/>
          <w:sz w:val="24"/>
          <w:szCs w:val="24"/>
        </w:rPr>
        <w:t xml:space="preserve">, do controle, acionamento e execução das garantias a serem prestadas pelo Fundo e da vistoria da aplicação dos recursos do FUNDEQ/PAE. </w:t>
      </w:r>
    </w:p>
    <w:p w14:paraId="23898993" w14:textId="77777777" w:rsidR="00AB35B8" w:rsidRPr="00BF393F" w:rsidRDefault="00AB35B8" w:rsidP="00AB35B8">
      <w:pPr>
        <w:jc w:val="both"/>
        <w:rPr>
          <w:rFonts w:ascii="Arial" w:hAnsi="Arial" w:cs="Arial"/>
          <w:sz w:val="24"/>
          <w:szCs w:val="24"/>
        </w:rPr>
      </w:pPr>
    </w:p>
    <w:p w14:paraId="6E6FA437" w14:textId="379D4C96" w:rsidR="00AB35B8" w:rsidRPr="00BF393F" w:rsidRDefault="00AB35B8" w:rsidP="00AB35B8">
      <w:pPr>
        <w:jc w:val="both"/>
        <w:rPr>
          <w:rFonts w:ascii="Arial" w:hAnsi="Arial" w:cs="Arial"/>
          <w:sz w:val="24"/>
          <w:szCs w:val="24"/>
        </w:rPr>
      </w:pPr>
      <w:r w:rsidRPr="00BF393F">
        <w:rPr>
          <w:rFonts w:ascii="Arial" w:hAnsi="Arial" w:cs="Arial"/>
          <w:sz w:val="24"/>
          <w:szCs w:val="24"/>
        </w:rPr>
        <w:t xml:space="preserve">3. Em conformidade com o Convênio </w:t>
      </w:r>
      <w:r w:rsidR="005C601A">
        <w:rPr>
          <w:rFonts w:ascii="Arial" w:hAnsi="Arial" w:cs="Arial"/>
          <w:sz w:val="24"/>
          <w:szCs w:val="24"/>
        </w:rPr>
        <w:t>nº 003/2021</w:t>
      </w:r>
      <w:r w:rsidRPr="00BF393F">
        <w:rPr>
          <w:rFonts w:ascii="Arial" w:hAnsi="Arial" w:cs="Arial"/>
          <w:sz w:val="24"/>
          <w:szCs w:val="24"/>
        </w:rPr>
        <w:t xml:space="preserve"> referido no item 1, comprometemo-nos a adotar todos os procedimentos de cobrança necessários à recuperação dos valores honrados pelo FUNDEQ, no âmbito do FUNDEQ/PAE, utilizados em nossas carteiras próprias.</w:t>
      </w:r>
    </w:p>
    <w:p w14:paraId="4BFBCDB0" w14:textId="77777777" w:rsidR="00AB35B8" w:rsidRPr="00BF393F" w:rsidRDefault="00AB35B8" w:rsidP="00AB35B8">
      <w:pPr>
        <w:jc w:val="both"/>
        <w:rPr>
          <w:rFonts w:ascii="Arial" w:hAnsi="Arial" w:cs="Arial"/>
          <w:sz w:val="24"/>
          <w:szCs w:val="24"/>
        </w:rPr>
      </w:pPr>
    </w:p>
    <w:p w14:paraId="160EAE95" w14:textId="77777777" w:rsidR="00AB35B8" w:rsidRPr="00BF393F" w:rsidRDefault="00AB35B8" w:rsidP="00AB35B8">
      <w:pPr>
        <w:jc w:val="both"/>
        <w:rPr>
          <w:rFonts w:ascii="Arial" w:hAnsi="Arial" w:cs="Arial"/>
          <w:sz w:val="24"/>
          <w:szCs w:val="24"/>
        </w:rPr>
      </w:pPr>
      <w:r w:rsidRPr="00BF393F">
        <w:rPr>
          <w:rFonts w:ascii="Arial" w:hAnsi="Arial" w:cs="Arial"/>
          <w:sz w:val="24"/>
          <w:szCs w:val="24"/>
        </w:rPr>
        <w:t>4. Comprometemo-nos, ainda, a alcançar, na cobrança/recuperação dos créditos do FUNDEQ/PAE, performance semelhante àquela obtida na cobrança de nossos créditos próprios. Para evidenciar esta condição e também a do item 3 retro, comprometemo-nos a apresentar ao agente financeiro do FUNDEQ a documentação do processo de cobrança e recuperação de créditos e autorizamos a realização de auditorias periódicas, que avaliará se houve equidade de tratamento (entre os créditos próprios e os garantidos/honrados pelo FUNDEQ/PAE), aderência ao processo declarado e performance compatível.</w:t>
      </w:r>
    </w:p>
    <w:p w14:paraId="4C4C5535" w14:textId="77777777" w:rsidR="00AB35B8" w:rsidRPr="00BF393F" w:rsidRDefault="00AB35B8" w:rsidP="00AB35B8">
      <w:pPr>
        <w:jc w:val="both"/>
        <w:rPr>
          <w:rFonts w:ascii="Arial" w:hAnsi="Arial" w:cs="Arial"/>
          <w:sz w:val="24"/>
          <w:szCs w:val="24"/>
        </w:rPr>
      </w:pPr>
    </w:p>
    <w:p w14:paraId="276DAC3F" w14:textId="77777777" w:rsidR="00AB35B8" w:rsidRPr="00BF393F" w:rsidRDefault="00AB35B8" w:rsidP="00AB35B8">
      <w:pPr>
        <w:jc w:val="both"/>
        <w:rPr>
          <w:rFonts w:ascii="Arial" w:hAnsi="Arial" w:cs="Arial"/>
          <w:sz w:val="24"/>
          <w:szCs w:val="24"/>
        </w:rPr>
      </w:pPr>
      <w:r w:rsidRPr="00BF393F">
        <w:rPr>
          <w:rFonts w:ascii="Arial" w:hAnsi="Arial" w:cs="Arial"/>
          <w:sz w:val="24"/>
          <w:szCs w:val="24"/>
        </w:rPr>
        <w:t>5. Declaramos que a cobrança dos valores honrados pelo FUNDEQ/PAE, nas condições estabelecidas no item 3 retro, poderá ser executada por intermédio de prestadores de serviço de cobrança contratados às nossas expensas, observando-se os mesmos critérios adotados na seleção de prestadores de serviço para a cobrança e recuperação de nossos próprios créditos, devendo a contratada buscar atingir performance semelhante à obtida na cobrança e recuperação de nossos capitais próprios.</w:t>
      </w:r>
    </w:p>
    <w:p w14:paraId="3575A622" w14:textId="77777777" w:rsidR="00AB35B8" w:rsidRPr="00BF393F" w:rsidRDefault="00AB35B8" w:rsidP="00AB35B8">
      <w:pPr>
        <w:jc w:val="both"/>
        <w:rPr>
          <w:rFonts w:ascii="Arial" w:hAnsi="Arial" w:cs="Arial"/>
          <w:sz w:val="24"/>
          <w:szCs w:val="24"/>
        </w:rPr>
      </w:pPr>
    </w:p>
    <w:p w14:paraId="7D73377F" w14:textId="77777777" w:rsidR="00AB35B8" w:rsidRPr="00BF393F" w:rsidRDefault="00AB35B8" w:rsidP="00AB35B8">
      <w:pPr>
        <w:jc w:val="both"/>
        <w:rPr>
          <w:rFonts w:ascii="Arial" w:hAnsi="Arial" w:cs="Arial"/>
          <w:sz w:val="24"/>
          <w:szCs w:val="24"/>
        </w:rPr>
      </w:pPr>
      <w:r w:rsidRPr="00BF393F">
        <w:rPr>
          <w:rFonts w:ascii="Arial" w:hAnsi="Arial" w:cs="Arial"/>
          <w:sz w:val="24"/>
          <w:szCs w:val="24"/>
        </w:rPr>
        <w:t>6. Asseguramos, ainda, a fidedignidade das informações repassadas ao agente financeiro do FUNDEQ quando da habilitação ao Fundo, por meio dos documentos Pedido de Habilitação ao Fundo de Equalização do Empreendedor – FUNDEQ e seus anexos.</w:t>
      </w:r>
    </w:p>
    <w:p w14:paraId="4824F879" w14:textId="77777777" w:rsidR="00AB35B8" w:rsidRPr="00BF393F" w:rsidRDefault="00AB35B8" w:rsidP="00AB35B8">
      <w:pPr>
        <w:jc w:val="both"/>
        <w:rPr>
          <w:rFonts w:ascii="Arial" w:hAnsi="Arial" w:cs="Arial"/>
          <w:sz w:val="24"/>
          <w:szCs w:val="24"/>
        </w:rPr>
      </w:pPr>
    </w:p>
    <w:p w14:paraId="4D5D252E" w14:textId="2D221BEA" w:rsidR="00AB35B8" w:rsidRPr="00736B65" w:rsidRDefault="00AB35B8" w:rsidP="00AB35B8">
      <w:pPr>
        <w:pStyle w:val="Default"/>
      </w:pPr>
      <w:r w:rsidRPr="00BF393F">
        <w:t>7. Declaramos que estamos cientes de que as honras de aval serão suspensas na hipótese de o valor total honrado atingir 10% (dez por cento) do valor garantido pelo FUNDEQ no âmbito de cada instituição financeira participante (</w:t>
      </w:r>
      <w:r w:rsidRPr="00BF393F">
        <w:rPr>
          <w:i/>
        </w:rPr>
        <w:t xml:space="preserve">stop </w:t>
      </w:r>
      <w:proofErr w:type="spellStart"/>
      <w:r w:rsidRPr="00BF393F">
        <w:rPr>
          <w:i/>
        </w:rPr>
        <w:t>loss</w:t>
      </w:r>
      <w:proofErr w:type="spellEnd"/>
      <w:r>
        <w:t xml:space="preserve">), conforme </w:t>
      </w:r>
      <w:r w:rsidRPr="00736B65">
        <w:t>Convênio n</w:t>
      </w:r>
      <w:r w:rsidR="005C601A">
        <w:t>º</w:t>
      </w:r>
      <w:r w:rsidRPr="00736B65">
        <w:t>. 003/2021.</w:t>
      </w:r>
    </w:p>
    <w:p w14:paraId="09682CC8" w14:textId="77777777" w:rsidR="00AB35B8" w:rsidRPr="00736B65" w:rsidRDefault="00AB35B8" w:rsidP="00AB35B8">
      <w:pPr>
        <w:pStyle w:val="Default"/>
      </w:pPr>
    </w:p>
    <w:p w14:paraId="7C8AAAAD" w14:textId="77777777" w:rsidR="00AB35B8" w:rsidRPr="00BF393F" w:rsidRDefault="00AB35B8" w:rsidP="00AB35B8">
      <w:pPr>
        <w:pStyle w:val="Default"/>
      </w:pPr>
      <w:r w:rsidRPr="00736B65">
        <w:t>8. Declaramos que temos conhecimento</w:t>
      </w:r>
      <w:r w:rsidRPr="00BF393F">
        <w:t xml:space="preserve"> que todo o processo de solicitação de outorga de garantia, confirmação das contratações, confirmação de desembolsos, amortizações, inadimplência, solicitação de honra, e confirmação das recuperações de crédito efetuadas por meio de arquivos eletrônicos em formato a ser disponibilizado pela GoiásFomento.</w:t>
      </w:r>
    </w:p>
    <w:p w14:paraId="6EC2ADA0" w14:textId="77777777" w:rsidR="00AB35B8" w:rsidRPr="00BF393F" w:rsidRDefault="00AB35B8" w:rsidP="00AB35B8">
      <w:pPr>
        <w:pStyle w:val="Default"/>
      </w:pPr>
    </w:p>
    <w:p w14:paraId="3D8BB9DA" w14:textId="77777777" w:rsidR="00AB35B8" w:rsidRPr="00BF393F" w:rsidRDefault="00AB35B8" w:rsidP="00AB35B8">
      <w:pPr>
        <w:pStyle w:val="Default"/>
      </w:pPr>
      <w:r w:rsidRPr="00BF393F">
        <w:t>8. Este Termo de Adesão tem validade de 30 (trinta) meses contados a partir da data de sua formalização.</w:t>
      </w:r>
    </w:p>
    <w:p w14:paraId="3465BB3C" w14:textId="77777777" w:rsidR="00AB35B8" w:rsidRPr="00BF393F" w:rsidRDefault="00AB35B8" w:rsidP="00AB35B8">
      <w:pPr>
        <w:jc w:val="both"/>
        <w:rPr>
          <w:rFonts w:ascii="Arial" w:hAnsi="Arial" w:cs="Arial"/>
          <w:sz w:val="24"/>
          <w:szCs w:val="24"/>
        </w:rPr>
      </w:pPr>
    </w:p>
    <w:p w14:paraId="3DCCBADF" w14:textId="77777777" w:rsidR="00AB35B8" w:rsidRPr="00BF393F" w:rsidRDefault="00AB35B8" w:rsidP="00AB35B8">
      <w:pPr>
        <w:jc w:val="both"/>
        <w:rPr>
          <w:rFonts w:ascii="Arial" w:hAnsi="Arial" w:cs="Arial"/>
          <w:sz w:val="24"/>
          <w:szCs w:val="24"/>
        </w:rPr>
      </w:pPr>
      <w:r w:rsidRPr="00BF393F">
        <w:rPr>
          <w:rFonts w:ascii="Arial" w:hAnsi="Arial" w:cs="Arial"/>
          <w:sz w:val="24"/>
          <w:szCs w:val="24"/>
        </w:rPr>
        <w:t>De acordo.</w:t>
      </w:r>
    </w:p>
    <w:p w14:paraId="7229E130" w14:textId="77777777" w:rsidR="00AB35B8" w:rsidRPr="00BF393F" w:rsidRDefault="00AB35B8" w:rsidP="00AB35B8">
      <w:pPr>
        <w:jc w:val="both"/>
        <w:rPr>
          <w:rFonts w:ascii="Arial" w:hAnsi="Arial" w:cs="Arial"/>
          <w:sz w:val="24"/>
          <w:szCs w:val="24"/>
        </w:rPr>
      </w:pPr>
      <w:r w:rsidRPr="00BF393F">
        <w:rPr>
          <w:rFonts w:ascii="Arial" w:hAnsi="Arial" w:cs="Arial"/>
          <w:sz w:val="24"/>
          <w:szCs w:val="24"/>
        </w:rPr>
        <w:t>Cidade (UF), .../.../....</w:t>
      </w:r>
    </w:p>
    <w:p w14:paraId="4BB0E905" w14:textId="77777777" w:rsidR="00AB35B8" w:rsidRPr="00BF393F" w:rsidRDefault="00AB35B8" w:rsidP="00AB35B8">
      <w:pPr>
        <w:jc w:val="both"/>
        <w:rPr>
          <w:rFonts w:ascii="Arial" w:hAnsi="Arial" w:cs="Arial"/>
          <w:sz w:val="24"/>
          <w:szCs w:val="24"/>
        </w:rPr>
      </w:pPr>
      <w:r w:rsidRPr="00BF393F">
        <w:rPr>
          <w:rFonts w:ascii="Arial" w:hAnsi="Arial" w:cs="Arial"/>
          <w:sz w:val="24"/>
          <w:szCs w:val="24"/>
        </w:rPr>
        <w:t>Agente Financeiro</w:t>
      </w:r>
      <w:r w:rsidRPr="00BF393F">
        <w:rPr>
          <w:rFonts w:ascii="Arial" w:hAnsi="Arial" w:cs="Arial"/>
          <w:sz w:val="24"/>
          <w:szCs w:val="24"/>
        </w:rPr>
        <w:tab/>
      </w:r>
      <w:r w:rsidRPr="00BF393F">
        <w:rPr>
          <w:rFonts w:ascii="Arial" w:hAnsi="Arial" w:cs="Arial"/>
          <w:sz w:val="24"/>
          <w:szCs w:val="24"/>
        </w:rPr>
        <w:tab/>
      </w:r>
      <w:r w:rsidRPr="00BF393F">
        <w:rPr>
          <w:rFonts w:ascii="Arial" w:hAnsi="Arial" w:cs="Arial"/>
          <w:sz w:val="24"/>
          <w:szCs w:val="24"/>
        </w:rPr>
        <w:tab/>
        <w:t>CNPJ</w:t>
      </w:r>
    </w:p>
    <w:bookmarkEnd w:id="5"/>
    <w:p w14:paraId="5CE844F3" w14:textId="77777777" w:rsidR="00AB35B8" w:rsidRPr="00BF393F" w:rsidRDefault="00AB35B8" w:rsidP="00AB35B8">
      <w:pPr>
        <w:jc w:val="both"/>
        <w:rPr>
          <w:rFonts w:ascii="Arial" w:hAnsi="Arial" w:cs="Arial"/>
          <w:sz w:val="24"/>
          <w:szCs w:val="24"/>
        </w:rPr>
      </w:pPr>
    </w:p>
    <w:p w14:paraId="55A9F9D7" w14:textId="77777777" w:rsidR="00AB35B8" w:rsidRPr="00BF393F" w:rsidRDefault="00AB35B8" w:rsidP="00AB35B8">
      <w:pPr>
        <w:jc w:val="both"/>
        <w:rPr>
          <w:rFonts w:ascii="Arial" w:hAnsi="Arial" w:cs="Arial"/>
          <w:sz w:val="24"/>
          <w:szCs w:val="24"/>
        </w:rPr>
      </w:pPr>
    </w:p>
    <w:p w14:paraId="74E28598" w14:textId="77777777" w:rsidR="00AB35B8" w:rsidRPr="00BF393F" w:rsidRDefault="00AB35B8" w:rsidP="00AB35B8">
      <w:pPr>
        <w:jc w:val="both"/>
        <w:rPr>
          <w:rFonts w:ascii="Arial" w:hAnsi="Arial" w:cs="Arial"/>
          <w:sz w:val="24"/>
          <w:szCs w:val="24"/>
        </w:rPr>
      </w:pPr>
      <w:r w:rsidRPr="00BF393F">
        <w:rPr>
          <w:rFonts w:ascii="Arial" w:hAnsi="Arial" w:cs="Arial"/>
          <w:sz w:val="24"/>
          <w:szCs w:val="24"/>
        </w:rPr>
        <w:t>------------------------------------------------------------------------</w:t>
      </w:r>
    </w:p>
    <w:p w14:paraId="312C05EA" w14:textId="77777777" w:rsidR="00AB35B8" w:rsidRPr="00BF393F" w:rsidRDefault="00AB35B8" w:rsidP="00AB35B8">
      <w:pPr>
        <w:jc w:val="both"/>
        <w:rPr>
          <w:rFonts w:ascii="Arial" w:hAnsi="Arial" w:cs="Arial"/>
          <w:sz w:val="24"/>
          <w:szCs w:val="24"/>
        </w:rPr>
      </w:pPr>
      <w:r w:rsidRPr="00BF393F">
        <w:rPr>
          <w:rFonts w:ascii="Arial" w:hAnsi="Arial" w:cs="Arial"/>
          <w:sz w:val="24"/>
          <w:szCs w:val="24"/>
        </w:rPr>
        <w:t>Assinatura do Representante do Agente Financeiro</w:t>
      </w:r>
      <w:r>
        <w:rPr>
          <w:rFonts w:ascii="Arial" w:hAnsi="Arial" w:cs="Arial"/>
          <w:sz w:val="24"/>
          <w:szCs w:val="24"/>
        </w:rPr>
        <w:t xml:space="preserve"> (Cooperativa de Crédito)</w:t>
      </w:r>
    </w:p>
    <w:p w14:paraId="00EBB8DB" w14:textId="77777777" w:rsidR="00AB35B8" w:rsidRPr="00BF393F" w:rsidRDefault="00AB35B8" w:rsidP="00AB35B8">
      <w:pPr>
        <w:jc w:val="both"/>
        <w:rPr>
          <w:rFonts w:ascii="Arial" w:hAnsi="Arial" w:cs="Arial"/>
          <w:sz w:val="24"/>
          <w:szCs w:val="24"/>
        </w:rPr>
      </w:pPr>
      <w:r w:rsidRPr="00BF393F">
        <w:rPr>
          <w:rFonts w:ascii="Arial" w:hAnsi="Arial" w:cs="Arial"/>
          <w:sz w:val="24"/>
          <w:szCs w:val="24"/>
        </w:rPr>
        <w:t>Nome:</w:t>
      </w:r>
    </w:p>
    <w:p w14:paraId="6E1F4AAD" w14:textId="77777777" w:rsidR="00AB35B8" w:rsidRPr="00BF393F" w:rsidRDefault="00AB35B8" w:rsidP="00AB35B8">
      <w:pPr>
        <w:jc w:val="both"/>
        <w:rPr>
          <w:rFonts w:ascii="Arial" w:hAnsi="Arial" w:cs="Arial"/>
          <w:sz w:val="24"/>
          <w:szCs w:val="24"/>
        </w:rPr>
      </w:pPr>
      <w:r w:rsidRPr="00BF393F">
        <w:rPr>
          <w:rFonts w:ascii="Arial" w:hAnsi="Arial" w:cs="Arial"/>
          <w:sz w:val="24"/>
          <w:szCs w:val="24"/>
        </w:rPr>
        <w:t>Cargo:</w:t>
      </w:r>
    </w:p>
    <w:p w14:paraId="4180B3A1" w14:textId="77777777" w:rsidR="00AB35B8" w:rsidRPr="00BF393F" w:rsidRDefault="00AB35B8" w:rsidP="00AB35B8">
      <w:pPr>
        <w:jc w:val="both"/>
        <w:rPr>
          <w:rFonts w:ascii="Arial" w:hAnsi="Arial" w:cs="Arial"/>
          <w:sz w:val="24"/>
          <w:szCs w:val="24"/>
        </w:rPr>
      </w:pPr>
      <w:r w:rsidRPr="00BF393F">
        <w:rPr>
          <w:rFonts w:ascii="Arial" w:hAnsi="Arial" w:cs="Arial"/>
          <w:sz w:val="24"/>
          <w:szCs w:val="24"/>
        </w:rPr>
        <w:t>CPF:</w:t>
      </w:r>
    </w:p>
    <w:p w14:paraId="0177F259" w14:textId="77777777" w:rsidR="00AB35B8" w:rsidRPr="00BF393F" w:rsidRDefault="00AB35B8" w:rsidP="00AB35B8">
      <w:pPr>
        <w:jc w:val="both"/>
        <w:rPr>
          <w:rFonts w:ascii="Arial" w:hAnsi="Arial" w:cs="Arial"/>
          <w:sz w:val="24"/>
          <w:szCs w:val="24"/>
        </w:rPr>
      </w:pPr>
      <w:r w:rsidRPr="00BF393F">
        <w:rPr>
          <w:rFonts w:ascii="Arial" w:hAnsi="Arial" w:cs="Arial"/>
          <w:sz w:val="24"/>
          <w:szCs w:val="24"/>
        </w:rPr>
        <w:t>Endereço:</w:t>
      </w:r>
    </w:p>
    <w:p w14:paraId="7198DF0D" w14:textId="77777777" w:rsidR="00AB35B8" w:rsidRPr="00BF393F" w:rsidRDefault="00AB35B8" w:rsidP="00AB35B8">
      <w:pPr>
        <w:jc w:val="both"/>
        <w:rPr>
          <w:rFonts w:ascii="Arial" w:hAnsi="Arial" w:cs="Arial"/>
          <w:sz w:val="24"/>
          <w:szCs w:val="24"/>
        </w:rPr>
      </w:pPr>
      <w:r w:rsidRPr="00BF393F">
        <w:rPr>
          <w:rFonts w:ascii="Arial" w:hAnsi="Arial" w:cs="Arial"/>
          <w:sz w:val="24"/>
          <w:szCs w:val="24"/>
        </w:rPr>
        <w:t>Telefone:</w:t>
      </w:r>
    </w:p>
    <w:p w14:paraId="10B1E1B3" w14:textId="77777777" w:rsidR="00AB35B8" w:rsidRPr="00BF393F" w:rsidRDefault="00AB35B8" w:rsidP="00AB35B8">
      <w:pPr>
        <w:pStyle w:val="Ttulo"/>
        <w:jc w:val="left"/>
        <w:outlineLvl w:val="0"/>
        <w:rPr>
          <w:rFonts w:cs="Arial"/>
          <w:b w:val="0"/>
          <w:caps/>
          <w:sz w:val="24"/>
          <w:szCs w:val="24"/>
        </w:rPr>
      </w:pPr>
      <w:r w:rsidRPr="00BF393F">
        <w:rPr>
          <w:rFonts w:cs="Arial"/>
          <w:sz w:val="24"/>
          <w:szCs w:val="24"/>
        </w:rPr>
        <w:t>E-mail:</w:t>
      </w:r>
    </w:p>
    <w:p w14:paraId="132C454E" w14:textId="77777777" w:rsidR="00AB35B8" w:rsidRPr="00BF393F" w:rsidRDefault="00AB35B8" w:rsidP="00AB35B8">
      <w:pPr>
        <w:rPr>
          <w:rFonts w:ascii="Arial" w:hAnsi="Arial" w:cs="Arial"/>
          <w:sz w:val="24"/>
          <w:szCs w:val="24"/>
        </w:rPr>
      </w:pPr>
    </w:p>
    <w:p w14:paraId="246B7A6F" w14:textId="663A8E22" w:rsidR="00AB35B8" w:rsidRDefault="00AB35B8" w:rsidP="00AB35B8">
      <w:pPr>
        <w:jc w:val="center"/>
        <w:rPr>
          <w:rFonts w:ascii="Arial" w:hAnsi="Arial" w:cs="Arial"/>
          <w:sz w:val="22"/>
          <w:szCs w:val="22"/>
        </w:rPr>
      </w:pPr>
    </w:p>
    <w:p w14:paraId="6F6BA663" w14:textId="0FDB145C" w:rsidR="008B3122" w:rsidRDefault="008B3122" w:rsidP="00AB35B8">
      <w:pPr>
        <w:jc w:val="center"/>
        <w:rPr>
          <w:rFonts w:ascii="Arial" w:hAnsi="Arial" w:cs="Arial"/>
          <w:sz w:val="22"/>
          <w:szCs w:val="22"/>
        </w:rPr>
      </w:pPr>
    </w:p>
    <w:p w14:paraId="62A8D294" w14:textId="01A36AB6" w:rsidR="008B3122" w:rsidRDefault="008B3122" w:rsidP="00AB35B8">
      <w:pPr>
        <w:jc w:val="center"/>
        <w:rPr>
          <w:rFonts w:ascii="Arial" w:hAnsi="Arial" w:cs="Arial"/>
          <w:sz w:val="22"/>
          <w:szCs w:val="22"/>
        </w:rPr>
      </w:pPr>
    </w:p>
    <w:p w14:paraId="75416DA7" w14:textId="6A189FF2" w:rsidR="008B3122" w:rsidRDefault="008B3122" w:rsidP="00AB35B8">
      <w:pPr>
        <w:jc w:val="center"/>
        <w:rPr>
          <w:rFonts w:ascii="Arial" w:hAnsi="Arial" w:cs="Arial"/>
          <w:sz w:val="22"/>
          <w:szCs w:val="22"/>
        </w:rPr>
      </w:pPr>
    </w:p>
    <w:p w14:paraId="4DBCEB18" w14:textId="6393CBF0" w:rsidR="008B3122" w:rsidRDefault="008B3122" w:rsidP="00AB35B8">
      <w:pPr>
        <w:jc w:val="center"/>
        <w:rPr>
          <w:rFonts w:ascii="Arial" w:hAnsi="Arial" w:cs="Arial"/>
          <w:sz w:val="22"/>
          <w:szCs w:val="22"/>
        </w:rPr>
      </w:pPr>
    </w:p>
    <w:p w14:paraId="38039652" w14:textId="7CAAA359" w:rsidR="008B3122" w:rsidRDefault="008B3122" w:rsidP="00AB35B8">
      <w:pPr>
        <w:jc w:val="center"/>
        <w:rPr>
          <w:rFonts w:ascii="Arial" w:hAnsi="Arial" w:cs="Arial"/>
          <w:sz w:val="22"/>
          <w:szCs w:val="22"/>
        </w:rPr>
      </w:pPr>
    </w:p>
    <w:p w14:paraId="39498C30" w14:textId="5593D4D8" w:rsidR="008B3122" w:rsidRDefault="008B3122" w:rsidP="00AB35B8">
      <w:pPr>
        <w:jc w:val="center"/>
        <w:rPr>
          <w:rFonts w:ascii="Arial" w:hAnsi="Arial" w:cs="Arial"/>
          <w:sz w:val="22"/>
          <w:szCs w:val="22"/>
        </w:rPr>
      </w:pPr>
    </w:p>
    <w:p w14:paraId="23594048" w14:textId="3203CD85" w:rsidR="008B3122" w:rsidRDefault="008B3122" w:rsidP="00AB35B8">
      <w:pPr>
        <w:jc w:val="center"/>
        <w:rPr>
          <w:rFonts w:ascii="Arial" w:hAnsi="Arial" w:cs="Arial"/>
          <w:sz w:val="22"/>
          <w:szCs w:val="22"/>
        </w:rPr>
      </w:pPr>
    </w:p>
    <w:p w14:paraId="56F0261B" w14:textId="55F2BBE4" w:rsidR="008B3122" w:rsidRDefault="008B3122" w:rsidP="00AB35B8">
      <w:pPr>
        <w:jc w:val="center"/>
        <w:rPr>
          <w:rFonts w:ascii="Arial" w:hAnsi="Arial" w:cs="Arial"/>
          <w:sz w:val="22"/>
          <w:szCs w:val="22"/>
        </w:rPr>
      </w:pPr>
    </w:p>
    <w:p w14:paraId="5C1EEAC0" w14:textId="2920A82F" w:rsidR="008B3122" w:rsidRDefault="008B3122" w:rsidP="00AB35B8">
      <w:pPr>
        <w:jc w:val="center"/>
        <w:rPr>
          <w:rFonts w:ascii="Arial" w:hAnsi="Arial" w:cs="Arial"/>
          <w:sz w:val="22"/>
          <w:szCs w:val="22"/>
        </w:rPr>
      </w:pPr>
    </w:p>
    <w:p w14:paraId="64E0E425" w14:textId="229D4DD0" w:rsidR="008B3122" w:rsidRDefault="008B3122" w:rsidP="00AB35B8">
      <w:pPr>
        <w:jc w:val="center"/>
        <w:rPr>
          <w:rFonts w:ascii="Arial" w:hAnsi="Arial" w:cs="Arial"/>
          <w:sz w:val="22"/>
          <w:szCs w:val="22"/>
        </w:rPr>
      </w:pPr>
    </w:p>
    <w:p w14:paraId="07BEED66" w14:textId="42A60472" w:rsidR="008B3122" w:rsidRDefault="008B3122" w:rsidP="00AB35B8">
      <w:pPr>
        <w:jc w:val="center"/>
        <w:rPr>
          <w:rFonts w:ascii="Arial" w:hAnsi="Arial" w:cs="Arial"/>
          <w:sz w:val="22"/>
          <w:szCs w:val="22"/>
        </w:rPr>
      </w:pPr>
    </w:p>
    <w:p w14:paraId="76057190" w14:textId="77777777" w:rsidR="008B3122" w:rsidRPr="00191C5E" w:rsidRDefault="008B3122" w:rsidP="00AB35B8">
      <w:pPr>
        <w:jc w:val="center"/>
        <w:rPr>
          <w:rFonts w:ascii="Arial" w:hAnsi="Arial" w:cs="Arial"/>
          <w:sz w:val="22"/>
          <w:szCs w:val="22"/>
        </w:rPr>
      </w:pPr>
    </w:p>
    <w:p w14:paraId="27EFF152" w14:textId="672774A0" w:rsidR="00175166" w:rsidRDefault="00175166" w:rsidP="006B10AE">
      <w:pPr>
        <w:jc w:val="center"/>
        <w:rPr>
          <w:rFonts w:ascii="Arial" w:hAnsi="Arial" w:cs="Arial"/>
          <w:b/>
          <w:bCs/>
          <w:sz w:val="22"/>
          <w:szCs w:val="22"/>
        </w:rPr>
      </w:pPr>
    </w:p>
    <w:p w14:paraId="6FB1FE8E" w14:textId="1A7F8506" w:rsidR="004D2E59" w:rsidRDefault="004D2E59" w:rsidP="006B10AE">
      <w:pPr>
        <w:jc w:val="center"/>
        <w:rPr>
          <w:rFonts w:ascii="Arial" w:hAnsi="Arial" w:cs="Arial"/>
          <w:b/>
          <w:bCs/>
          <w:sz w:val="22"/>
          <w:szCs w:val="22"/>
        </w:rPr>
      </w:pPr>
    </w:p>
    <w:p w14:paraId="291EFF56" w14:textId="25365D03" w:rsidR="004D2E59" w:rsidRDefault="004D2E59" w:rsidP="006B10AE">
      <w:pPr>
        <w:jc w:val="center"/>
        <w:rPr>
          <w:rFonts w:ascii="Arial" w:hAnsi="Arial" w:cs="Arial"/>
          <w:b/>
          <w:bCs/>
          <w:sz w:val="22"/>
          <w:szCs w:val="22"/>
        </w:rPr>
      </w:pPr>
    </w:p>
    <w:p w14:paraId="435335E5" w14:textId="16E75D10" w:rsidR="004D2E59" w:rsidRPr="00BE2015" w:rsidRDefault="004D2E59" w:rsidP="004D2E59">
      <w:pPr>
        <w:jc w:val="center"/>
        <w:rPr>
          <w:b/>
          <w:sz w:val="22"/>
          <w:szCs w:val="22"/>
        </w:rPr>
      </w:pPr>
      <w:r w:rsidRPr="00BE2015">
        <w:rPr>
          <w:b/>
          <w:sz w:val="22"/>
          <w:szCs w:val="22"/>
        </w:rPr>
        <w:t xml:space="preserve">ANEXO </w:t>
      </w:r>
      <w:r w:rsidR="00343914">
        <w:rPr>
          <w:b/>
          <w:sz w:val="22"/>
          <w:szCs w:val="22"/>
        </w:rPr>
        <w:t>IX</w:t>
      </w:r>
    </w:p>
    <w:p w14:paraId="6A4776F8" w14:textId="77777777" w:rsidR="004D2E59" w:rsidRPr="00BE2015" w:rsidRDefault="004D2E59" w:rsidP="004D2E59">
      <w:pPr>
        <w:jc w:val="center"/>
        <w:rPr>
          <w:b/>
          <w:sz w:val="22"/>
          <w:szCs w:val="22"/>
        </w:rPr>
      </w:pPr>
    </w:p>
    <w:p w14:paraId="52ABEDB2" w14:textId="77777777" w:rsidR="004D2E59" w:rsidRPr="00BE2015" w:rsidRDefault="004D2E59" w:rsidP="004D2E59">
      <w:pPr>
        <w:jc w:val="center"/>
        <w:rPr>
          <w:b/>
          <w:sz w:val="22"/>
          <w:szCs w:val="22"/>
        </w:rPr>
      </w:pPr>
      <w:r w:rsidRPr="00BE2015">
        <w:rPr>
          <w:b/>
          <w:sz w:val="22"/>
          <w:szCs w:val="22"/>
        </w:rPr>
        <w:t xml:space="preserve">DECLARAÇÃO – POLÍTICA DE RESPONSABILIDADE SOCIOAMBIENTAL </w:t>
      </w:r>
    </w:p>
    <w:p w14:paraId="28CAAB32" w14:textId="77777777" w:rsidR="004D2E59" w:rsidRPr="00BE2015" w:rsidRDefault="004D2E59" w:rsidP="004D2E59">
      <w:pPr>
        <w:jc w:val="center"/>
        <w:rPr>
          <w:sz w:val="22"/>
          <w:szCs w:val="22"/>
        </w:rPr>
      </w:pPr>
      <w:r w:rsidRPr="00BE2015">
        <w:rPr>
          <w:sz w:val="22"/>
          <w:szCs w:val="22"/>
        </w:rPr>
        <w:t>(em papel timbrado da licitante)</w:t>
      </w:r>
    </w:p>
    <w:p w14:paraId="0216555D" w14:textId="77777777" w:rsidR="004D2E59" w:rsidRPr="00BE2015" w:rsidRDefault="004D2E59" w:rsidP="004D2E59">
      <w:pPr>
        <w:rPr>
          <w:sz w:val="22"/>
          <w:szCs w:val="22"/>
        </w:rPr>
      </w:pPr>
    </w:p>
    <w:p w14:paraId="2DD58D1B" w14:textId="77777777" w:rsidR="004D2E59" w:rsidRPr="00BE2015" w:rsidRDefault="004D2E59" w:rsidP="004D2E59">
      <w:pPr>
        <w:rPr>
          <w:sz w:val="22"/>
          <w:szCs w:val="22"/>
        </w:rPr>
      </w:pPr>
      <w:r w:rsidRPr="00BE2015">
        <w:rPr>
          <w:sz w:val="22"/>
          <w:szCs w:val="22"/>
        </w:rPr>
        <w:t>À</w:t>
      </w:r>
    </w:p>
    <w:p w14:paraId="749300C0" w14:textId="77777777" w:rsidR="004D2E59" w:rsidRPr="00BE2015" w:rsidRDefault="004D2E59" w:rsidP="004D2E59">
      <w:pPr>
        <w:rPr>
          <w:sz w:val="22"/>
          <w:szCs w:val="22"/>
        </w:rPr>
      </w:pPr>
      <w:r w:rsidRPr="00BE2015">
        <w:rPr>
          <w:sz w:val="22"/>
          <w:szCs w:val="22"/>
        </w:rPr>
        <w:t>Agência de Fomento de Goiás S/A – GOIÁSFOMENTO</w:t>
      </w:r>
    </w:p>
    <w:p w14:paraId="4690C295" w14:textId="77777777" w:rsidR="004D2E59" w:rsidRPr="00BE2015" w:rsidRDefault="004D2E59" w:rsidP="004D2E59">
      <w:pPr>
        <w:rPr>
          <w:sz w:val="22"/>
          <w:szCs w:val="22"/>
        </w:rPr>
      </w:pPr>
    </w:p>
    <w:p w14:paraId="3A859948" w14:textId="77777777" w:rsidR="004D2E59" w:rsidRPr="00BE2015" w:rsidRDefault="004D2E59" w:rsidP="004D2E59">
      <w:pPr>
        <w:rPr>
          <w:sz w:val="22"/>
          <w:szCs w:val="22"/>
        </w:rPr>
      </w:pPr>
    </w:p>
    <w:p w14:paraId="3256401D" w14:textId="62FFB0A7" w:rsidR="004D2E59" w:rsidRPr="00BE2015" w:rsidRDefault="004D2E59" w:rsidP="004D2E59">
      <w:pPr>
        <w:jc w:val="both"/>
        <w:rPr>
          <w:sz w:val="22"/>
          <w:szCs w:val="22"/>
        </w:rPr>
      </w:pPr>
      <w:r w:rsidRPr="00BE2015">
        <w:rPr>
          <w:sz w:val="22"/>
          <w:szCs w:val="22"/>
        </w:rPr>
        <w:t xml:space="preserve"> Eu, ___________________________________, portador do RG nº _____________ e do CPF nº _____________, representante legal da licitante ________________________ (nome empresarial), interessada em participar do </w:t>
      </w:r>
      <w:r w:rsidRPr="00376557">
        <w:rPr>
          <w:b/>
          <w:bCs/>
          <w:sz w:val="22"/>
          <w:szCs w:val="22"/>
        </w:rPr>
        <w:t>Edital de Credenciamento GoiásFomento nº 001/202</w:t>
      </w:r>
      <w:r>
        <w:rPr>
          <w:b/>
          <w:bCs/>
          <w:sz w:val="22"/>
          <w:szCs w:val="22"/>
        </w:rPr>
        <w:t>2</w:t>
      </w:r>
      <w:r w:rsidRPr="00376557">
        <w:rPr>
          <w:sz w:val="22"/>
          <w:szCs w:val="22"/>
        </w:rPr>
        <w:t>,</w:t>
      </w:r>
      <w:r w:rsidRPr="00BE2015">
        <w:rPr>
          <w:sz w:val="22"/>
          <w:szCs w:val="22"/>
        </w:rPr>
        <w:t xml:space="preserve"> Processo n° </w:t>
      </w:r>
      <w:r w:rsidRPr="00BE2015">
        <w:rPr>
          <w:sz w:val="22"/>
          <w:szCs w:val="24"/>
        </w:rPr>
        <w:t>20200059000077,</w:t>
      </w:r>
      <w:r w:rsidRPr="00BE2015">
        <w:rPr>
          <w:sz w:val="22"/>
          <w:szCs w:val="22"/>
        </w:rPr>
        <w:t xml:space="preserve"> DECLARO(AMOS), sob as penas da Lei, especialmente o artigo 299 do Código Penal Brasileiro, que esta empresa, eventuais filiais e respectivos sócios:</w:t>
      </w:r>
    </w:p>
    <w:p w14:paraId="31E67406" w14:textId="77777777" w:rsidR="004D2E59" w:rsidRPr="00BE2015" w:rsidRDefault="004D2E59" w:rsidP="004D2E59">
      <w:pPr>
        <w:jc w:val="both"/>
        <w:rPr>
          <w:sz w:val="22"/>
          <w:szCs w:val="22"/>
        </w:rPr>
      </w:pPr>
      <w:r w:rsidRPr="00BE2015">
        <w:rPr>
          <w:sz w:val="22"/>
          <w:szCs w:val="22"/>
        </w:rPr>
        <w:t xml:space="preserve">I. Não exerce(m) atividade(s) que incentive(m) a prostituição; </w:t>
      </w:r>
    </w:p>
    <w:p w14:paraId="70FDDBB3" w14:textId="77777777" w:rsidR="004D2E59" w:rsidRPr="00BE2015" w:rsidRDefault="004D2E59" w:rsidP="004D2E59">
      <w:pPr>
        <w:jc w:val="both"/>
        <w:rPr>
          <w:sz w:val="22"/>
          <w:szCs w:val="22"/>
        </w:rPr>
      </w:pPr>
      <w:r w:rsidRPr="00BE2015">
        <w:rPr>
          <w:sz w:val="22"/>
          <w:szCs w:val="22"/>
        </w:rPr>
        <w:t>II. Não explora(m) e nem foi(</w:t>
      </w:r>
      <w:proofErr w:type="spellStart"/>
      <w:r w:rsidRPr="00BE2015">
        <w:rPr>
          <w:sz w:val="22"/>
          <w:szCs w:val="22"/>
        </w:rPr>
        <w:t>ram</w:t>
      </w:r>
      <w:proofErr w:type="spellEnd"/>
      <w:r w:rsidRPr="00BE2015">
        <w:rPr>
          <w:sz w:val="22"/>
          <w:szCs w:val="22"/>
        </w:rPr>
        <w:t>) flagrado(s) explorando trabalhadores em condições análogas às de escravo;</w:t>
      </w:r>
    </w:p>
    <w:p w14:paraId="55E253D8" w14:textId="77777777" w:rsidR="004D2E59" w:rsidRPr="00BE2015" w:rsidRDefault="004D2E59" w:rsidP="004D2E59">
      <w:pPr>
        <w:jc w:val="both"/>
        <w:rPr>
          <w:sz w:val="22"/>
          <w:szCs w:val="22"/>
        </w:rPr>
      </w:pPr>
      <w:r w:rsidRPr="00BE2015">
        <w:rPr>
          <w:sz w:val="22"/>
          <w:szCs w:val="22"/>
        </w:rPr>
        <w:t xml:space="preserve">III. Respeita(m) as leis de combate à discriminação de raça ou de gênero, ao trabalho infantil e ao trabalho escravo, não tendo sido condenado(s) pela infringência de quaisquer destas leis; </w:t>
      </w:r>
    </w:p>
    <w:p w14:paraId="66B75C02" w14:textId="77777777" w:rsidR="004D2E59" w:rsidRPr="00BE2015" w:rsidRDefault="004D2E59" w:rsidP="004D2E59">
      <w:pPr>
        <w:jc w:val="both"/>
        <w:rPr>
          <w:sz w:val="22"/>
          <w:szCs w:val="22"/>
        </w:rPr>
      </w:pPr>
      <w:r w:rsidRPr="00BE2015">
        <w:rPr>
          <w:sz w:val="22"/>
          <w:szCs w:val="22"/>
        </w:rPr>
        <w:t xml:space="preserve">IV. Não se encontra(m) alocado(s) em áreas embargadas pelo IBAMA; </w:t>
      </w:r>
    </w:p>
    <w:p w14:paraId="2351B110" w14:textId="77777777" w:rsidR="004D2E59" w:rsidRPr="00BE2015" w:rsidRDefault="004D2E59" w:rsidP="004D2E59">
      <w:pPr>
        <w:jc w:val="both"/>
        <w:rPr>
          <w:sz w:val="22"/>
          <w:szCs w:val="22"/>
        </w:rPr>
      </w:pPr>
      <w:r w:rsidRPr="00BE2015">
        <w:rPr>
          <w:sz w:val="22"/>
          <w:szCs w:val="22"/>
        </w:rPr>
        <w:t>V. Não procedeu(</w:t>
      </w:r>
      <w:proofErr w:type="spellStart"/>
      <w:r w:rsidRPr="00BE2015">
        <w:rPr>
          <w:sz w:val="22"/>
          <w:szCs w:val="22"/>
        </w:rPr>
        <w:t>ram</w:t>
      </w:r>
      <w:proofErr w:type="spellEnd"/>
      <w:r w:rsidRPr="00BE2015">
        <w:rPr>
          <w:sz w:val="22"/>
          <w:szCs w:val="22"/>
        </w:rPr>
        <w:t>) a invasão de terras indígenas de domínio da União, nem foi(</w:t>
      </w:r>
      <w:proofErr w:type="spellStart"/>
      <w:r w:rsidRPr="00BE2015">
        <w:rPr>
          <w:sz w:val="22"/>
          <w:szCs w:val="22"/>
        </w:rPr>
        <w:t>ram</w:t>
      </w:r>
      <w:proofErr w:type="spellEnd"/>
      <w:r w:rsidRPr="00BE2015">
        <w:rPr>
          <w:sz w:val="22"/>
          <w:szCs w:val="22"/>
        </w:rPr>
        <w:t xml:space="preserve">) condenado(s) pela prática de atos da espécie; </w:t>
      </w:r>
    </w:p>
    <w:p w14:paraId="100281B7" w14:textId="77777777" w:rsidR="004D2E59" w:rsidRPr="00BE2015" w:rsidRDefault="004D2E59" w:rsidP="004D2E59">
      <w:pPr>
        <w:jc w:val="both"/>
        <w:rPr>
          <w:sz w:val="22"/>
          <w:szCs w:val="22"/>
        </w:rPr>
      </w:pPr>
      <w:r w:rsidRPr="00BE2015">
        <w:rPr>
          <w:sz w:val="22"/>
          <w:szCs w:val="22"/>
        </w:rPr>
        <w:t>VI. Não foi(</w:t>
      </w:r>
      <w:proofErr w:type="spellStart"/>
      <w:r w:rsidRPr="00BE2015">
        <w:rPr>
          <w:sz w:val="22"/>
          <w:szCs w:val="22"/>
        </w:rPr>
        <w:t>ram</w:t>
      </w:r>
      <w:proofErr w:type="spellEnd"/>
      <w:r w:rsidRPr="00BE2015">
        <w:rPr>
          <w:sz w:val="22"/>
          <w:szCs w:val="22"/>
        </w:rPr>
        <w:t xml:space="preserve">) condenado(s) por conflitos agrários; </w:t>
      </w:r>
    </w:p>
    <w:p w14:paraId="4B370739" w14:textId="77777777" w:rsidR="004D2E59" w:rsidRPr="00BE2015" w:rsidRDefault="004D2E59" w:rsidP="004D2E59">
      <w:pPr>
        <w:jc w:val="both"/>
        <w:rPr>
          <w:sz w:val="22"/>
          <w:szCs w:val="22"/>
        </w:rPr>
      </w:pPr>
      <w:r w:rsidRPr="00BE2015">
        <w:rPr>
          <w:sz w:val="22"/>
          <w:szCs w:val="22"/>
        </w:rPr>
        <w:t>VII. Não pratica(m) atos que caracterizem a falsidade ou violência na obtenção de título de posse ou propriedade de terras públicas ou privadas (grilagem), nem foi(</w:t>
      </w:r>
      <w:proofErr w:type="spellStart"/>
      <w:r w:rsidRPr="00BE2015">
        <w:rPr>
          <w:sz w:val="22"/>
          <w:szCs w:val="22"/>
        </w:rPr>
        <w:t>ram</w:t>
      </w:r>
      <w:proofErr w:type="spellEnd"/>
      <w:r w:rsidRPr="00BE2015">
        <w:rPr>
          <w:sz w:val="22"/>
          <w:szCs w:val="22"/>
        </w:rPr>
        <w:t xml:space="preserve">) condenado(s) mediante sentença penal por atos da espécie; </w:t>
      </w:r>
    </w:p>
    <w:p w14:paraId="191CE2F6" w14:textId="77777777" w:rsidR="004D2E59" w:rsidRPr="00BE2015" w:rsidRDefault="004D2E59" w:rsidP="004D2E59">
      <w:pPr>
        <w:jc w:val="both"/>
        <w:rPr>
          <w:sz w:val="22"/>
          <w:szCs w:val="22"/>
        </w:rPr>
      </w:pPr>
      <w:r w:rsidRPr="00BE2015">
        <w:rPr>
          <w:sz w:val="22"/>
          <w:szCs w:val="22"/>
        </w:rPr>
        <w:t xml:space="preserve">VIII. Respeita(m) as normas relativas à legislação ambiental, não tendo sido condenado(s) por crimes ambientais; </w:t>
      </w:r>
    </w:p>
    <w:p w14:paraId="043BB543" w14:textId="77777777" w:rsidR="004D2E59" w:rsidRPr="00BE2015" w:rsidRDefault="004D2E59" w:rsidP="004D2E59">
      <w:pPr>
        <w:jc w:val="both"/>
        <w:rPr>
          <w:sz w:val="22"/>
          <w:szCs w:val="22"/>
        </w:rPr>
      </w:pPr>
      <w:r w:rsidRPr="00BE2015">
        <w:rPr>
          <w:sz w:val="22"/>
          <w:szCs w:val="22"/>
        </w:rPr>
        <w:t xml:space="preserve">IX. Não comercializa(m) armas de fogo e munições; </w:t>
      </w:r>
    </w:p>
    <w:p w14:paraId="01A5802B" w14:textId="77777777" w:rsidR="004D2E59" w:rsidRPr="00BE2015" w:rsidRDefault="004D2E59" w:rsidP="004D2E59">
      <w:pPr>
        <w:jc w:val="both"/>
        <w:rPr>
          <w:sz w:val="22"/>
          <w:szCs w:val="22"/>
        </w:rPr>
      </w:pPr>
      <w:r w:rsidRPr="00BE2015">
        <w:rPr>
          <w:sz w:val="22"/>
          <w:szCs w:val="22"/>
        </w:rPr>
        <w:t xml:space="preserve">X. Não realiza(m) atividade de extração de madeira ou produção de lenha ou carvão vegetal provenientes de florestas nativas; </w:t>
      </w:r>
    </w:p>
    <w:p w14:paraId="4532A745" w14:textId="77777777" w:rsidR="004D2E59" w:rsidRPr="00BE2015" w:rsidRDefault="004D2E59" w:rsidP="004D2E59">
      <w:pPr>
        <w:jc w:val="both"/>
        <w:rPr>
          <w:sz w:val="22"/>
          <w:szCs w:val="22"/>
        </w:rPr>
      </w:pPr>
      <w:r w:rsidRPr="00BE2015">
        <w:rPr>
          <w:sz w:val="22"/>
          <w:szCs w:val="22"/>
        </w:rPr>
        <w:t xml:space="preserve">XI. Não executa(m) a extração ou industrialização de asbesto/amianto; </w:t>
      </w:r>
    </w:p>
    <w:p w14:paraId="4347DE01" w14:textId="77777777" w:rsidR="004D2E59" w:rsidRPr="00BE2015" w:rsidRDefault="004D2E59" w:rsidP="004D2E59">
      <w:pPr>
        <w:jc w:val="both"/>
        <w:rPr>
          <w:sz w:val="22"/>
          <w:szCs w:val="22"/>
        </w:rPr>
      </w:pPr>
      <w:r w:rsidRPr="00BE2015">
        <w:rPr>
          <w:sz w:val="22"/>
          <w:szCs w:val="22"/>
        </w:rPr>
        <w:t xml:space="preserve">XII. Não explora(m) jogos de prognósticos ou assemelhados. </w:t>
      </w:r>
    </w:p>
    <w:p w14:paraId="371CACCC" w14:textId="77777777" w:rsidR="004D2E59" w:rsidRPr="00BE2015" w:rsidRDefault="004D2E59" w:rsidP="004D2E59">
      <w:pPr>
        <w:jc w:val="both"/>
        <w:rPr>
          <w:sz w:val="22"/>
          <w:szCs w:val="22"/>
        </w:rPr>
      </w:pPr>
    </w:p>
    <w:p w14:paraId="621DDF2E" w14:textId="77777777" w:rsidR="004D2E59" w:rsidRPr="00BE2015" w:rsidRDefault="004D2E59" w:rsidP="004D2E59">
      <w:pPr>
        <w:jc w:val="both"/>
        <w:rPr>
          <w:sz w:val="22"/>
          <w:szCs w:val="22"/>
        </w:rPr>
      </w:pPr>
    </w:p>
    <w:p w14:paraId="2F07D615" w14:textId="77777777" w:rsidR="004D2E59" w:rsidRPr="00BE2015" w:rsidRDefault="004D2E59" w:rsidP="004D2E59">
      <w:pPr>
        <w:jc w:val="both"/>
        <w:rPr>
          <w:sz w:val="22"/>
          <w:szCs w:val="22"/>
        </w:rPr>
      </w:pPr>
    </w:p>
    <w:p w14:paraId="5AACAC75" w14:textId="77777777" w:rsidR="004D2E59" w:rsidRPr="00BE2015" w:rsidRDefault="004D2E59" w:rsidP="004D2E59">
      <w:pPr>
        <w:jc w:val="both"/>
        <w:rPr>
          <w:sz w:val="22"/>
          <w:szCs w:val="22"/>
        </w:rPr>
      </w:pPr>
      <w:r w:rsidRPr="00BE2015">
        <w:rPr>
          <w:sz w:val="22"/>
          <w:szCs w:val="22"/>
        </w:rPr>
        <w:t xml:space="preserve">(Local e data). ___________________________________ </w:t>
      </w:r>
    </w:p>
    <w:p w14:paraId="2D60F3A0" w14:textId="77777777" w:rsidR="004D2E59" w:rsidRPr="00BE2015" w:rsidRDefault="004D2E59" w:rsidP="004D2E59">
      <w:pPr>
        <w:jc w:val="both"/>
        <w:rPr>
          <w:sz w:val="22"/>
          <w:szCs w:val="22"/>
        </w:rPr>
      </w:pPr>
    </w:p>
    <w:p w14:paraId="7B6F02E9" w14:textId="77777777" w:rsidR="004D2E59" w:rsidRPr="00BE2015" w:rsidRDefault="004D2E59" w:rsidP="004D2E59">
      <w:pPr>
        <w:jc w:val="both"/>
        <w:rPr>
          <w:sz w:val="22"/>
          <w:szCs w:val="22"/>
        </w:rPr>
      </w:pPr>
    </w:p>
    <w:p w14:paraId="6CCF90EA" w14:textId="77777777" w:rsidR="004D2E59" w:rsidRPr="00BE2015" w:rsidRDefault="004D2E59" w:rsidP="004D2E59">
      <w:pPr>
        <w:jc w:val="both"/>
        <w:rPr>
          <w:sz w:val="22"/>
          <w:szCs w:val="22"/>
        </w:rPr>
      </w:pPr>
      <w:r w:rsidRPr="00BE2015">
        <w:rPr>
          <w:sz w:val="22"/>
          <w:szCs w:val="22"/>
        </w:rPr>
        <w:t xml:space="preserve">Assinatura do representante legal </w:t>
      </w:r>
    </w:p>
    <w:p w14:paraId="71F74CFA" w14:textId="77777777" w:rsidR="004D2E59" w:rsidRPr="00BE2015" w:rsidRDefault="004D2E59" w:rsidP="004D2E59">
      <w:pPr>
        <w:jc w:val="both"/>
        <w:rPr>
          <w:sz w:val="22"/>
          <w:szCs w:val="22"/>
        </w:rPr>
      </w:pPr>
    </w:p>
    <w:p w14:paraId="37510948" w14:textId="77777777" w:rsidR="004D2E59" w:rsidRPr="00BE2015" w:rsidRDefault="004D2E59" w:rsidP="004D2E59">
      <w:pPr>
        <w:jc w:val="both"/>
        <w:rPr>
          <w:b/>
          <w:bCs/>
          <w:sz w:val="22"/>
          <w:szCs w:val="22"/>
        </w:rPr>
      </w:pPr>
      <w:r w:rsidRPr="00BE2015">
        <w:rPr>
          <w:sz w:val="22"/>
          <w:szCs w:val="22"/>
        </w:rPr>
        <w:t>Nome: Cargo: Carteira de identidade nº: CPF nº EMPRESA: SEDE: CNPJ:</w:t>
      </w:r>
    </w:p>
    <w:p w14:paraId="3ADDEFBD" w14:textId="77777777" w:rsidR="004D2E59" w:rsidRPr="00BE2015" w:rsidRDefault="004D2E59" w:rsidP="004D2E59">
      <w:pPr>
        <w:jc w:val="center"/>
        <w:rPr>
          <w:b/>
          <w:bCs/>
          <w:sz w:val="22"/>
          <w:szCs w:val="22"/>
        </w:rPr>
      </w:pPr>
    </w:p>
    <w:p w14:paraId="6F4304AB" w14:textId="77777777" w:rsidR="004D2E59" w:rsidRPr="00BE2015" w:rsidRDefault="004D2E59" w:rsidP="004D2E59">
      <w:pPr>
        <w:jc w:val="center"/>
        <w:rPr>
          <w:b/>
          <w:bCs/>
          <w:sz w:val="22"/>
          <w:szCs w:val="22"/>
        </w:rPr>
      </w:pPr>
    </w:p>
    <w:p w14:paraId="7916FA3F" w14:textId="77777777" w:rsidR="004D2E59" w:rsidRPr="00BE2015" w:rsidRDefault="004D2E59" w:rsidP="004D2E59">
      <w:pPr>
        <w:jc w:val="center"/>
        <w:rPr>
          <w:b/>
          <w:bCs/>
          <w:sz w:val="22"/>
          <w:szCs w:val="22"/>
        </w:rPr>
      </w:pPr>
    </w:p>
    <w:p w14:paraId="018B32E9" w14:textId="77777777" w:rsidR="004D2E59" w:rsidRPr="00BE2015" w:rsidRDefault="004D2E59" w:rsidP="004D2E59">
      <w:pPr>
        <w:jc w:val="center"/>
        <w:rPr>
          <w:b/>
          <w:bCs/>
          <w:sz w:val="22"/>
          <w:szCs w:val="22"/>
        </w:rPr>
      </w:pPr>
    </w:p>
    <w:p w14:paraId="542CB709" w14:textId="77777777" w:rsidR="004D2E59" w:rsidRPr="00BE2015" w:rsidRDefault="004D2E59" w:rsidP="004D2E59">
      <w:pPr>
        <w:jc w:val="center"/>
        <w:rPr>
          <w:b/>
          <w:bCs/>
          <w:sz w:val="22"/>
          <w:szCs w:val="22"/>
        </w:rPr>
      </w:pPr>
    </w:p>
    <w:p w14:paraId="5276BC6C" w14:textId="77777777" w:rsidR="004D2E59" w:rsidRPr="00BE2015" w:rsidRDefault="004D2E59" w:rsidP="004D2E59">
      <w:pPr>
        <w:jc w:val="center"/>
        <w:rPr>
          <w:b/>
          <w:bCs/>
          <w:sz w:val="22"/>
          <w:szCs w:val="22"/>
        </w:rPr>
      </w:pPr>
    </w:p>
    <w:p w14:paraId="3F3DD362" w14:textId="77777777" w:rsidR="004D2E59" w:rsidRPr="00191C5E" w:rsidRDefault="004D2E59" w:rsidP="006B10AE">
      <w:pPr>
        <w:jc w:val="center"/>
        <w:rPr>
          <w:rFonts w:ascii="Arial" w:hAnsi="Arial" w:cs="Arial"/>
          <w:b/>
          <w:bCs/>
          <w:sz w:val="22"/>
          <w:szCs w:val="22"/>
        </w:rPr>
      </w:pPr>
    </w:p>
    <w:p w14:paraId="7C03B697" w14:textId="3580BD8F" w:rsidR="00175166" w:rsidRPr="00191C5E" w:rsidRDefault="00175166" w:rsidP="006B10AE">
      <w:pPr>
        <w:jc w:val="center"/>
        <w:rPr>
          <w:rFonts w:ascii="Arial" w:hAnsi="Arial" w:cs="Arial"/>
          <w:b/>
          <w:bCs/>
          <w:sz w:val="22"/>
          <w:szCs w:val="22"/>
        </w:rPr>
      </w:pPr>
    </w:p>
    <w:sectPr w:rsidR="00175166" w:rsidRPr="00191C5E" w:rsidSect="00C0044C">
      <w:headerReference w:type="default" r:id="rId19"/>
      <w:footerReference w:type="default" r:id="rId20"/>
      <w:pgSz w:w="11906" w:h="16838" w:code="9"/>
      <w:pgMar w:top="2410" w:right="851" w:bottom="1418" w:left="156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A715" w14:textId="77777777" w:rsidR="00560353" w:rsidRDefault="00560353" w:rsidP="00314AC0">
      <w:r>
        <w:separator/>
      </w:r>
    </w:p>
  </w:endnote>
  <w:endnote w:type="continuationSeparator" w:id="0">
    <w:p w14:paraId="71EBFF6F" w14:textId="77777777" w:rsidR="00560353" w:rsidRDefault="00560353" w:rsidP="0031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ttawa">
    <w:altName w:val="Mang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5BE6" w14:textId="77777777" w:rsidR="0047124B" w:rsidRPr="00D75710" w:rsidRDefault="0047124B" w:rsidP="00D75710">
    <w:pPr>
      <w:ind w:right="281"/>
      <w:jc w:val="right"/>
      <w:rPr>
        <w:sz w:val="17"/>
        <w:szCs w:val="17"/>
      </w:rPr>
    </w:pPr>
    <w:r w:rsidRPr="00D75710">
      <w:rPr>
        <w:b/>
        <w:noProof/>
        <w:color w:val="FFFFFF" w:themeColor="background1"/>
        <w:sz w:val="17"/>
        <w:szCs w:val="17"/>
      </w:rPr>
      <w:drawing>
        <wp:anchor distT="0" distB="0" distL="114300" distR="114300" simplePos="0" relativeHeight="251658752" behindDoc="1" locked="0" layoutInCell="1" allowOverlap="1" wp14:anchorId="3F6BD349" wp14:editId="0D788D7C">
          <wp:simplePos x="0" y="0"/>
          <wp:positionH relativeFrom="column">
            <wp:posOffset>25400</wp:posOffset>
          </wp:positionH>
          <wp:positionV relativeFrom="paragraph">
            <wp:posOffset>-22860</wp:posOffset>
          </wp:positionV>
          <wp:extent cx="6036460" cy="190500"/>
          <wp:effectExtent l="0" t="0" r="254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terial Gráfico - GoiásFomento\Apresentação PowerPoint\Componentes\endereco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3646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710">
      <w:rPr>
        <w:b/>
        <w:color w:val="FFFFFF" w:themeColor="background1"/>
        <w:sz w:val="17"/>
        <w:szCs w:val="17"/>
      </w:rPr>
      <w:t xml:space="preserve">Página </w:t>
    </w:r>
    <w:r w:rsidRPr="00D75710">
      <w:rPr>
        <w:b/>
        <w:color w:val="FFFFFF" w:themeColor="background1"/>
        <w:sz w:val="17"/>
        <w:szCs w:val="17"/>
      </w:rPr>
      <w:fldChar w:fldCharType="begin"/>
    </w:r>
    <w:r w:rsidRPr="00D75710">
      <w:rPr>
        <w:b/>
        <w:color w:val="FFFFFF" w:themeColor="background1"/>
        <w:sz w:val="17"/>
        <w:szCs w:val="17"/>
      </w:rPr>
      <w:instrText>PAGE  \* Arabic  \* MERGEFORMAT</w:instrText>
    </w:r>
    <w:r w:rsidRPr="00D75710">
      <w:rPr>
        <w:b/>
        <w:color w:val="FFFFFF" w:themeColor="background1"/>
        <w:sz w:val="17"/>
        <w:szCs w:val="17"/>
      </w:rPr>
      <w:fldChar w:fldCharType="separate"/>
    </w:r>
    <w:r w:rsidR="001004CD">
      <w:rPr>
        <w:b/>
        <w:noProof/>
        <w:color w:val="FFFFFF" w:themeColor="background1"/>
        <w:sz w:val="17"/>
        <w:szCs w:val="17"/>
      </w:rPr>
      <w:t>32</w:t>
    </w:r>
    <w:r w:rsidRPr="00D75710">
      <w:rPr>
        <w:b/>
        <w:color w:val="FFFFFF" w:themeColor="background1"/>
        <w:sz w:val="17"/>
        <w:szCs w:val="17"/>
      </w:rPr>
      <w:fldChar w:fldCharType="end"/>
    </w:r>
    <w:r w:rsidRPr="00D75710">
      <w:rPr>
        <w:b/>
        <w:color w:val="FFFFFF" w:themeColor="background1"/>
        <w:sz w:val="17"/>
        <w:szCs w:val="17"/>
      </w:rPr>
      <w:t xml:space="preserve"> de </w:t>
    </w:r>
    <w:r w:rsidRPr="00D75710">
      <w:rPr>
        <w:b/>
        <w:color w:val="FFFFFF" w:themeColor="background1"/>
        <w:sz w:val="17"/>
        <w:szCs w:val="17"/>
      </w:rPr>
      <w:fldChar w:fldCharType="begin"/>
    </w:r>
    <w:r w:rsidRPr="00D75710">
      <w:rPr>
        <w:b/>
        <w:color w:val="FFFFFF" w:themeColor="background1"/>
        <w:sz w:val="17"/>
        <w:szCs w:val="17"/>
      </w:rPr>
      <w:instrText>NUMPAGES  \* Arabic  \* MERGEFORMAT</w:instrText>
    </w:r>
    <w:r w:rsidRPr="00D75710">
      <w:rPr>
        <w:b/>
        <w:color w:val="FFFFFF" w:themeColor="background1"/>
        <w:sz w:val="17"/>
        <w:szCs w:val="17"/>
      </w:rPr>
      <w:fldChar w:fldCharType="separate"/>
    </w:r>
    <w:r w:rsidR="001004CD">
      <w:rPr>
        <w:b/>
        <w:noProof/>
        <w:color w:val="FFFFFF" w:themeColor="background1"/>
        <w:sz w:val="17"/>
        <w:szCs w:val="17"/>
      </w:rPr>
      <w:t>33</w:t>
    </w:r>
    <w:r w:rsidRPr="00D75710">
      <w:rPr>
        <w:b/>
        <w:color w:val="FFFFFF" w:themeColor="background1"/>
        <w:sz w:val="17"/>
        <w:szCs w:val="17"/>
      </w:rPr>
      <w:fldChar w:fldCharType="end"/>
    </w:r>
    <w:r w:rsidRPr="00D75710">
      <w:rPr>
        <w:noProof/>
        <w:sz w:val="17"/>
        <w:szCs w:val="17"/>
      </w:rPr>
      <w:drawing>
        <wp:anchor distT="0" distB="0" distL="114300" distR="114300" simplePos="0" relativeHeight="251656704" behindDoc="1" locked="0" layoutInCell="1" allowOverlap="1" wp14:anchorId="4BF181B3" wp14:editId="64D89800">
          <wp:simplePos x="0" y="0"/>
          <wp:positionH relativeFrom="column">
            <wp:posOffset>-66040</wp:posOffset>
          </wp:positionH>
          <wp:positionV relativeFrom="paragraph">
            <wp:posOffset>-4177135</wp:posOffset>
          </wp:positionV>
          <wp:extent cx="6133594" cy="4207362"/>
          <wp:effectExtent l="0" t="0" r="635" b="3175"/>
          <wp:wrapNone/>
          <wp:docPr id="20" name="Imagem 20" descr="G:\Material Gráfico - GoiásFomento\Apresentação PowerPoint\Componentes\fundoSlideSecund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aterial Gráfico - GoiásFomento\Apresentação PowerPoint\Componentes\fundoSlideSecundario.png"/>
                  <pic:cNvPicPr>
                    <a:picLocks noChangeAspect="1" noChangeArrowheads="1"/>
                  </pic:cNvPicPr>
                </pic:nvPicPr>
                <pic:blipFill rotWithShape="1">
                  <a:blip r:embed="rId2" cstate="print">
                    <a:extLst>
                      <a:ext uri="{BEBA8EAE-BF5A-486C-A8C5-ECC9F3942E4B}">
                        <a14:imgProps xmlns:a14="http://schemas.microsoft.com/office/drawing/2010/main">
                          <a14:imgLayer r:embed="rId3">
                            <a14:imgEffect>
                              <a14:brightnessContrast contrast="40000"/>
                            </a14:imgEffect>
                          </a14:imgLayer>
                        </a14:imgProps>
                      </a:ext>
                      <a:ext uri="{28A0092B-C50C-407E-A947-70E740481C1C}">
                        <a14:useLocalDpi xmlns:a14="http://schemas.microsoft.com/office/drawing/2010/main" val="0"/>
                      </a:ext>
                    </a:extLst>
                  </a:blip>
                  <a:srcRect r="24485" b="21417"/>
                  <a:stretch/>
                </pic:blipFill>
                <pic:spPr bwMode="auto">
                  <a:xfrm>
                    <a:off x="0" y="0"/>
                    <a:ext cx="6133594" cy="42073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9857" w14:textId="77777777" w:rsidR="00560353" w:rsidRDefault="00560353" w:rsidP="00314AC0">
      <w:r>
        <w:separator/>
      </w:r>
    </w:p>
  </w:footnote>
  <w:footnote w:type="continuationSeparator" w:id="0">
    <w:p w14:paraId="6C2AE7FC" w14:textId="77777777" w:rsidR="00560353" w:rsidRDefault="00560353" w:rsidP="0031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5" w:type="dxa"/>
      <w:tblLook w:val="04A0" w:firstRow="1" w:lastRow="0" w:firstColumn="1" w:lastColumn="0" w:noHBand="0" w:noVBand="1"/>
    </w:tblPr>
    <w:tblGrid>
      <w:gridCol w:w="7220"/>
      <w:gridCol w:w="1862"/>
      <w:gridCol w:w="1263"/>
    </w:tblGrid>
    <w:tr w:rsidR="0047124B" w14:paraId="31C2E8B1" w14:textId="77777777" w:rsidTr="00BE2015">
      <w:trPr>
        <w:trHeight w:val="212"/>
      </w:trPr>
      <w:tc>
        <w:tcPr>
          <w:tcW w:w="7220" w:type="dxa"/>
          <w:vMerge w:val="restart"/>
          <w:vAlign w:val="bottom"/>
        </w:tcPr>
        <w:p w14:paraId="013032A7" w14:textId="01697EAC" w:rsidR="0047124B" w:rsidRDefault="0047124B" w:rsidP="00BE2015">
          <w:r>
            <w:rPr>
              <w:noProof/>
            </w:rPr>
            <w:drawing>
              <wp:anchor distT="0" distB="0" distL="114300" distR="114300" simplePos="0" relativeHeight="251657728" behindDoc="0" locked="0" layoutInCell="1" allowOverlap="1" wp14:anchorId="6F928164" wp14:editId="71F98BE4">
                <wp:simplePos x="0" y="0"/>
                <wp:positionH relativeFrom="margin">
                  <wp:posOffset>-1216660</wp:posOffset>
                </wp:positionH>
                <wp:positionV relativeFrom="paragraph">
                  <wp:posOffset>-358140</wp:posOffset>
                </wp:positionV>
                <wp:extent cx="7658735" cy="3950970"/>
                <wp:effectExtent l="0" t="0" r="0" b="0"/>
                <wp:wrapNone/>
                <wp:docPr id="290" name="Imagem 290" descr="Gráfico, Gráfico de explosão sol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m 290" descr="Gráfico, Gráfico de explosão solar&#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58735" cy="3950970"/>
                        </a:xfrm>
                        <a:prstGeom prst="rect">
                          <a:avLst/>
                        </a:prstGeom>
                      </pic:spPr>
                    </pic:pic>
                  </a:graphicData>
                </a:graphic>
                <wp14:sizeRelH relativeFrom="margin">
                  <wp14:pctWidth>0</wp14:pctWidth>
                </wp14:sizeRelH>
                <wp14:sizeRelV relativeFrom="margin">
                  <wp14:pctHeight>0</wp14:pctHeight>
                </wp14:sizeRelV>
              </wp:anchor>
            </w:drawing>
          </w:r>
        </w:p>
      </w:tc>
      <w:tc>
        <w:tcPr>
          <w:tcW w:w="1862" w:type="dxa"/>
          <w:vMerge w:val="restart"/>
          <w:vAlign w:val="bottom"/>
        </w:tcPr>
        <w:p w14:paraId="3113E139" w14:textId="77777777" w:rsidR="0047124B" w:rsidRDefault="0047124B" w:rsidP="0055071D">
          <w:pPr>
            <w:jc w:val="center"/>
          </w:pPr>
        </w:p>
      </w:tc>
      <w:tc>
        <w:tcPr>
          <w:tcW w:w="1263" w:type="dxa"/>
        </w:tcPr>
        <w:p w14:paraId="62B41628" w14:textId="77777777" w:rsidR="0047124B" w:rsidRPr="008D3C2D" w:rsidRDefault="0047124B" w:rsidP="008D3C2D">
          <w:pPr>
            <w:spacing w:before="60"/>
            <w:jc w:val="right"/>
            <w:rPr>
              <w:color w:val="1F497D" w:themeColor="text2"/>
            </w:rPr>
          </w:pPr>
        </w:p>
      </w:tc>
    </w:tr>
    <w:tr w:rsidR="0047124B" w14:paraId="1AFD14E1" w14:textId="77777777" w:rsidTr="00BE2015">
      <w:trPr>
        <w:trHeight w:val="212"/>
      </w:trPr>
      <w:tc>
        <w:tcPr>
          <w:tcW w:w="7220" w:type="dxa"/>
          <w:vMerge/>
          <w:vAlign w:val="bottom"/>
        </w:tcPr>
        <w:p w14:paraId="1D659C87" w14:textId="77777777" w:rsidR="0047124B" w:rsidRDefault="0047124B" w:rsidP="0055071D">
          <w:pPr>
            <w:rPr>
              <w:noProof/>
            </w:rPr>
          </w:pPr>
        </w:p>
      </w:tc>
      <w:tc>
        <w:tcPr>
          <w:tcW w:w="1862" w:type="dxa"/>
          <w:vMerge/>
          <w:vAlign w:val="bottom"/>
        </w:tcPr>
        <w:p w14:paraId="5E32B2CB" w14:textId="77777777" w:rsidR="0047124B" w:rsidRDefault="0047124B" w:rsidP="0055071D">
          <w:pPr>
            <w:jc w:val="center"/>
            <w:rPr>
              <w:noProof/>
            </w:rPr>
          </w:pPr>
        </w:p>
      </w:tc>
      <w:tc>
        <w:tcPr>
          <w:tcW w:w="1263" w:type="dxa"/>
          <w:vAlign w:val="bottom"/>
        </w:tcPr>
        <w:p w14:paraId="5A020816" w14:textId="77777777" w:rsidR="0047124B" w:rsidRDefault="0047124B" w:rsidP="0055071D">
          <w:pPr>
            <w:jc w:val="center"/>
            <w:rPr>
              <w:noProof/>
            </w:rPr>
          </w:pPr>
        </w:p>
      </w:tc>
    </w:tr>
  </w:tbl>
  <w:p w14:paraId="7A16A9E4" w14:textId="7A49EF2D" w:rsidR="0047124B" w:rsidRDefault="0047124B" w:rsidP="00BE20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5DA61B2"/>
    <w:lvl w:ilvl="0">
      <w:start w:val="1"/>
      <w:numFmt w:val="decimalZero"/>
      <w:pStyle w:val="Anexo"/>
      <w:lvlText w:val="Anexo %1 - "/>
      <w:lvlJc w:val="left"/>
      <w:pPr>
        <w:tabs>
          <w:tab w:val="num" w:pos="1222"/>
        </w:tabs>
        <w:ind w:left="142" w:firstLine="0"/>
      </w:pPr>
    </w:lvl>
    <w:lvl w:ilvl="1">
      <w:start w:val="1"/>
      <w:numFmt w:val="decimal"/>
      <w:lvlText w:val="%1.%2"/>
      <w:lvlJc w:val="left"/>
      <w:pPr>
        <w:tabs>
          <w:tab w:val="num" w:pos="1785"/>
        </w:tabs>
        <w:ind w:left="1425" w:firstLine="0"/>
      </w:pPr>
    </w:lvl>
    <w:lvl w:ilvl="2">
      <w:start w:val="1"/>
      <w:numFmt w:val="decimal"/>
      <w:lvlText w:val="%1.%2.%3"/>
      <w:lvlJc w:val="left"/>
      <w:pPr>
        <w:tabs>
          <w:tab w:val="num" w:pos="2145"/>
        </w:tabs>
        <w:ind w:left="1425" w:firstLine="0"/>
      </w:pPr>
    </w:lvl>
    <w:lvl w:ilvl="3">
      <w:start w:val="1"/>
      <w:numFmt w:val="decimal"/>
      <w:lvlText w:val="%1.%2.%3.%4"/>
      <w:lvlJc w:val="left"/>
      <w:pPr>
        <w:tabs>
          <w:tab w:val="num" w:pos="2145"/>
        </w:tabs>
        <w:ind w:left="1425" w:firstLine="0"/>
      </w:pPr>
    </w:lvl>
    <w:lvl w:ilvl="4">
      <w:start w:val="1"/>
      <w:numFmt w:val="decimal"/>
      <w:lvlText w:val="%1.%2.%3.%4.%5"/>
      <w:lvlJc w:val="left"/>
      <w:pPr>
        <w:tabs>
          <w:tab w:val="num" w:pos="2145"/>
        </w:tabs>
        <w:ind w:left="1425" w:firstLine="0"/>
      </w:pPr>
    </w:lvl>
    <w:lvl w:ilvl="5">
      <w:start w:val="1"/>
      <w:numFmt w:val="decimal"/>
      <w:lvlText w:val="%1.%2.%3.%4.%5.%6"/>
      <w:lvlJc w:val="left"/>
      <w:pPr>
        <w:tabs>
          <w:tab w:val="num" w:pos="2505"/>
        </w:tabs>
        <w:ind w:left="1425" w:firstLine="0"/>
      </w:pPr>
    </w:lvl>
    <w:lvl w:ilvl="6">
      <w:start w:val="1"/>
      <w:numFmt w:val="decimal"/>
      <w:lvlText w:val="%1.%2.%3.%4.%5.%6.%7"/>
      <w:lvlJc w:val="left"/>
      <w:pPr>
        <w:tabs>
          <w:tab w:val="num" w:pos="2505"/>
        </w:tabs>
        <w:ind w:left="1425" w:firstLine="0"/>
      </w:pPr>
    </w:lvl>
    <w:lvl w:ilvl="7">
      <w:start w:val="1"/>
      <w:numFmt w:val="decimal"/>
      <w:lvlText w:val="%1.%2.%3.%4.%5.%6.%7.%8"/>
      <w:lvlJc w:val="left"/>
      <w:pPr>
        <w:tabs>
          <w:tab w:val="num" w:pos="2865"/>
        </w:tabs>
        <w:ind w:left="1425" w:firstLine="0"/>
      </w:pPr>
    </w:lvl>
    <w:lvl w:ilvl="8">
      <w:start w:val="1"/>
      <w:numFmt w:val="decimal"/>
      <w:lvlText w:val="%1.%2.%3.%4.%5.%6.%7.%8.%9"/>
      <w:lvlJc w:val="left"/>
      <w:pPr>
        <w:tabs>
          <w:tab w:val="num" w:pos="2865"/>
        </w:tabs>
        <w:ind w:left="1425" w:firstLine="0"/>
      </w:pPr>
    </w:lvl>
  </w:abstractNum>
  <w:abstractNum w:abstractNumId="1" w15:restartNumberingAfterBreak="0">
    <w:nsid w:val="FFFFFFFE"/>
    <w:multiLevelType w:val="singleLevel"/>
    <w:tmpl w:val="FFFFFFFF"/>
    <w:lvl w:ilvl="0">
      <w:numFmt w:val="decimal"/>
      <w:pStyle w:val="nivel3contrato"/>
      <w:lvlText w:val="*"/>
      <w:lvlJc w:val="left"/>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AA9A881E"/>
    <w:name w:val="WW8Num7"/>
    <w:lvl w:ilvl="0">
      <w:start w:val="1"/>
      <w:numFmt w:val="lowerLetter"/>
      <w:lvlText w:val="%1)"/>
      <w:lvlJc w:val="left"/>
      <w:pPr>
        <w:tabs>
          <w:tab w:val="num" w:pos="720"/>
        </w:tabs>
        <w:ind w:left="720" w:hanging="360"/>
      </w:pPr>
      <w:rPr>
        <w:rFonts w:ascii="Arial" w:hAnsi="Arial" w:cs="Arial" w:hint="default"/>
        <w:b w:val="0"/>
      </w:rPr>
    </w:lvl>
    <w:lvl w:ilvl="1">
      <w:start w:val="1"/>
      <w:numFmt w:val="bullet"/>
      <w:lvlText w:val=""/>
      <w:lvlJc w:val="left"/>
      <w:pPr>
        <w:tabs>
          <w:tab w:val="num" w:pos="0"/>
        </w:tabs>
        <w:ind w:left="1800" w:hanging="360"/>
      </w:pPr>
      <w:rPr>
        <w:rFonts w:ascii="Symbol" w:hAnsi="Symbol" w:cs="Courier New"/>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1901DDB"/>
    <w:multiLevelType w:val="multilevel"/>
    <w:tmpl w:val="14F2F13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5D6268"/>
    <w:multiLevelType w:val="multilevel"/>
    <w:tmpl w:val="59F8DA70"/>
    <w:lvl w:ilvl="0">
      <w:start w:val="1"/>
      <w:numFmt w:val="decimal"/>
      <w:pStyle w:val="TtuloT1"/>
      <w:lvlText w:val="%1."/>
      <w:lvlJc w:val="left"/>
      <w:pPr>
        <w:tabs>
          <w:tab w:val="num" w:pos="432"/>
        </w:tabs>
        <w:ind w:left="432" w:hanging="432"/>
      </w:pPr>
      <w:rPr>
        <w:rFonts w:hint="default"/>
      </w:rPr>
    </w:lvl>
    <w:lvl w:ilvl="1">
      <w:start w:val="1"/>
      <w:numFmt w:val="decimal"/>
      <w:pStyle w:val="TtuloT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3632821"/>
    <w:multiLevelType w:val="hybridMultilevel"/>
    <w:tmpl w:val="F880F7DA"/>
    <w:lvl w:ilvl="0" w:tplc="FAE83B90">
      <w:start w:val="1"/>
      <w:numFmt w:val="decimal"/>
      <w:pStyle w:val="EDITAL"/>
      <w:lvlText w:val="Cláusula %1."/>
      <w:lvlJc w:val="left"/>
      <w:pPr>
        <w:tabs>
          <w:tab w:val="num" w:pos="1506"/>
        </w:tabs>
        <w:ind w:left="786" w:hanging="360"/>
      </w:pPr>
      <w:rPr>
        <w:rFonts w:ascii="Arial" w:hAnsi="Arial" w:hint="default"/>
        <w:b/>
        <w:i w:val="0"/>
        <w:sz w:val="24"/>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7" w15:restartNumberingAfterBreak="0">
    <w:nsid w:val="037845F3"/>
    <w:multiLevelType w:val="multilevel"/>
    <w:tmpl w:val="740C68BE"/>
    <w:lvl w:ilvl="0">
      <w:start w:val="16"/>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48E6D13"/>
    <w:multiLevelType w:val="singleLevel"/>
    <w:tmpl w:val="A342B40E"/>
    <w:lvl w:ilvl="0">
      <w:start w:val="1"/>
      <w:numFmt w:val="bullet"/>
      <w:pStyle w:val="Ttulo4"/>
      <w:lvlText w:val=""/>
      <w:lvlJc w:val="left"/>
      <w:pPr>
        <w:tabs>
          <w:tab w:val="num" w:pos="927"/>
        </w:tabs>
        <w:ind w:left="737" w:hanging="170"/>
      </w:pPr>
      <w:rPr>
        <w:rFonts w:ascii="Symbol" w:hAnsi="Symbol" w:hint="default"/>
        <w:sz w:val="12"/>
      </w:rPr>
    </w:lvl>
  </w:abstractNum>
  <w:abstractNum w:abstractNumId="9" w15:restartNumberingAfterBreak="0">
    <w:nsid w:val="06C0139B"/>
    <w:multiLevelType w:val="multilevel"/>
    <w:tmpl w:val="C87CB3E8"/>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7D65210"/>
    <w:multiLevelType w:val="multilevel"/>
    <w:tmpl w:val="DB563686"/>
    <w:lvl w:ilvl="0">
      <w:start w:val="6"/>
      <w:numFmt w:val="decimal"/>
      <w:pStyle w:val="Commarcadores2"/>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A021817"/>
    <w:multiLevelType w:val="multilevel"/>
    <w:tmpl w:val="AAA62330"/>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1B166BC"/>
    <w:multiLevelType w:val="multilevel"/>
    <w:tmpl w:val="2C74C692"/>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2AC0892"/>
    <w:multiLevelType w:val="multilevel"/>
    <w:tmpl w:val="DA98727A"/>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44A7EE6"/>
    <w:multiLevelType w:val="multilevel"/>
    <w:tmpl w:val="60CE522E"/>
    <w:lvl w:ilvl="0">
      <w:start w:val="1"/>
      <w:numFmt w:val="decimal"/>
      <w:lvlText w:val="%1."/>
      <w:lvlJc w:val="left"/>
      <w:pPr>
        <w:ind w:left="468" w:hanging="468"/>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162A79DC"/>
    <w:multiLevelType w:val="multilevel"/>
    <w:tmpl w:val="41526F14"/>
    <w:lvl w:ilvl="0">
      <w:start w:val="16"/>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10"/>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16A01EC7"/>
    <w:multiLevelType w:val="multilevel"/>
    <w:tmpl w:val="D80254C2"/>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5A2713"/>
    <w:multiLevelType w:val="multilevel"/>
    <w:tmpl w:val="60EEF6A2"/>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241F63F3"/>
    <w:multiLevelType w:val="multilevel"/>
    <w:tmpl w:val="4C56EABE"/>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4394F25"/>
    <w:multiLevelType w:val="hybridMultilevel"/>
    <w:tmpl w:val="F594B4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56A111B"/>
    <w:multiLevelType w:val="multilevel"/>
    <w:tmpl w:val="F8046C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7C85FCA"/>
    <w:multiLevelType w:val="hybridMultilevel"/>
    <w:tmpl w:val="099644D0"/>
    <w:lvl w:ilvl="0" w:tplc="04160017">
      <w:start w:val="1"/>
      <w:numFmt w:val="lowerLetter"/>
      <w:lvlText w:val="%1)"/>
      <w:lvlJc w:val="left"/>
      <w:pPr>
        <w:ind w:left="1070"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15:restartNumberingAfterBreak="0">
    <w:nsid w:val="28241BA2"/>
    <w:multiLevelType w:val="multilevel"/>
    <w:tmpl w:val="7E74BA32"/>
    <w:lvl w:ilvl="0">
      <w:start w:val="3"/>
      <w:numFmt w:val="decimal"/>
      <w:lvlText w:val="%1"/>
      <w:lvlJc w:val="left"/>
      <w:pPr>
        <w:ind w:left="405" w:hanging="405"/>
      </w:pPr>
      <w:rPr>
        <w:rFonts w:hint="default"/>
      </w:rPr>
    </w:lvl>
    <w:lvl w:ilvl="1">
      <w:start w:val="1"/>
      <w:numFmt w:val="decimal"/>
      <w:lvlText w:val="%1.%2"/>
      <w:lvlJc w:val="left"/>
      <w:pPr>
        <w:ind w:left="905" w:hanging="720"/>
      </w:pPr>
      <w:rPr>
        <w:rFonts w:hint="default"/>
      </w:rPr>
    </w:lvl>
    <w:lvl w:ilvl="2">
      <w:start w:val="1"/>
      <w:numFmt w:val="decimal"/>
      <w:lvlText w:val="%1.%2.%3"/>
      <w:lvlJc w:val="left"/>
      <w:pPr>
        <w:ind w:left="1450" w:hanging="1080"/>
      </w:pPr>
      <w:rPr>
        <w:rFonts w:hint="default"/>
      </w:rPr>
    </w:lvl>
    <w:lvl w:ilvl="3">
      <w:start w:val="1"/>
      <w:numFmt w:val="decimal"/>
      <w:lvlText w:val="%1.%2.%3.%4"/>
      <w:lvlJc w:val="left"/>
      <w:pPr>
        <w:ind w:left="1635" w:hanging="1080"/>
      </w:pPr>
      <w:rPr>
        <w:rFonts w:hint="default"/>
      </w:rPr>
    </w:lvl>
    <w:lvl w:ilvl="4">
      <w:start w:val="1"/>
      <w:numFmt w:val="decimal"/>
      <w:lvlText w:val="%1.%2.%3.%4.%5"/>
      <w:lvlJc w:val="left"/>
      <w:pPr>
        <w:ind w:left="2180" w:hanging="1440"/>
      </w:pPr>
      <w:rPr>
        <w:rFonts w:hint="default"/>
      </w:rPr>
    </w:lvl>
    <w:lvl w:ilvl="5">
      <w:start w:val="1"/>
      <w:numFmt w:val="decimal"/>
      <w:lvlText w:val="%1.%2.%3.%4.%5.%6"/>
      <w:lvlJc w:val="left"/>
      <w:pPr>
        <w:ind w:left="2725" w:hanging="1800"/>
      </w:pPr>
      <w:rPr>
        <w:rFonts w:hint="default"/>
      </w:rPr>
    </w:lvl>
    <w:lvl w:ilvl="6">
      <w:start w:val="1"/>
      <w:numFmt w:val="decimal"/>
      <w:lvlText w:val="%1.%2.%3.%4.%5.%6.%7"/>
      <w:lvlJc w:val="left"/>
      <w:pPr>
        <w:ind w:left="3270" w:hanging="2160"/>
      </w:pPr>
      <w:rPr>
        <w:rFonts w:hint="default"/>
      </w:rPr>
    </w:lvl>
    <w:lvl w:ilvl="7">
      <w:start w:val="1"/>
      <w:numFmt w:val="decimal"/>
      <w:lvlText w:val="%1.%2.%3.%4.%5.%6.%7.%8"/>
      <w:lvlJc w:val="left"/>
      <w:pPr>
        <w:ind w:left="3455" w:hanging="2160"/>
      </w:pPr>
      <w:rPr>
        <w:rFonts w:hint="default"/>
      </w:rPr>
    </w:lvl>
    <w:lvl w:ilvl="8">
      <w:start w:val="1"/>
      <w:numFmt w:val="decimal"/>
      <w:lvlText w:val="%1.%2.%3.%4.%5.%6.%7.%8.%9"/>
      <w:lvlJc w:val="left"/>
      <w:pPr>
        <w:ind w:left="4000" w:hanging="2520"/>
      </w:pPr>
      <w:rPr>
        <w:rFonts w:hint="default"/>
      </w:rPr>
    </w:lvl>
  </w:abstractNum>
  <w:abstractNum w:abstractNumId="23" w15:restartNumberingAfterBreak="0">
    <w:nsid w:val="2C062252"/>
    <w:multiLevelType w:val="multilevel"/>
    <w:tmpl w:val="C226CB28"/>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4D87BF6"/>
    <w:multiLevelType w:val="multilevel"/>
    <w:tmpl w:val="E1DA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8B01C6"/>
    <w:multiLevelType w:val="multilevel"/>
    <w:tmpl w:val="643233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D94C36"/>
    <w:multiLevelType w:val="hybridMultilevel"/>
    <w:tmpl w:val="DD188A2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15:restartNumberingAfterBreak="0">
    <w:nsid w:val="4A5A11CE"/>
    <w:multiLevelType w:val="multilevel"/>
    <w:tmpl w:val="989E6A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E263D5"/>
    <w:multiLevelType w:val="multilevel"/>
    <w:tmpl w:val="59347522"/>
    <w:lvl w:ilvl="0">
      <w:start w:val="19"/>
      <w:numFmt w:val="decimal"/>
      <w:lvlText w:val="%1"/>
      <w:lvlJc w:val="left"/>
      <w:pPr>
        <w:ind w:left="525" w:hanging="52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50D00010"/>
    <w:multiLevelType w:val="multilevel"/>
    <w:tmpl w:val="30D262D4"/>
    <w:lvl w:ilvl="0">
      <w:start w:val="6"/>
      <w:numFmt w:val="decimal"/>
      <w:pStyle w:val="Commarcadores5"/>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28A42DF"/>
    <w:multiLevelType w:val="multilevel"/>
    <w:tmpl w:val="40A6B344"/>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C739B1"/>
    <w:multiLevelType w:val="hybridMultilevel"/>
    <w:tmpl w:val="FC2483F8"/>
    <w:lvl w:ilvl="0" w:tplc="04160017">
      <w:start w:val="1"/>
      <w:numFmt w:val="lowerLetter"/>
      <w:lvlText w:val="%1)"/>
      <w:lvlJc w:val="left"/>
      <w:pPr>
        <w:ind w:left="1211"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15:restartNumberingAfterBreak="0">
    <w:nsid w:val="54EE00ED"/>
    <w:multiLevelType w:val="multilevel"/>
    <w:tmpl w:val="AAB447B0"/>
    <w:lvl w:ilvl="0">
      <w:start w:val="1"/>
      <w:numFmt w:val="decimal"/>
      <w:pStyle w:val="Estilo5"/>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544156"/>
    <w:multiLevelType w:val="multilevel"/>
    <w:tmpl w:val="7CE61DE4"/>
    <w:lvl w:ilvl="0">
      <w:start w:val="16"/>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59776280"/>
    <w:multiLevelType w:val="multilevel"/>
    <w:tmpl w:val="C5AA9362"/>
    <w:lvl w:ilvl="0">
      <w:start w:val="1"/>
      <w:numFmt w:val="decimal"/>
      <w:lvlText w:val="%1."/>
      <w:lvlJc w:val="left"/>
      <w:pPr>
        <w:tabs>
          <w:tab w:val="num" w:pos="432"/>
        </w:tabs>
        <w:ind w:left="432" w:hanging="432"/>
      </w:pPr>
      <w:rPr>
        <w:rFonts w:hint="default"/>
      </w:rPr>
    </w:lvl>
    <w:lvl w:ilvl="1">
      <w:start w:val="1"/>
      <w:numFmt w:val="decimal"/>
      <w:pStyle w:val="nivel2contrato"/>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C404DF8"/>
    <w:multiLevelType w:val="hybridMultilevel"/>
    <w:tmpl w:val="ED404190"/>
    <w:lvl w:ilvl="0" w:tplc="B71C2B0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5CB6B31"/>
    <w:multiLevelType w:val="multilevel"/>
    <w:tmpl w:val="21029C7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FE7959"/>
    <w:multiLevelType w:val="hybridMultilevel"/>
    <w:tmpl w:val="20A85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71279EF"/>
    <w:multiLevelType w:val="hybridMultilevel"/>
    <w:tmpl w:val="52283EE2"/>
    <w:lvl w:ilvl="0" w:tplc="E38C080A">
      <w:start w:val="9"/>
      <w:numFmt w:val="decimal"/>
      <w:pStyle w:val="Ttulo7"/>
      <w:lvlText w:val="%1"/>
      <w:lvlJc w:val="left"/>
      <w:pPr>
        <w:tabs>
          <w:tab w:val="num" w:pos="720"/>
        </w:tabs>
        <w:ind w:left="720" w:hanging="360"/>
      </w:pPr>
      <w:rPr>
        <w:rFonts w:hint="default"/>
      </w:rPr>
    </w:lvl>
    <w:lvl w:ilvl="1" w:tplc="DBAC02DA">
      <w:numFmt w:val="none"/>
      <w:lvlText w:val=""/>
      <w:lvlJc w:val="left"/>
      <w:pPr>
        <w:tabs>
          <w:tab w:val="num" w:pos="360"/>
        </w:tabs>
      </w:pPr>
    </w:lvl>
    <w:lvl w:ilvl="2" w:tplc="D3FC0D7C">
      <w:numFmt w:val="none"/>
      <w:lvlText w:val=""/>
      <w:lvlJc w:val="left"/>
      <w:pPr>
        <w:tabs>
          <w:tab w:val="num" w:pos="360"/>
        </w:tabs>
      </w:pPr>
    </w:lvl>
    <w:lvl w:ilvl="3" w:tplc="9E6C0C9C">
      <w:numFmt w:val="none"/>
      <w:lvlText w:val=""/>
      <w:lvlJc w:val="left"/>
      <w:pPr>
        <w:tabs>
          <w:tab w:val="num" w:pos="360"/>
        </w:tabs>
      </w:pPr>
    </w:lvl>
    <w:lvl w:ilvl="4" w:tplc="05BE92F0">
      <w:numFmt w:val="none"/>
      <w:lvlText w:val=""/>
      <w:lvlJc w:val="left"/>
      <w:pPr>
        <w:tabs>
          <w:tab w:val="num" w:pos="360"/>
        </w:tabs>
      </w:pPr>
    </w:lvl>
    <w:lvl w:ilvl="5" w:tplc="785620CC">
      <w:numFmt w:val="none"/>
      <w:lvlText w:val=""/>
      <w:lvlJc w:val="left"/>
      <w:pPr>
        <w:tabs>
          <w:tab w:val="num" w:pos="360"/>
        </w:tabs>
      </w:pPr>
    </w:lvl>
    <w:lvl w:ilvl="6" w:tplc="9CA4D646">
      <w:numFmt w:val="none"/>
      <w:lvlText w:val=""/>
      <w:lvlJc w:val="left"/>
      <w:pPr>
        <w:tabs>
          <w:tab w:val="num" w:pos="360"/>
        </w:tabs>
      </w:pPr>
    </w:lvl>
    <w:lvl w:ilvl="7" w:tplc="D42090DE">
      <w:numFmt w:val="none"/>
      <w:lvlText w:val=""/>
      <w:lvlJc w:val="left"/>
      <w:pPr>
        <w:tabs>
          <w:tab w:val="num" w:pos="360"/>
        </w:tabs>
      </w:pPr>
    </w:lvl>
    <w:lvl w:ilvl="8" w:tplc="24AC52D2">
      <w:numFmt w:val="none"/>
      <w:lvlText w:val=""/>
      <w:lvlJc w:val="left"/>
      <w:pPr>
        <w:tabs>
          <w:tab w:val="num" w:pos="360"/>
        </w:tabs>
      </w:pPr>
    </w:lvl>
  </w:abstractNum>
  <w:abstractNum w:abstractNumId="39" w15:restartNumberingAfterBreak="0">
    <w:nsid w:val="678067D0"/>
    <w:multiLevelType w:val="multilevel"/>
    <w:tmpl w:val="D62E48D4"/>
    <w:lvl w:ilvl="0">
      <w:start w:val="8"/>
      <w:numFmt w:val="decimal"/>
      <w:pStyle w:val="EstiloClusulaNoNegrito"/>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40" w15:restartNumberingAfterBreak="0">
    <w:nsid w:val="69467EC8"/>
    <w:multiLevelType w:val="hybridMultilevel"/>
    <w:tmpl w:val="0A944442"/>
    <w:lvl w:ilvl="0" w:tplc="1D16211A">
      <w:start w:val="1"/>
      <w:numFmt w:val="lowerLetter"/>
      <w:lvlText w:val="%1)"/>
      <w:lvlJc w:val="left"/>
      <w:pPr>
        <w:ind w:left="6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56C503A">
      <w:start w:val="1"/>
      <w:numFmt w:val="lowerLetter"/>
      <w:lvlText w:val="%2"/>
      <w:lvlJc w:val="left"/>
      <w:pPr>
        <w:ind w:left="22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EC08CB8">
      <w:start w:val="1"/>
      <w:numFmt w:val="lowerRoman"/>
      <w:lvlText w:val="%3"/>
      <w:lvlJc w:val="left"/>
      <w:pPr>
        <w:ind w:left="29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54EE332">
      <w:start w:val="1"/>
      <w:numFmt w:val="decimal"/>
      <w:lvlText w:val="%4"/>
      <w:lvlJc w:val="left"/>
      <w:pPr>
        <w:ind w:left="36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1144400">
      <w:start w:val="1"/>
      <w:numFmt w:val="lowerLetter"/>
      <w:lvlText w:val="%5"/>
      <w:lvlJc w:val="left"/>
      <w:pPr>
        <w:ind w:left="44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6FA7B96">
      <w:start w:val="1"/>
      <w:numFmt w:val="lowerRoman"/>
      <w:lvlText w:val="%6"/>
      <w:lvlJc w:val="left"/>
      <w:pPr>
        <w:ind w:left="5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702A224">
      <w:start w:val="1"/>
      <w:numFmt w:val="decimal"/>
      <w:lvlText w:val="%7"/>
      <w:lvlJc w:val="left"/>
      <w:pPr>
        <w:ind w:left="58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BF0F1C8">
      <w:start w:val="1"/>
      <w:numFmt w:val="lowerLetter"/>
      <w:lvlText w:val="%8"/>
      <w:lvlJc w:val="left"/>
      <w:pPr>
        <w:ind w:left="65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0226FC2">
      <w:start w:val="1"/>
      <w:numFmt w:val="lowerRoman"/>
      <w:lvlText w:val="%9"/>
      <w:lvlJc w:val="left"/>
      <w:pPr>
        <w:ind w:left="7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1" w15:restartNumberingAfterBreak="0">
    <w:nsid w:val="6A2A1D52"/>
    <w:multiLevelType w:val="multilevel"/>
    <w:tmpl w:val="1F1A70DC"/>
    <w:lvl w:ilvl="0">
      <w:start w:val="1"/>
      <w:numFmt w:val="ordinalText"/>
      <w:pStyle w:val="TtuloAlfa1"/>
      <w:lvlText w:val="Artigo %1."/>
      <w:lvlJc w:val="left"/>
      <w:pPr>
        <w:tabs>
          <w:tab w:val="num" w:pos="1800"/>
        </w:tabs>
        <w:ind w:left="0" w:firstLine="0"/>
      </w:pPr>
      <w:rPr>
        <w:rFonts w:ascii="Arial" w:hAnsi="Arial" w:hint="default"/>
        <w:b/>
        <w:i w:val="0"/>
        <w:sz w:val="24"/>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2" w15:restartNumberingAfterBreak="0">
    <w:nsid w:val="6B12569B"/>
    <w:multiLevelType w:val="multilevel"/>
    <w:tmpl w:val="6ADABB7A"/>
    <w:lvl w:ilvl="0">
      <w:start w:val="1"/>
      <w:numFmt w:val="decimal"/>
      <w:pStyle w:val="Itens-bullets"/>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B56525"/>
    <w:multiLevelType w:val="multilevel"/>
    <w:tmpl w:val="9F38AC22"/>
    <w:lvl w:ilvl="0">
      <w:start w:val="1"/>
      <w:numFmt w:val="decimal"/>
      <w:pStyle w:val="Corponumerado1"/>
      <w:lvlText w:val="%1."/>
      <w:lvlJc w:val="left"/>
      <w:pPr>
        <w:tabs>
          <w:tab w:val="num" w:pos="432"/>
        </w:tabs>
        <w:ind w:left="432" w:hanging="432"/>
      </w:pPr>
      <w:rPr>
        <w:rFonts w:hint="default"/>
      </w:rPr>
    </w:lvl>
    <w:lvl w:ilvl="1">
      <w:start w:val="1"/>
      <w:numFmt w:val="decimal"/>
      <w:pStyle w:val="Corponumerado1"/>
      <w:lvlText w:val="%1.%2."/>
      <w:lvlJc w:val="left"/>
      <w:pPr>
        <w:tabs>
          <w:tab w:val="num" w:pos="576"/>
        </w:tabs>
        <w:ind w:left="576" w:hanging="576"/>
      </w:pPr>
      <w:rPr>
        <w:rFonts w:hint="default"/>
      </w:rPr>
    </w:lvl>
    <w:lvl w:ilvl="2">
      <w:start w:val="1"/>
      <w:numFmt w:val="decimal"/>
      <w:pStyle w:val="Corponumerado11"/>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EFC76E9"/>
    <w:multiLevelType w:val="multilevel"/>
    <w:tmpl w:val="3A58CF16"/>
    <w:lvl w:ilvl="0">
      <w:start w:val="20"/>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713A2031"/>
    <w:multiLevelType w:val="multilevel"/>
    <w:tmpl w:val="42BC8894"/>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EE6B32"/>
    <w:multiLevelType w:val="hybridMultilevel"/>
    <w:tmpl w:val="316A18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B4F68FA"/>
    <w:multiLevelType w:val="singleLevel"/>
    <w:tmpl w:val="D9F41636"/>
    <w:lvl w:ilvl="0">
      <w:start w:val="1"/>
      <w:numFmt w:val="decimal"/>
      <w:pStyle w:val="Listavoto"/>
      <w:lvlText w:val="%1."/>
      <w:lvlJc w:val="left"/>
      <w:pPr>
        <w:tabs>
          <w:tab w:val="num" w:pos="360"/>
        </w:tabs>
        <w:ind w:left="360" w:hanging="360"/>
      </w:pPr>
      <w:rPr>
        <w:b/>
        <w:i w:val="0"/>
      </w:rPr>
    </w:lvl>
  </w:abstractNum>
  <w:num w:numId="1">
    <w:abstractNumId w:val="29"/>
  </w:num>
  <w:num w:numId="2">
    <w:abstractNumId w:val="10"/>
  </w:num>
  <w:num w:numId="3">
    <w:abstractNumId w:val="32"/>
  </w:num>
  <w:num w:numId="4">
    <w:abstractNumId w:val="42"/>
  </w:num>
  <w:num w:numId="5">
    <w:abstractNumId w:val="38"/>
  </w:num>
  <w:num w:numId="6">
    <w:abstractNumId w:val="1"/>
    <w:lvlOverride w:ilvl="0">
      <w:lvl w:ilvl="0">
        <w:start w:val="1"/>
        <w:numFmt w:val="bullet"/>
        <w:pStyle w:val="nivel3contrato"/>
        <w:lvlText w:val="-"/>
        <w:legacy w:legacy="1" w:legacySpace="0" w:legacyIndent="170"/>
        <w:lvlJc w:val="left"/>
        <w:rPr>
          <w:rFonts w:ascii="Times New Roman" w:hAnsi="Times New Roman" w:cs="Times New Roman" w:hint="default"/>
          <w:sz w:val="24"/>
          <w:szCs w:val="24"/>
        </w:rPr>
      </w:lvl>
    </w:lvlOverride>
  </w:num>
  <w:num w:numId="7">
    <w:abstractNumId w:val="8"/>
  </w:num>
  <w:num w:numId="8">
    <w:abstractNumId w:val="39"/>
  </w:num>
  <w:num w:numId="9">
    <w:abstractNumId w:val="6"/>
  </w:num>
  <w:num w:numId="10">
    <w:abstractNumId w:val="5"/>
  </w:num>
  <w:num w:numId="11">
    <w:abstractNumId w:val="0"/>
  </w:num>
  <w:num w:numId="12">
    <w:abstractNumId w:val="41"/>
  </w:num>
  <w:num w:numId="13">
    <w:abstractNumId w:val="43"/>
  </w:num>
  <w:num w:numId="14">
    <w:abstractNumId w:val="34"/>
  </w:num>
  <w:num w:numId="15">
    <w:abstractNumId w:val="24"/>
  </w:num>
  <w:num w:numId="16">
    <w:abstractNumId w:val="14"/>
  </w:num>
  <w:num w:numId="17">
    <w:abstractNumId w:val="35"/>
  </w:num>
  <w:num w:numId="18">
    <w:abstractNumId w:val="26"/>
  </w:num>
  <w:num w:numId="19">
    <w:abstractNumId w:val="12"/>
  </w:num>
  <w:num w:numId="20">
    <w:abstractNumId w:val="13"/>
  </w:num>
  <w:num w:numId="21">
    <w:abstractNumId w:val="22"/>
  </w:num>
  <w:num w:numId="22">
    <w:abstractNumId w:val="40"/>
  </w:num>
  <w:num w:numId="23">
    <w:abstractNumId w:val="27"/>
  </w:num>
  <w:num w:numId="24">
    <w:abstractNumId w:val="45"/>
  </w:num>
  <w:num w:numId="25">
    <w:abstractNumId w:val="47"/>
  </w:num>
  <w:num w:numId="26">
    <w:abstractNumId w:val="31"/>
  </w:num>
  <w:num w:numId="27">
    <w:abstractNumId w:val="33"/>
  </w:num>
  <w:num w:numId="28">
    <w:abstractNumId w:val="21"/>
  </w:num>
  <w:num w:numId="29">
    <w:abstractNumId w:val="46"/>
  </w:num>
  <w:num w:numId="30">
    <w:abstractNumId w:val="11"/>
  </w:num>
  <w:num w:numId="31">
    <w:abstractNumId w:val="23"/>
  </w:num>
  <w:num w:numId="32">
    <w:abstractNumId w:val="28"/>
  </w:num>
  <w:num w:numId="33">
    <w:abstractNumId w:val="44"/>
  </w:num>
  <w:num w:numId="34">
    <w:abstractNumId w:val="7"/>
  </w:num>
  <w:num w:numId="35">
    <w:abstractNumId w:val="15"/>
  </w:num>
  <w:num w:numId="36">
    <w:abstractNumId w:val="17"/>
  </w:num>
  <w:num w:numId="37">
    <w:abstractNumId w:val="37"/>
  </w:num>
  <w:num w:numId="38">
    <w:abstractNumId w:val="19"/>
  </w:num>
  <w:num w:numId="39">
    <w:abstractNumId w:val="4"/>
  </w:num>
  <w:num w:numId="40">
    <w:abstractNumId w:val="36"/>
  </w:num>
  <w:num w:numId="41">
    <w:abstractNumId w:val="9"/>
  </w:num>
  <w:num w:numId="42">
    <w:abstractNumId w:val="20"/>
  </w:num>
  <w:num w:numId="43">
    <w:abstractNumId w:val="25"/>
  </w:num>
  <w:num w:numId="44">
    <w:abstractNumId w:val="16"/>
  </w:num>
  <w:num w:numId="45">
    <w:abstractNumId w:val="18"/>
  </w:num>
  <w:num w:numId="46">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17"/>
    <w:rsid w:val="00001F55"/>
    <w:rsid w:val="00002DA1"/>
    <w:rsid w:val="00003518"/>
    <w:rsid w:val="00003C8C"/>
    <w:rsid w:val="000052EF"/>
    <w:rsid w:val="00005313"/>
    <w:rsid w:val="0000676E"/>
    <w:rsid w:val="000067AC"/>
    <w:rsid w:val="00006B12"/>
    <w:rsid w:val="0001091B"/>
    <w:rsid w:val="00010C47"/>
    <w:rsid w:val="00011A5E"/>
    <w:rsid w:val="00013958"/>
    <w:rsid w:val="000142F7"/>
    <w:rsid w:val="00017CA3"/>
    <w:rsid w:val="00017D34"/>
    <w:rsid w:val="000210B6"/>
    <w:rsid w:val="000219CB"/>
    <w:rsid w:val="000229F8"/>
    <w:rsid w:val="0002339D"/>
    <w:rsid w:val="000246EE"/>
    <w:rsid w:val="000254B6"/>
    <w:rsid w:val="0002781A"/>
    <w:rsid w:val="00027E9C"/>
    <w:rsid w:val="00027FDB"/>
    <w:rsid w:val="00031849"/>
    <w:rsid w:val="00033571"/>
    <w:rsid w:val="00033D5B"/>
    <w:rsid w:val="00034C8F"/>
    <w:rsid w:val="00035EDB"/>
    <w:rsid w:val="00036828"/>
    <w:rsid w:val="00036DA0"/>
    <w:rsid w:val="000414CD"/>
    <w:rsid w:val="00042BB2"/>
    <w:rsid w:val="00042F29"/>
    <w:rsid w:val="00043F57"/>
    <w:rsid w:val="000465B3"/>
    <w:rsid w:val="00046CBB"/>
    <w:rsid w:val="00047134"/>
    <w:rsid w:val="00047674"/>
    <w:rsid w:val="00047D8C"/>
    <w:rsid w:val="00050573"/>
    <w:rsid w:val="000505F9"/>
    <w:rsid w:val="00052CFA"/>
    <w:rsid w:val="00052D99"/>
    <w:rsid w:val="00054514"/>
    <w:rsid w:val="000570F2"/>
    <w:rsid w:val="0005738B"/>
    <w:rsid w:val="000579DB"/>
    <w:rsid w:val="000608E9"/>
    <w:rsid w:val="00061FBA"/>
    <w:rsid w:val="000643F1"/>
    <w:rsid w:val="00067692"/>
    <w:rsid w:val="0007016F"/>
    <w:rsid w:val="000702A6"/>
    <w:rsid w:val="0007269F"/>
    <w:rsid w:val="00072A28"/>
    <w:rsid w:val="0007391E"/>
    <w:rsid w:val="00074080"/>
    <w:rsid w:val="00074ECC"/>
    <w:rsid w:val="00075307"/>
    <w:rsid w:val="00076565"/>
    <w:rsid w:val="00076967"/>
    <w:rsid w:val="00077DFD"/>
    <w:rsid w:val="000802D6"/>
    <w:rsid w:val="000821AD"/>
    <w:rsid w:val="000837FA"/>
    <w:rsid w:val="00083E54"/>
    <w:rsid w:val="00086553"/>
    <w:rsid w:val="0008752F"/>
    <w:rsid w:val="00087872"/>
    <w:rsid w:val="00087995"/>
    <w:rsid w:val="000904F9"/>
    <w:rsid w:val="00091CE6"/>
    <w:rsid w:val="000928E8"/>
    <w:rsid w:val="000A3943"/>
    <w:rsid w:val="000A3FAC"/>
    <w:rsid w:val="000A49AF"/>
    <w:rsid w:val="000A5021"/>
    <w:rsid w:val="000A5918"/>
    <w:rsid w:val="000A5E7A"/>
    <w:rsid w:val="000A6E55"/>
    <w:rsid w:val="000A797C"/>
    <w:rsid w:val="000B02B7"/>
    <w:rsid w:val="000B3B9D"/>
    <w:rsid w:val="000B456E"/>
    <w:rsid w:val="000B4B6A"/>
    <w:rsid w:val="000B54C9"/>
    <w:rsid w:val="000B5B4B"/>
    <w:rsid w:val="000B7549"/>
    <w:rsid w:val="000C20D3"/>
    <w:rsid w:val="000C3D6D"/>
    <w:rsid w:val="000C65B1"/>
    <w:rsid w:val="000C6DDE"/>
    <w:rsid w:val="000C7E28"/>
    <w:rsid w:val="000D03DC"/>
    <w:rsid w:val="000D0EEE"/>
    <w:rsid w:val="000D1F15"/>
    <w:rsid w:val="000D27B0"/>
    <w:rsid w:val="000D2D6D"/>
    <w:rsid w:val="000D37E0"/>
    <w:rsid w:val="000D3CB7"/>
    <w:rsid w:val="000D536C"/>
    <w:rsid w:val="000D5766"/>
    <w:rsid w:val="000D5BB5"/>
    <w:rsid w:val="000D5F2A"/>
    <w:rsid w:val="000D75C1"/>
    <w:rsid w:val="000E0774"/>
    <w:rsid w:val="000E097F"/>
    <w:rsid w:val="000E0DCE"/>
    <w:rsid w:val="000E408F"/>
    <w:rsid w:val="000E47CE"/>
    <w:rsid w:val="000E4CBC"/>
    <w:rsid w:val="000E4DF3"/>
    <w:rsid w:val="000E6640"/>
    <w:rsid w:val="000E6BD1"/>
    <w:rsid w:val="000E749D"/>
    <w:rsid w:val="000E7AD5"/>
    <w:rsid w:val="000F0487"/>
    <w:rsid w:val="000F353B"/>
    <w:rsid w:val="000F3768"/>
    <w:rsid w:val="000F3865"/>
    <w:rsid w:val="000F4A39"/>
    <w:rsid w:val="000F62F0"/>
    <w:rsid w:val="000F6A7C"/>
    <w:rsid w:val="001004CD"/>
    <w:rsid w:val="00101670"/>
    <w:rsid w:val="00102284"/>
    <w:rsid w:val="00102CB5"/>
    <w:rsid w:val="0010316A"/>
    <w:rsid w:val="00106266"/>
    <w:rsid w:val="00106B6B"/>
    <w:rsid w:val="00111FFB"/>
    <w:rsid w:val="00112B12"/>
    <w:rsid w:val="00112B1E"/>
    <w:rsid w:val="00113C0E"/>
    <w:rsid w:val="00114AC9"/>
    <w:rsid w:val="0011660B"/>
    <w:rsid w:val="00117F9F"/>
    <w:rsid w:val="001209A1"/>
    <w:rsid w:val="00122D90"/>
    <w:rsid w:val="00123D4B"/>
    <w:rsid w:val="0012448F"/>
    <w:rsid w:val="00126A55"/>
    <w:rsid w:val="00127F4B"/>
    <w:rsid w:val="00131B9C"/>
    <w:rsid w:val="001341A9"/>
    <w:rsid w:val="0013420C"/>
    <w:rsid w:val="00136134"/>
    <w:rsid w:val="0014144B"/>
    <w:rsid w:val="00141953"/>
    <w:rsid w:val="001423B2"/>
    <w:rsid w:val="001429AD"/>
    <w:rsid w:val="00142A34"/>
    <w:rsid w:val="001432EA"/>
    <w:rsid w:val="001452E4"/>
    <w:rsid w:val="0014670C"/>
    <w:rsid w:val="00150E44"/>
    <w:rsid w:val="001520DC"/>
    <w:rsid w:val="0015521C"/>
    <w:rsid w:val="001556CC"/>
    <w:rsid w:val="00155DF0"/>
    <w:rsid w:val="00157CEA"/>
    <w:rsid w:val="00157FC2"/>
    <w:rsid w:val="001601FD"/>
    <w:rsid w:val="00160E92"/>
    <w:rsid w:val="00163846"/>
    <w:rsid w:val="00164E1B"/>
    <w:rsid w:val="00164E61"/>
    <w:rsid w:val="00165EC4"/>
    <w:rsid w:val="00166C3C"/>
    <w:rsid w:val="00167296"/>
    <w:rsid w:val="00167665"/>
    <w:rsid w:val="00170647"/>
    <w:rsid w:val="00173735"/>
    <w:rsid w:val="00175166"/>
    <w:rsid w:val="00175AA9"/>
    <w:rsid w:val="00175FE2"/>
    <w:rsid w:val="001761C9"/>
    <w:rsid w:val="00177AA8"/>
    <w:rsid w:val="00177E0A"/>
    <w:rsid w:val="00181E39"/>
    <w:rsid w:val="001835C2"/>
    <w:rsid w:val="001849D9"/>
    <w:rsid w:val="001851CF"/>
    <w:rsid w:val="00185234"/>
    <w:rsid w:val="00186419"/>
    <w:rsid w:val="00186EA1"/>
    <w:rsid w:val="001874B1"/>
    <w:rsid w:val="00191C5E"/>
    <w:rsid w:val="00194E61"/>
    <w:rsid w:val="0019611D"/>
    <w:rsid w:val="00196EF3"/>
    <w:rsid w:val="00197093"/>
    <w:rsid w:val="00197412"/>
    <w:rsid w:val="00197A0F"/>
    <w:rsid w:val="001A164E"/>
    <w:rsid w:val="001A38FD"/>
    <w:rsid w:val="001B1DC2"/>
    <w:rsid w:val="001B458C"/>
    <w:rsid w:val="001B59A6"/>
    <w:rsid w:val="001B5E81"/>
    <w:rsid w:val="001B68CE"/>
    <w:rsid w:val="001B6EC8"/>
    <w:rsid w:val="001C084D"/>
    <w:rsid w:val="001C3BA8"/>
    <w:rsid w:val="001C617F"/>
    <w:rsid w:val="001D3ADA"/>
    <w:rsid w:val="001D50C4"/>
    <w:rsid w:val="001D7012"/>
    <w:rsid w:val="001D733E"/>
    <w:rsid w:val="001D7C5E"/>
    <w:rsid w:val="001D7DC3"/>
    <w:rsid w:val="001D7E32"/>
    <w:rsid w:val="001E02C3"/>
    <w:rsid w:val="001E02F3"/>
    <w:rsid w:val="001E36F0"/>
    <w:rsid w:val="001F081B"/>
    <w:rsid w:val="001F3188"/>
    <w:rsid w:val="001F593C"/>
    <w:rsid w:val="001F6C04"/>
    <w:rsid w:val="001F6F68"/>
    <w:rsid w:val="001F735C"/>
    <w:rsid w:val="001F7EAB"/>
    <w:rsid w:val="00200DEE"/>
    <w:rsid w:val="00201299"/>
    <w:rsid w:val="00205329"/>
    <w:rsid w:val="00206350"/>
    <w:rsid w:val="00210142"/>
    <w:rsid w:val="0021044A"/>
    <w:rsid w:val="00212284"/>
    <w:rsid w:val="00212ADE"/>
    <w:rsid w:val="002159C7"/>
    <w:rsid w:val="00215E40"/>
    <w:rsid w:val="00217805"/>
    <w:rsid w:val="00220D5D"/>
    <w:rsid w:val="00222313"/>
    <w:rsid w:val="0022309B"/>
    <w:rsid w:val="00224A20"/>
    <w:rsid w:val="00225D3E"/>
    <w:rsid w:val="00227C80"/>
    <w:rsid w:val="00230211"/>
    <w:rsid w:val="0023732F"/>
    <w:rsid w:val="00241752"/>
    <w:rsid w:val="0024238A"/>
    <w:rsid w:val="002430BB"/>
    <w:rsid w:val="00244CA4"/>
    <w:rsid w:val="0024566F"/>
    <w:rsid w:val="00247824"/>
    <w:rsid w:val="002500BB"/>
    <w:rsid w:val="002504E7"/>
    <w:rsid w:val="00251E85"/>
    <w:rsid w:val="0025228E"/>
    <w:rsid w:val="00252804"/>
    <w:rsid w:val="00253F38"/>
    <w:rsid w:val="00254E0D"/>
    <w:rsid w:val="00254ED6"/>
    <w:rsid w:val="0025699A"/>
    <w:rsid w:val="0025748A"/>
    <w:rsid w:val="002652DB"/>
    <w:rsid w:val="002675E5"/>
    <w:rsid w:val="002700C6"/>
    <w:rsid w:val="00270328"/>
    <w:rsid w:val="00270F99"/>
    <w:rsid w:val="00271381"/>
    <w:rsid w:val="00271C39"/>
    <w:rsid w:val="00272FF4"/>
    <w:rsid w:val="00274AF4"/>
    <w:rsid w:val="002758B1"/>
    <w:rsid w:val="0027625B"/>
    <w:rsid w:val="00277298"/>
    <w:rsid w:val="0028010E"/>
    <w:rsid w:val="002814DA"/>
    <w:rsid w:val="00283D6B"/>
    <w:rsid w:val="00284112"/>
    <w:rsid w:val="00284CB8"/>
    <w:rsid w:val="00286437"/>
    <w:rsid w:val="002907C0"/>
    <w:rsid w:val="002910C3"/>
    <w:rsid w:val="0029151C"/>
    <w:rsid w:val="00294467"/>
    <w:rsid w:val="002A1CE3"/>
    <w:rsid w:val="002A1E14"/>
    <w:rsid w:val="002A4F17"/>
    <w:rsid w:val="002A6DC1"/>
    <w:rsid w:val="002B21FB"/>
    <w:rsid w:val="002B2821"/>
    <w:rsid w:val="002B29F9"/>
    <w:rsid w:val="002B2C1C"/>
    <w:rsid w:val="002B3567"/>
    <w:rsid w:val="002B4809"/>
    <w:rsid w:val="002B630A"/>
    <w:rsid w:val="002B6463"/>
    <w:rsid w:val="002C54AE"/>
    <w:rsid w:val="002D0287"/>
    <w:rsid w:val="002D1884"/>
    <w:rsid w:val="002D1D59"/>
    <w:rsid w:val="002D5FBE"/>
    <w:rsid w:val="002D62BF"/>
    <w:rsid w:val="002D7145"/>
    <w:rsid w:val="002D79C5"/>
    <w:rsid w:val="002E099D"/>
    <w:rsid w:val="002E0B0D"/>
    <w:rsid w:val="002E1F7C"/>
    <w:rsid w:val="002E4307"/>
    <w:rsid w:val="002E5C48"/>
    <w:rsid w:val="002E5F5C"/>
    <w:rsid w:val="002E7376"/>
    <w:rsid w:val="002E7C4E"/>
    <w:rsid w:val="002F0E6D"/>
    <w:rsid w:val="002F17C1"/>
    <w:rsid w:val="002F3275"/>
    <w:rsid w:val="002F46D9"/>
    <w:rsid w:val="002F67B1"/>
    <w:rsid w:val="002F75F6"/>
    <w:rsid w:val="00300205"/>
    <w:rsid w:val="00300CF1"/>
    <w:rsid w:val="00301517"/>
    <w:rsid w:val="003016C5"/>
    <w:rsid w:val="0030170A"/>
    <w:rsid w:val="00301874"/>
    <w:rsid w:val="00302242"/>
    <w:rsid w:val="00302893"/>
    <w:rsid w:val="003032E7"/>
    <w:rsid w:val="003043F9"/>
    <w:rsid w:val="00305008"/>
    <w:rsid w:val="00305CDC"/>
    <w:rsid w:val="0030610A"/>
    <w:rsid w:val="003067B9"/>
    <w:rsid w:val="003112B0"/>
    <w:rsid w:val="0031190D"/>
    <w:rsid w:val="00312F4E"/>
    <w:rsid w:val="00313ADB"/>
    <w:rsid w:val="00314AC0"/>
    <w:rsid w:val="003159EE"/>
    <w:rsid w:val="003164C2"/>
    <w:rsid w:val="00316630"/>
    <w:rsid w:val="003168ED"/>
    <w:rsid w:val="003212DE"/>
    <w:rsid w:val="00322885"/>
    <w:rsid w:val="00326C27"/>
    <w:rsid w:val="00326FFE"/>
    <w:rsid w:val="003270D7"/>
    <w:rsid w:val="0032789A"/>
    <w:rsid w:val="003314F8"/>
    <w:rsid w:val="00331849"/>
    <w:rsid w:val="00331F48"/>
    <w:rsid w:val="00333588"/>
    <w:rsid w:val="003367EC"/>
    <w:rsid w:val="0033691A"/>
    <w:rsid w:val="00336EAB"/>
    <w:rsid w:val="00340B8D"/>
    <w:rsid w:val="00340FED"/>
    <w:rsid w:val="00341A74"/>
    <w:rsid w:val="00342A5E"/>
    <w:rsid w:val="00343914"/>
    <w:rsid w:val="00343DF2"/>
    <w:rsid w:val="00343FE4"/>
    <w:rsid w:val="00346428"/>
    <w:rsid w:val="00346497"/>
    <w:rsid w:val="00346AE5"/>
    <w:rsid w:val="0035032F"/>
    <w:rsid w:val="00350362"/>
    <w:rsid w:val="00356A2A"/>
    <w:rsid w:val="0035733E"/>
    <w:rsid w:val="0035764F"/>
    <w:rsid w:val="0036004B"/>
    <w:rsid w:val="0036084B"/>
    <w:rsid w:val="003622A9"/>
    <w:rsid w:val="003623B6"/>
    <w:rsid w:val="0036519C"/>
    <w:rsid w:val="003654F3"/>
    <w:rsid w:val="0036724E"/>
    <w:rsid w:val="00367872"/>
    <w:rsid w:val="00367DD6"/>
    <w:rsid w:val="0037055E"/>
    <w:rsid w:val="003718CF"/>
    <w:rsid w:val="0037304F"/>
    <w:rsid w:val="00373A92"/>
    <w:rsid w:val="003759C5"/>
    <w:rsid w:val="00375C39"/>
    <w:rsid w:val="00375FFC"/>
    <w:rsid w:val="00376553"/>
    <w:rsid w:val="00376557"/>
    <w:rsid w:val="00376D44"/>
    <w:rsid w:val="00377AEF"/>
    <w:rsid w:val="0038488D"/>
    <w:rsid w:val="003852EC"/>
    <w:rsid w:val="00386506"/>
    <w:rsid w:val="00390608"/>
    <w:rsid w:val="00391B22"/>
    <w:rsid w:val="00393512"/>
    <w:rsid w:val="003944AF"/>
    <w:rsid w:val="00395B7E"/>
    <w:rsid w:val="003965DA"/>
    <w:rsid w:val="0039701D"/>
    <w:rsid w:val="003A4663"/>
    <w:rsid w:val="003A4AE9"/>
    <w:rsid w:val="003A6131"/>
    <w:rsid w:val="003B0F8E"/>
    <w:rsid w:val="003B4850"/>
    <w:rsid w:val="003B53D8"/>
    <w:rsid w:val="003B5AB1"/>
    <w:rsid w:val="003B6FD9"/>
    <w:rsid w:val="003B760D"/>
    <w:rsid w:val="003B7A7B"/>
    <w:rsid w:val="003C11D1"/>
    <w:rsid w:val="003C29FF"/>
    <w:rsid w:val="003C3081"/>
    <w:rsid w:val="003C58E5"/>
    <w:rsid w:val="003C7303"/>
    <w:rsid w:val="003D3043"/>
    <w:rsid w:val="003D34A3"/>
    <w:rsid w:val="003D357D"/>
    <w:rsid w:val="003D433F"/>
    <w:rsid w:val="003D4E5D"/>
    <w:rsid w:val="003D6263"/>
    <w:rsid w:val="003E01BC"/>
    <w:rsid w:val="003E04D2"/>
    <w:rsid w:val="003E076C"/>
    <w:rsid w:val="003E0F9F"/>
    <w:rsid w:val="003E15B1"/>
    <w:rsid w:val="003E1D14"/>
    <w:rsid w:val="003E34B8"/>
    <w:rsid w:val="003E6888"/>
    <w:rsid w:val="003F09C2"/>
    <w:rsid w:val="003F1137"/>
    <w:rsid w:val="003F219D"/>
    <w:rsid w:val="003F2AF7"/>
    <w:rsid w:val="003F2B62"/>
    <w:rsid w:val="003F3728"/>
    <w:rsid w:val="003F5A61"/>
    <w:rsid w:val="00400524"/>
    <w:rsid w:val="004008DA"/>
    <w:rsid w:val="004011D4"/>
    <w:rsid w:val="00401AEA"/>
    <w:rsid w:val="00402137"/>
    <w:rsid w:val="004032F5"/>
    <w:rsid w:val="00405D54"/>
    <w:rsid w:val="00407035"/>
    <w:rsid w:val="00407B03"/>
    <w:rsid w:val="004104F5"/>
    <w:rsid w:val="00411365"/>
    <w:rsid w:val="0041604C"/>
    <w:rsid w:val="00417202"/>
    <w:rsid w:val="0041766F"/>
    <w:rsid w:val="00417F87"/>
    <w:rsid w:val="00420727"/>
    <w:rsid w:val="004209F1"/>
    <w:rsid w:val="00421943"/>
    <w:rsid w:val="004230C4"/>
    <w:rsid w:val="00423910"/>
    <w:rsid w:val="00423C5F"/>
    <w:rsid w:val="004255CF"/>
    <w:rsid w:val="00425865"/>
    <w:rsid w:val="00425A35"/>
    <w:rsid w:val="00426876"/>
    <w:rsid w:val="004268F7"/>
    <w:rsid w:val="0042721B"/>
    <w:rsid w:val="00427B16"/>
    <w:rsid w:val="004310CE"/>
    <w:rsid w:val="004362F5"/>
    <w:rsid w:val="004363A7"/>
    <w:rsid w:val="00442B3F"/>
    <w:rsid w:val="0044317F"/>
    <w:rsid w:val="0044349B"/>
    <w:rsid w:val="00444A63"/>
    <w:rsid w:val="00450153"/>
    <w:rsid w:val="00450F67"/>
    <w:rsid w:val="00451E5F"/>
    <w:rsid w:val="0045297F"/>
    <w:rsid w:val="00454770"/>
    <w:rsid w:val="00455BB0"/>
    <w:rsid w:val="00455D70"/>
    <w:rsid w:val="004560C7"/>
    <w:rsid w:val="00456726"/>
    <w:rsid w:val="004605DF"/>
    <w:rsid w:val="00462D86"/>
    <w:rsid w:val="004630CB"/>
    <w:rsid w:val="00464413"/>
    <w:rsid w:val="00465B79"/>
    <w:rsid w:val="0046781B"/>
    <w:rsid w:val="0047124B"/>
    <w:rsid w:val="00471283"/>
    <w:rsid w:val="00471D1A"/>
    <w:rsid w:val="00477322"/>
    <w:rsid w:val="00480D08"/>
    <w:rsid w:val="00482081"/>
    <w:rsid w:val="0048256A"/>
    <w:rsid w:val="004836D9"/>
    <w:rsid w:val="004838C7"/>
    <w:rsid w:val="00483EB3"/>
    <w:rsid w:val="00485DBC"/>
    <w:rsid w:val="004908CD"/>
    <w:rsid w:val="004914B3"/>
    <w:rsid w:val="00491674"/>
    <w:rsid w:val="00491E15"/>
    <w:rsid w:val="00491F82"/>
    <w:rsid w:val="00492364"/>
    <w:rsid w:val="00492E3F"/>
    <w:rsid w:val="00493CA8"/>
    <w:rsid w:val="004942AE"/>
    <w:rsid w:val="004A03FC"/>
    <w:rsid w:val="004A086F"/>
    <w:rsid w:val="004A1DE6"/>
    <w:rsid w:val="004A413F"/>
    <w:rsid w:val="004A6B39"/>
    <w:rsid w:val="004A6DF1"/>
    <w:rsid w:val="004B0091"/>
    <w:rsid w:val="004B10D5"/>
    <w:rsid w:val="004B1F6C"/>
    <w:rsid w:val="004B2222"/>
    <w:rsid w:val="004B3156"/>
    <w:rsid w:val="004B3D1E"/>
    <w:rsid w:val="004B4616"/>
    <w:rsid w:val="004B4DC3"/>
    <w:rsid w:val="004C005E"/>
    <w:rsid w:val="004C4EA0"/>
    <w:rsid w:val="004C56CE"/>
    <w:rsid w:val="004C74FC"/>
    <w:rsid w:val="004C7BCF"/>
    <w:rsid w:val="004D03CA"/>
    <w:rsid w:val="004D0E7C"/>
    <w:rsid w:val="004D283D"/>
    <w:rsid w:val="004D2E59"/>
    <w:rsid w:val="004D385D"/>
    <w:rsid w:val="004D4860"/>
    <w:rsid w:val="004D5FAC"/>
    <w:rsid w:val="004D77E7"/>
    <w:rsid w:val="004E0268"/>
    <w:rsid w:val="004E295C"/>
    <w:rsid w:val="004E365D"/>
    <w:rsid w:val="004E431D"/>
    <w:rsid w:val="004E5E90"/>
    <w:rsid w:val="004E61ED"/>
    <w:rsid w:val="004E64CD"/>
    <w:rsid w:val="004E7683"/>
    <w:rsid w:val="004E7E99"/>
    <w:rsid w:val="004F1887"/>
    <w:rsid w:val="004F1CE6"/>
    <w:rsid w:val="004F314A"/>
    <w:rsid w:val="004F3C0C"/>
    <w:rsid w:val="004F3C36"/>
    <w:rsid w:val="004F3E4D"/>
    <w:rsid w:val="004F4451"/>
    <w:rsid w:val="004F479A"/>
    <w:rsid w:val="004F4B92"/>
    <w:rsid w:val="004F5E55"/>
    <w:rsid w:val="005023FF"/>
    <w:rsid w:val="0050432A"/>
    <w:rsid w:val="0050485F"/>
    <w:rsid w:val="00505A99"/>
    <w:rsid w:val="005101D6"/>
    <w:rsid w:val="00510299"/>
    <w:rsid w:val="00511AF5"/>
    <w:rsid w:val="00511C6C"/>
    <w:rsid w:val="00511D98"/>
    <w:rsid w:val="00512046"/>
    <w:rsid w:val="005120FC"/>
    <w:rsid w:val="00515357"/>
    <w:rsid w:val="00515972"/>
    <w:rsid w:val="0051610E"/>
    <w:rsid w:val="0051646B"/>
    <w:rsid w:val="00516718"/>
    <w:rsid w:val="00516C51"/>
    <w:rsid w:val="00517437"/>
    <w:rsid w:val="00520DD6"/>
    <w:rsid w:val="00522B8D"/>
    <w:rsid w:val="00524650"/>
    <w:rsid w:val="00526049"/>
    <w:rsid w:val="0052626A"/>
    <w:rsid w:val="00530651"/>
    <w:rsid w:val="00533014"/>
    <w:rsid w:val="00533C34"/>
    <w:rsid w:val="00533CD8"/>
    <w:rsid w:val="00537391"/>
    <w:rsid w:val="005404C1"/>
    <w:rsid w:val="00540D48"/>
    <w:rsid w:val="0054343C"/>
    <w:rsid w:val="005439D0"/>
    <w:rsid w:val="0054492F"/>
    <w:rsid w:val="00545A22"/>
    <w:rsid w:val="00546001"/>
    <w:rsid w:val="00546024"/>
    <w:rsid w:val="00547BA4"/>
    <w:rsid w:val="00547C26"/>
    <w:rsid w:val="005501CD"/>
    <w:rsid w:val="0055071D"/>
    <w:rsid w:val="00550D73"/>
    <w:rsid w:val="00553AA5"/>
    <w:rsid w:val="00554C32"/>
    <w:rsid w:val="0055511F"/>
    <w:rsid w:val="00560353"/>
    <w:rsid w:val="005611EF"/>
    <w:rsid w:val="00561638"/>
    <w:rsid w:val="00561E21"/>
    <w:rsid w:val="00562A38"/>
    <w:rsid w:val="0056390D"/>
    <w:rsid w:val="00564628"/>
    <w:rsid w:val="0056601E"/>
    <w:rsid w:val="0056677D"/>
    <w:rsid w:val="00566994"/>
    <w:rsid w:val="00566F20"/>
    <w:rsid w:val="00567F61"/>
    <w:rsid w:val="005709EC"/>
    <w:rsid w:val="0057100B"/>
    <w:rsid w:val="005726C0"/>
    <w:rsid w:val="00572A3F"/>
    <w:rsid w:val="00573DDD"/>
    <w:rsid w:val="00574A7E"/>
    <w:rsid w:val="00576CCA"/>
    <w:rsid w:val="0057713B"/>
    <w:rsid w:val="005774A4"/>
    <w:rsid w:val="00580236"/>
    <w:rsid w:val="00580D40"/>
    <w:rsid w:val="00583A7F"/>
    <w:rsid w:val="00583BB4"/>
    <w:rsid w:val="005869B7"/>
    <w:rsid w:val="0058703A"/>
    <w:rsid w:val="00590912"/>
    <w:rsid w:val="005939C4"/>
    <w:rsid w:val="00593B93"/>
    <w:rsid w:val="005950A5"/>
    <w:rsid w:val="005A0994"/>
    <w:rsid w:val="005A4B6B"/>
    <w:rsid w:val="005A549C"/>
    <w:rsid w:val="005A7C09"/>
    <w:rsid w:val="005B045C"/>
    <w:rsid w:val="005B0BF4"/>
    <w:rsid w:val="005B1C92"/>
    <w:rsid w:val="005B2802"/>
    <w:rsid w:val="005B2A02"/>
    <w:rsid w:val="005B3454"/>
    <w:rsid w:val="005B42E8"/>
    <w:rsid w:val="005B46FE"/>
    <w:rsid w:val="005B6C7C"/>
    <w:rsid w:val="005C0DC2"/>
    <w:rsid w:val="005C173A"/>
    <w:rsid w:val="005C35F5"/>
    <w:rsid w:val="005C5057"/>
    <w:rsid w:val="005C52C5"/>
    <w:rsid w:val="005C5AC4"/>
    <w:rsid w:val="005C601A"/>
    <w:rsid w:val="005C6460"/>
    <w:rsid w:val="005C6A74"/>
    <w:rsid w:val="005C6FBA"/>
    <w:rsid w:val="005C7C56"/>
    <w:rsid w:val="005D10D8"/>
    <w:rsid w:val="005D111D"/>
    <w:rsid w:val="005D14A6"/>
    <w:rsid w:val="005D3284"/>
    <w:rsid w:val="005D40A8"/>
    <w:rsid w:val="005D549D"/>
    <w:rsid w:val="005D65C0"/>
    <w:rsid w:val="005E12EA"/>
    <w:rsid w:val="005E172B"/>
    <w:rsid w:val="005E3EE1"/>
    <w:rsid w:val="005E3FF4"/>
    <w:rsid w:val="005E5419"/>
    <w:rsid w:val="005E6590"/>
    <w:rsid w:val="005F1F65"/>
    <w:rsid w:val="005F1F9D"/>
    <w:rsid w:val="005F20E4"/>
    <w:rsid w:val="005F36E5"/>
    <w:rsid w:val="005F46BA"/>
    <w:rsid w:val="005F49E7"/>
    <w:rsid w:val="005F5C52"/>
    <w:rsid w:val="005F6098"/>
    <w:rsid w:val="005F6463"/>
    <w:rsid w:val="005F6FDD"/>
    <w:rsid w:val="005F7C0F"/>
    <w:rsid w:val="005F7C7A"/>
    <w:rsid w:val="00601FA1"/>
    <w:rsid w:val="00602CEC"/>
    <w:rsid w:val="006031A9"/>
    <w:rsid w:val="006036D5"/>
    <w:rsid w:val="00604E3D"/>
    <w:rsid w:val="006062D3"/>
    <w:rsid w:val="00612AFE"/>
    <w:rsid w:val="0061474E"/>
    <w:rsid w:val="006149C6"/>
    <w:rsid w:val="00615903"/>
    <w:rsid w:val="006165D8"/>
    <w:rsid w:val="00616BE3"/>
    <w:rsid w:val="00617B37"/>
    <w:rsid w:val="006208BB"/>
    <w:rsid w:val="00623EA9"/>
    <w:rsid w:val="00625C25"/>
    <w:rsid w:val="006261D2"/>
    <w:rsid w:val="00627AD7"/>
    <w:rsid w:val="006303D0"/>
    <w:rsid w:val="00631B32"/>
    <w:rsid w:val="00633760"/>
    <w:rsid w:val="00633C34"/>
    <w:rsid w:val="00633D31"/>
    <w:rsid w:val="0063724A"/>
    <w:rsid w:val="006377B0"/>
    <w:rsid w:val="0063780F"/>
    <w:rsid w:val="00637F58"/>
    <w:rsid w:val="00640926"/>
    <w:rsid w:val="00641B0E"/>
    <w:rsid w:val="00641B14"/>
    <w:rsid w:val="00642F19"/>
    <w:rsid w:val="00642F6D"/>
    <w:rsid w:val="00643322"/>
    <w:rsid w:val="00644074"/>
    <w:rsid w:val="00644A0E"/>
    <w:rsid w:val="00645298"/>
    <w:rsid w:val="006456F3"/>
    <w:rsid w:val="00646471"/>
    <w:rsid w:val="00646E45"/>
    <w:rsid w:val="006508C8"/>
    <w:rsid w:val="00650A62"/>
    <w:rsid w:val="00650DC9"/>
    <w:rsid w:val="00650EA3"/>
    <w:rsid w:val="00651235"/>
    <w:rsid w:val="0065130C"/>
    <w:rsid w:val="006516B9"/>
    <w:rsid w:val="00651705"/>
    <w:rsid w:val="0065456F"/>
    <w:rsid w:val="0065593E"/>
    <w:rsid w:val="00660814"/>
    <w:rsid w:val="00660E2B"/>
    <w:rsid w:val="00661BB2"/>
    <w:rsid w:val="006673AB"/>
    <w:rsid w:val="006717A1"/>
    <w:rsid w:val="00672AB2"/>
    <w:rsid w:val="00672F6D"/>
    <w:rsid w:val="00674702"/>
    <w:rsid w:val="006754C0"/>
    <w:rsid w:val="0067627F"/>
    <w:rsid w:val="00676B5A"/>
    <w:rsid w:val="00676E6A"/>
    <w:rsid w:val="00677D7A"/>
    <w:rsid w:val="0068130B"/>
    <w:rsid w:val="00681BC2"/>
    <w:rsid w:val="00682B96"/>
    <w:rsid w:val="00683DCE"/>
    <w:rsid w:val="00685445"/>
    <w:rsid w:val="00685FB9"/>
    <w:rsid w:val="00686B0C"/>
    <w:rsid w:val="00690662"/>
    <w:rsid w:val="00691521"/>
    <w:rsid w:val="00691E15"/>
    <w:rsid w:val="00692467"/>
    <w:rsid w:val="0069286C"/>
    <w:rsid w:val="00693986"/>
    <w:rsid w:val="00693CA9"/>
    <w:rsid w:val="0069433C"/>
    <w:rsid w:val="00695F95"/>
    <w:rsid w:val="0069660E"/>
    <w:rsid w:val="00696831"/>
    <w:rsid w:val="00697224"/>
    <w:rsid w:val="00697D0C"/>
    <w:rsid w:val="006A2AC8"/>
    <w:rsid w:val="006A2D0C"/>
    <w:rsid w:val="006A3446"/>
    <w:rsid w:val="006A346C"/>
    <w:rsid w:val="006A4577"/>
    <w:rsid w:val="006A583F"/>
    <w:rsid w:val="006A6F6B"/>
    <w:rsid w:val="006A73B6"/>
    <w:rsid w:val="006A757C"/>
    <w:rsid w:val="006A78F7"/>
    <w:rsid w:val="006B064D"/>
    <w:rsid w:val="006B0D88"/>
    <w:rsid w:val="006B10AE"/>
    <w:rsid w:val="006B15AC"/>
    <w:rsid w:val="006B1EF7"/>
    <w:rsid w:val="006B2F6B"/>
    <w:rsid w:val="006B34AD"/>
    <w:rsid w:val="006B65FE"/>
    <w:rsid w:val="006B77D8"/>
    <w:rsid w:val="006B79F8"/>
    <w:rsid w:val="006C0786"/>
    <w:rsid w:val="006C0CB0"/>
    <w:rsid w:val="006C148C"/>
    <w:rsid w:val="006C21BD"/>
    <w:rsid w:val="006C302A"/>
    <w:rsid w:val="006C384B"/>
    <w:rsid w:val="006C3B09"/>
    <w:rsid w:val="006C4337"/>
    <w:rsid w:val="006C4853"/>
    <w:rsid w:val="006C55E0"/>
    <w:rsid w:val="006C57FC"/>
    <w:rsid w:val="006C5B4C"/>
    <w:rsid w:val="006C5DAB"/>
    <w:rsid w:val="006C5EA4"/>
    <w:rsid w:val="006C640A"/>
    <w:rsid w:val="006C65A0"/>
    <w:rsid w:val="006C66AA"/>
    <w:rsid w:val="006C7064"/>
    <w:rsid w:val="006D1F55"/>
    <w:rsid w:val="006D7DAE"/>
    <w:rsid w:val="006E0166"/>
    <w:rsid w:val="006E03FF"/>
    <w:rsid w:val="006E0584"/>
    <w:rsid w:val="006E0649"/>
    <w:rsid w:val="006E0AE3"/>
    <w:rsid w:val="006E1F0D"/>
    <w:rsid w:val="006E2FF5"/>
    <w:rsid w:val="006E4FC1"/>
    <w:rsid w:val="006E6420"/>
    <w:rsid w:val="006E7725"/>
    <w:rsid w:val="006F27D1"/>
    <w:rsid w:val="006F3875"/>
    <w:rsid w:val="006F4A7D"/>
    <w:rsid w:val="006F534C"/>
    <w:rsid w:val="006F5C87"/>
    <w:rsid w:val="006F62A3"/>
    <w:rsid w:val="006F651F"/>
    <w:rsid w:val="006F7B0C"/>
    <w:rsid w:val="006F7C86"/>
    <w:rsid w:val="006F7D3A"/>
    <w:rsid w:val="00703CAF"/>
    <w:rsid w:val="00704229"/>
    <w:rsid w:val="00705C14"/>
    <w:rsid w:val="00706875"/>
    <w:rsid w:val="00707B03"/>
    <w:rsid w:val="00710922"/>
    <w:rsid w:val="00711922"/>
    <w:rsid w:val="00711C34"/>
    <w:rsid w:val="00711DE7"/>
    <w:rsid w:val="00712BD3"/>
    <w:rsid w:val="007148F4"/>
    <w:rsid w:val="007163B8"/>
    <w:rsid w:val="007164B2"/>
    <w:rsid w:val="00725750"/>
    <w:rsid w:val="007258C9"/>
    <w:rsid w:val="00725E77"/>
    <w:rsid w:val="00727320"/>
    <w:rsid w:val="0072787E"/>
    <w:rsid w:val="007307B6"/>
    <w:rsid w:val="007309FD"/>
    <w:rsid w:val="00732188"/>
    <w:rsid w:val="007332E8"/>
    <w:rsid w:val="00736B65"/>
    <w:rsid w:val="00736C8A"/>
    <w:rsid w:val="00740B18"/>
    <w:rsid w:val="007429BC"/>
    <w:rsid w:val="0074449B"/>
    <w:rsid w:val="007459B2"/>
    <w:rsid w:val="0074636C"/>
    <w:rsid w:val="00755898"/>
    <w:rsid w:val="00756A91"/>
    <w:rsid w:val="007571EF"/>
    <w:rsid w:val="0075788A"/>
    <w:rsid w:val="0076084C"/>
    <w:rsid w:val="007611E4"/>
    <w:rsid w:val="0076641D"/>
    <w:rsid w:val="00772FDF"/>
    <w:rsid w:val="0077491A"/>
    <w:rsid w:val="00774F73"/>
    <w:rsid w:val="00775293"/>
    <w:rsid w:val="00776E58"/>
    <w:rsid w:val="007770C7"/>
    <w:rsid w:val="00780D27"/>
    <w:rsid w:val="00784983"/>
    <w:rsid w:val="00784EE4"/>
    <w:rsid w:val="007850A4"/>
    <w:rsid w:val="007867B6"/>
    <w:rsid w:val="00786C4E"/>
    <w:rsid w:val="007872A8"/>
    <w:rsid w:val="00790647"/>
    <w:rsid w:val="00794F01"/>
    <w:rsid w:val="00795DDC"/>
    <w:rsid w:val="007976A3"/>
    <w:rsid w:val="007A06A3"/>
    <w:rsid w:val="007A2563"/>
    <w:rsid w:val="007A263F"/>
    <w:rsid w:val="007A4343"/>
    <w:rsid w:val="007A6647"/>
    <w:rsid w:val="007B011A"/>
    <w:rsid w:val="007B223B"/>
    <w:rsid w:val="007B397E"/>
    <w:rsid w:val="007B5048"/>
    <w:rsid w:val="007B5D29"/>
    <w:rsid w:val="007B5F60"/>
    <w:rsid w:val="007B632B"/>
    <w:rsid w:val="007B755B"/>
    <w:rsid w:val="007C10AA"/>
    <w:rsid w:val="007C1957"/>
    <w:rsid w:val="007C40F5"/>
    <w:rsid w:val="007C4810"/>
    <w:rsid w:val="007C4BBB"/>
    <w:rsid w:val="007C51EB"/>
    <w:rsid w:val="007C7043"/>
    <w:rsid w:val="007D1EF9"/>
    <w:rsid w:val="007D1F1B"/>
    <w:rsid w:val="007D230B"/>
    <w:rsid w:val="007D372B"/>
    <w:rsid w:val="007D5295"/>
    <w:rsid w:val="007D5CB8"/>
    <w:rsid w:val="007D6ADB"/>
    <w:rsid w:val="007E0A4A"/>
    <w:rsid w:val="007E58C3"/>
    <w:rsid w:val="007E7EA1"/>
    <w:rsid w:val="007F0DA7"/>
    <w:rsid w:val="007F3786"/>
    <w:rsid w:val="007F48E9"/>
    <w:rsid w:val="007F6974"/>
    <w:rsid w:val="007F75EE"/>
    <w:rsid w:val="00801258"/>
    <w:rsid w:val="00801614"/>
    <w:rsid w:val="0080174D"/>
    <w:rsid w:val="00801947"/>
    <w:rsid w:val="00801C8F"/>
    <w:rsid w:val="00801F34"/>
    <w:rsid w:val="0080321A"/>
    <w:rsid w:val="00803B87"/>
    <w:rsid w:val="00804F7B"/>
    <w:rsid w:val="008068FF"/>
    <w:rsid w:val="00811DEA"/>
    <w:rsid w:val="008142DE"/>
    <w:rsid w:val="0081560D"/>
    <w:rsid w:val="0081694A"/>
    <w:rsid w:val="00817B65"/>
    <w:rsid w:val="00820707"/>
    <w:rsid w:val="0082082F"/>
    <w:rsid w:val="00821AF8"/>
    <w:rsid w:val="00822A6B"/>
    <w:rsid w:val="00822E20"/>
    <w:rsid w:val="00823854"/>
    <w:rsid w:val="008248DD"/>
    <w:rsid w:val="00824BC3"/>
    <w:rsid w:val="008310AA"/>
    <w:rsid w:val="00833742"/>
    <w:rsid w:val="00837E5B"/>
    <w:rsid w:val="008418C7"/>
    <w:rsid w:val="008437E7"/>
    <w:rsid w:val="008553BE"/>
    <w:rsid w:val="00856A95"/>
    <w:rsid w:val="00856D74"/>
    <w:rsid w:val="00857A3F"/>
    <w:rsid w:val="00860032"/>
    <w:rsid w:val="00861A5A"/>
    <w:rsid w:val="00861BA2"/>
    <w:rsid w:val="00862B39"/>
    <w:rsid w:val="00862DE0"/>
    <w:rsid w:val="008637F1"/>
    <w:rsid w:val="00864693"/>
    <w:rsid w:val="00864F42"/>
    <w:rsid w:val="00866F23"/>
    <w:rsid w:val="008677F7"/>
    <w:rsid w:val="008704F6"/>
    <w:rsid w:val="00874A17"/>
    <w:rsid w:val="008766BE"/>
    <w:rsid w:val="00880361"/>
    <w:rsid w:val="008834E7"/>
    <w:rsid w:val="008855E6"/>
    <w:rsid w:val="0088668F"/>
    <w:rsid w:val="0089012A"/>
    <w:rsid w:val="00891AFD"/>
    <w:rsid w:val="00891D0D"/>
    <w:rsid w:val="00891D87"/>
    <w:rsid w:val="00893225"/>
    <w:rsid w:val="0089417B"/>
    <w:rsid w:val="00894C98"/>
    <w:rsid w:val="00895EBE"/>
    <w:rsid w:val="00896B65"/>
    <w:rsid w:val="00897C73"/>
    <w:rsid w:val="008A1323"/>
    <w:rsid w:val="008A1BE3"/>
    <w:rsid w:val="008A3105"/>
    <w:rsid w:val="008A4369"/>
    <w:rsid w:val="008A4EA4"/>
    <w:rsid w:val="008A5498"/>
    <w:rsid w:val="008A6455"/>
    <w:rsid w:val="008A693D"/>
    <w:rsid w:val="008A71E0"/>
    <w:rsid w:val="008A7532"/>
    <w:rsid w:val="008B0C46"/>
    <w:rsid w:val="008B1940"/>
    <w:rsid w:val="008B2822"/>
    <w:rsid w:val="008B3122"/>
    <w:rsid w:val="008B5B32"/>
    <w:rsid w:val="008B621E"/>
    <w:rsid w:val="008B65F6"/>
    <w:rsid w:val="008B6A9F"/>
    <w:rsid w:val="008B6FCA"/>
    <w:rsid w:val="008B76A3"/>
    <w:rsid w:val="008B7EAF"/>
    <w:rsid w:val="008C0520"/>
    <w:rsid w:val="008C4E9F"/>
    <w:rsid w:val="008C674A"/>
    <w:rsid w:val="008D043A"/>
    <w:rsid w:val="008D296D"/>
    <w:rsid w:val="008D3278"/>
    <w:rsid w:val="008D344B"/>
    <w:rsid w:val="008D394C"/>
    <w:rsid w:val="008D3C2D"/>
    <w:rsid w:val="008D4643"/>
    <w:rsid w:val="008D4817"/>
    <w:rsid w:val="008D4CE5"/>
    <w:rsid w:val="008D7B01"/>
    <w:rsid w:val="008E52E9"/>
    <w:rsid w:val="008E5571"/>
    <w:rsid w:val="008F149B"/>
    <w:rsid w:val="008F302E"/>
    <w:rsid w:val="008F3563"/>
    <w:rsid w:val="008F6AEC"/>
    <w:rsid w:val="008F765D"/>
    <w:rsid w:val="008F7CC2"/>
    <w:rsid w:val="00901CAA"/>
    <w:rsid w:val="009029EC"/>
    <w:rsid w:val="009050FE"/>
    <w:rsid w:val="00907047"/>
    <w:rsid w:val="0091006C"/>
    <w:rsid w:val="0091194C"/>
    <w:rsid w:val="00911D57"/>
    <w:rsid w:val="00912A22"/>
    <w:rsid w:val="009149D0"/>
    <w:rsid w:val="00916247"/>
    <w:rsid w:val="00916ADD"/>
    <w:rsid w:val="00916DFF"/>
    <w:rsid w:val="009219C3"/>
    <w:rsid w:val="009228C5"/>
    <w:rsid w:val="0092335F"/>
    <w:rsid w:val="00924624"/>
    <w:rsid w:val="0092490B"/>
    <w:rsid w:val="00924AA2"/>
    <w:rsid w:val="00926DE1"/>
    <w:rsid w:val="00933F79"/>
    <w:rsid w:val="00935197"/>
    <w:rsid w:val="00936A13"/>
    <w:rsid w:val="00936B0C"/>
    <w:rsid w:val="00937516"/>
    <w:rsid w:val="00937FDD"/>
    <w:rsid w:val="0094064E"/>
    <w:rsid w:val="00940E1D"/>
    <w:rsid w:val="00943C87"/>
    <w:rsid w:val="00943C88"/>
    <w:rsid w:val="009445B7"/>
    <w:rsid w:val="00945D47"/>
    <w:rsid w:val="009477BA"/>
    <w:rsid w:val="009516D4"/>
    <w:rsid w:val="0095272C"/>
    <w:rsid w:val="0095343F"/>
    <w:rsid w:val="009534CA"/>
    <w:rsid w:val="0095586F"/>
    <w:rsid w:val="0095628B"/>
    <w:rsid w:val="009609BB"/>
    <w:rsid w:val="009615F2"/>
    <w:rsid w:val="0096316F"/>
    <w:rsid w:val="00965DC7"/>
    <w:rsid w:val="00966A0C"/>
    <w:rsid w:val="00967601"/>
    <w:rsid w:val="00971904"/>
    <w:rsid w:val="0097346A"/>
    <w:rsid w:val="009748EF"/>
    <w:rsid w:val="0097679B"/>
    <w:rsid w:val="00977CC0"/>
    <w:rsid w:val="00977FE1"/>
    <w:rsid w:val="009823B1"/>
    <w:rsid w:val="0098270F"/>
    <w:rsid w:val="00984A6E"/>
    <w:rsid w:val="009855A3"/>
    <w:rsid w:val="009861AA"/>
    <w:rsid w:val="00987A96"/>
    <w:rsid w:val="0099156B"/>
    <w:rsid w:val="0099302F"/>
    <w:rsid w:val="009935D9"/>
    <w:rsid w:val="00994001"/>
    <w:rsid w:val="009951AA"/>
    <w:rsid w:val="00997B16"/>
    <w:rsid w:val="009A0F96"/>
    <w:rsid w:val="009A2688"/>
    <w:rsid w:val="009A31F8"/>
    <w:rsid w:val="009A5066"/>
    <w:rsid w:val="009A554B"/>
    <w:rsid w:val="009A6827"/>
    <w:rsid w:val="009B034E"/>
    <w:rsid w:val="009B36EB"/>
    <w:rsid w:val="009B374D"/>
    <w:rsid w:val="009B5371"/>
    <w:rsid w:val="009B6309"/>
    <w:rsid w:val="009B7848"/>
    <w:rsid w:val="009B796A"/>
    <w:rsid w:val="009C0B50"/>
    <w:rsid w:val="009C2175"/>
    <w:rsid w:val="009C2BA8"/>
    <w:rsid w:val="009C4ACC"/>
    <w:rsid w:val="009C5B9C"/>
    <w:rsid w:val="009C6BAD"/>
    <w:rsid w:val="009C6C11"/>
    <w:rsid w:val="009C6C50"/>
    <w:rsid w:val="009C709F"/>
    <w:rsid w:val="009C7232"/>
    <w:rsid w:val="009C799D"/>
    <w:rsid w:val="009C7EF5"/>
    <w:rsid w:val="009D074D"/>
    <w:rsid w:val="009D36F6"/>
    <w:rsid w:val="009D37B1"/>
    <w:rsid w:val="009D5E55"/>
    <w:rsid w:val="009D64D4"/>
    <w:rsid w:val="009E233B"/>
    <w:rsid w:val="009E3497"/>
    <w:rsid w:val="009E5D83"/>
    <w:rsid w:val="009E6C7B"/>
    <w:rsid w:val="009E7769"/>
    <w:rsid w:val="009F0130"/>
    <w:rsid w:val="009F1081"/>
    <w:rsid w:val="009F17D9"/>
    <w:rsid w:val="009F2505"/>
    <w:rsid w:val="009F29B7"/>
    <w:rsid w:val="009F58BB"/>
    <w:rsid w:val="009F64B0"/>
    <w:rsid w:val="009F687C"/>
    <w:rsid w:val="009F7A8D"/>
    <w:rsid w:val="009F7E72"/>
    <w:rsid w:val="00A02244"/>
    <w:rsid w:val="00A03D4C"/>
    <w:rsid w:val="00A079EE"/>
    <w:rsid w:val="00A1272A"/>
    <w:rsid w:val="00A171B4"/>
    <w:rsid w:val="00A20390"/>
    <w:rsid w:val="00A2124B"/>
    <w:rsid w:val="00A22F27"/>
    <w:rsid w:val="00A244A0"/>
    <w:rsid w:val="00A2498C"/>
    <w:rsid w:val="00A250D3"/>
    <w:rsid w:val="00A25379"/>
    <w:rsid w:val="00A308F0"/>
    <w:rsid w:val="00A30AC5"/>
    <w:rsid w:val="00A322D7"/>
    <w:rsid w:val="00A32467"/>
    <w:rsid w:val="00A33BC7"/>
    <w:rsid w:val="00A34385"/>
    <w:rsid w:val="00A37F4C"/>
    <w:rsid w:val="00A40146"/>
    <w:rsid w:val="00A40E98"/>
    <w:rsid w:val="00A41BDA"/>
    <w:rsid w:val="00A42244"/>
    <w:rsid w:val="00A433D8"/>
    <w:rsid w:val="00A438C3"/>
    <w:rsid w:val="00A44588"/>
    <w:rsid w:val="00A451B4"/>
    <w:rsid w:val="00A45540"/>
    <w:rsid w:val="00A45829"/>
    <w:rsid w:val="00A45D54"/>
    <w:rsid w:val="00A513B7"/>
    <w:rsid w:val="00A52C16"/>
    <w:rsid w:val="00A53521"/>
    <w:rsid w:val="00A53AC9"/>
    <w:rsid w:val="00A541E8"/>
    <w:rsid w:val="00A5486D"/>
    <w:rsid w:val="00A55777"/>
    <w:rsid w:val="00A5750E"/>
    <w:rsid w:val="00A57D08"/>
    <w:rsid w:val="00A6146D"/>
    <w:rsid w:val="00A62104"/>
    <w:rsid w:val="00A6356E"/>
    <w:rsid w:val="00A63CB7"/>
    <w:rsid w:val="00A64013"/>
    <w:rsid w:val="00A64B73"/>
    <w:rsid w:val="00A655BB"/>
    <w:rsid w:val="00A66F42"/>
    <w:rsid w:val="00A7002B"/>
    <w:rsid w:val="00A70FD2"/>
    <w:rsid w:val="00A71BB3"/>
    <w:rsid w:val="00A73E7F"/>
    <w:rsid w:val="00A744DD"/>
    <w:rsid w:val="00A7485E"/>
    <w:rsid w:val="00A774A3"/>
    <w:rsid w:val="00A775F0"/>
    <w:rsid w:val="00A77BC0"/>
    <w:rsid w:val="00A81100"/>
    <w:rsid w:val="00A83314"/>
    <w:rsid w:val="00A837C0"/>
    <w:rsid w:val="00A850A7"/>
    <w:rsid w:val="00A909C7"/>
    <w:rsid w:val="00A912E4"/>
    <w:rsid w:val="00A923A4"/>
    <w:rsid w:val="00A92C91"/>
    <w:rsid w:val="00A93472"/>
    <w:rsid w:val="00A94267"/>
    <w:rsid w:val="00A97C85"/>
    <w:rsid w:val="00AA20C6"/>
    <w:rsid w:val="00AA31B8"/>
    <w:rsid w:val="00AA35ED"/>
    <w:rsid w:val="00AA73F4"/>
    <w:rsid w:val="00AB35B8"/>
    <w:rsid w:val="00AB422F"/>
    <w:rsid w:val="00AB5E34"/>
    <w:rsid w:val="00AB6167"/>
    <w:rsid w:val="00AB6586"/>
    <w:rsid w:val="00AB730E"/>
    <w:rsid w:val="00AB748C"/>
    <w:rsid w:val="00AC00BE"/>
    <w:rsid w:val="00AC1075"/>
    <w:rsid w:val="00AC27CE"/>
    <w:rsid w:val="00AC353C"/>
    <w:rsid w:val="00AC37F4"/>
    <w:rsid w:val="00AC4A98"/>
    <w:rsid w:val="00AC5C03"/>
    <w:rsid w:val="00AD2148"/>
    <w:rsid w:val="00AD2F2C"/>
    <w:rsid w:val="00AD3352"/>
    <w:rsid w:val="00AD3906"/>
    <w:rsid w:val="00AD5E30"/>
    <w:rsid w:val="00AE1050"/>
    <w:rsid w:val="00AE4F3D"/>
    <w:rsid w:val="00AE707B"/>
    <w:rsid w:val="00AE73FD"/>
    <w:rsid w:val="00AE7698"/>
    <w:rsid w:val="00AE7B8B"/>
    <w:rsid w:val="00AF0934"/>
    <w:rsid w:val="00AF1172"/>
    <w:rsid w:val="00AF23B8"/>
    <w:rsid w:val="00AF32E4"/>
    <w:rsid w:val="00AF5334"/>
    <w:rsid w:val="00AF5F05"/>
    <w:rsid w:val="00B00115"/>
    <w:rsid w:val="00B00589"/>
    <w:rsid w:val="00B01052"/>
    <w:rsid w:val="00B03982"/>
    <w:rsid w:val="00B047CD"/>
    <w:rsid w:val="00B04871"/>
    <w:rsid w:val="00B055B5"/>
    <w:rsid w:val="00B066A1"/>
    <w:rsid w:val="00B10471"/>
    <w:rsid w:val="00B1100F"/>
    <w:rsid w:val="00B11230"/>
    <w:rsid w:val="00B1161A"/>
    <w:rsid w:val="00B12D72"/>
    <w:rsid w:val="00B167F9"/>
    <w:rsid w:val="00B21E26"/>
    <w:rsid w:val="00B25609"/>
    <w:rsid w:val="00B271AE"/>
    <w:rsid w:val="00B31B68"/>
    <w:rsid w:val="00B31FD5"/>
    <w:rsid w:val="00B32FBB"/>
    <w:rsid w:val="00B333F0"/>
    <w:rsid w:val="00B346E1"/>
    <w:rsid w:val="00B349DB"/>
    <w:rsid w:val="00B34C71"/>
    <w:rsid w:val="00B4052D"/>
    <w:rsid w:val="00B41098"/>
    <w:rsid w:val="00B41DAC"/>
    <w:rsid w:val="00B4208A"/>
    <w:rsid w:val="00B4221A"/>
    <w:rsid w:val="00B43C8B"/>
    <w:rsid w:val="00B44307"/>
    <w:rsid w:val="00B4436F"/>
    <w:rsid w:val="00B54428"/>
    <w:rsid w:val="00B55F83"/>
    <w:rsid w:val="00B5671A"/>
    <w:rsid w:val="00B570F4"/>
    <w:rsid w:val="00B607FE"/>
    <w:rsid w:val="00B61530"/>
    <w:rsid w:val="00B61876"/>
    <w:rsid w:val="00B61F7A"/>
    <w:rsid w:val="00B635A7"/>
    <w:rsid w:val="00B63DF1"/>
    <w:rsid w:val="00B641AE"/>
    <w:rsid w:val="00B6443B"/>
    <w:rsid w:val="00B6662B"/>
    <w:rsid w:val="00B70759"/>
    <w:rsid w:val="00B71344"/>
    <w:rsid w:val="00B727DB"/>
    <w:rsid w:val="00B7305E"/>
    <w:rsid w:val="00B753F2"/>
    <w:rsid w:val="00B75560"/>
    <w:rsid w:val="00B7578B"/>
    <w:rsid w:val="00B76F52"/>
    <w:rsid w:val="00B803CD"/>
    <w:rsid w:val="00B806D2"/>
    <w:rsid w:val="00B80739"/>
    <w:rsid w:val="00B82DBF"/>
    <w:rsid w:val="00B85AB4"/>
    <w:rsid w:val="00B86529"/>
    <w:rsid w:val="00B869DF"/>
    <w:rsid w:val="00B87333"/>
    <w:rsid w:val="00B874E2"/>
    <w:rsid w:val="00B901C5"/>
    <w:rsid w:val="00B90238"/>
    <w:rsid w:val="00B90CCD"/>
    <w:rsid w:val="00B93632"/>
    <w:rsid w:val="00B94374"/>
    <w:rsid w:val="00B95EDC"/>
    <w:rsid w:val="00B975A1"/>
    <w:rsid w:val="00B97C94"/>
    <w:rsid w:val="00BA09A7"/>
    <w:rsid w:val="00BA61C3"/>
    <w:rsid w:val="00BA71D0"/>
    <w:rsid w:val="00BB3920"/>
    <w:rsid w:val="00BB506D"/>
    <w:rsid w:val="00BC22DF"/>
    <w:rsid w:val="00BC4D5B"/>
    <w:rsid w:val="00BC5865"/>
    <w:rsid w:val="00BC7262"/>
    <w:rsid w:val="00BD04D3"/>
    <w:rsid w:val="00BD1797"/>
    <w:rsid w:val="00BD17C4"/>
    <w:rsid w:val="00BD2968"/>
    <w:rsid w:val="00BD3D49"/>
    <w:rsid w:val="00BD4FBB"/>
    <w:rsid w:val="00BD700C"/>
    <w:rsid w:val="00BD75FE"/>
    <w:rsid w:val="00BE1CF8"/>
    <w:rsid w:val="00BE2015"/>
    <w:rsid w:val="00BE2175"/>
    <w:rsid w:val="00BE364B"/>
    <w:rsid w:val="00BE3EBA"/>
    <w:rsid w:val="00BF2C87"/>
    <w:rsid w:val="00BF32D8"/>
    <w:rsid w:val="00BF393F"/>
    <w:rsid w:val="00BF3F35"/>
    <w:rsid w:val="00BF4E19"/>
    <w:rsid w:val="00BF4F69"/>
    <w:rsid w:val="00BF580E"/>
    <w:rsid w:val="00BF5B0B"/>
    <w:rsid w:val="00C0044C"/>
    <w:rsid w:val="00C01910"/>
    <w:rsid w:val="00C02403"/>
    <w:rsid w:val="00C03001"/>
    <w:rsid w:val="00C0438C"/>
    <w:rsid w:val="00C049E5"/>
    <w:rsid w:val="00C05841"/>
    <w:rsid w:val="00C05EA2"/>
    <w:rsid w:val="00C063AB"/>
    <w:rsid w:val="00C06B4A"/>
    <w:rsid w:val="00C077DE"/>
    <w:rsid w:val="00C07912"/>
    <w:rsid w:val="00C106D8"/>
    <w:rsid w:val="00C10FF4"/>
    <w:rsid w:val="00C111A2"/>
    <w:rsid w:val="00C1533E"/>
    <w:rsid w:val="00C15F72"/>
    <w:rsid w:val="00C16948"/>
    <w:rsid w:val="00C16F2A"/>
    <w:rsid w:val="00C215E9"/>
    <w:rsid w:val="00C216B5"/>
    <w:rsid w:val="00C24B7E"/>
    <w:rsid w:val="00C27267"/>
    <w:rsid w:val="00C274C5"/>
    <w:rsid w:val="00C309B8"/>
    <w:rsid w:val="00C3173F"/>
    <w:rsid w:val="00C322B7"/>
    <w:rsid w:val="00C32817"/>
    <w:rsid w:val="00C34644"/>
    <w:rsid w:val="00C35E4C"/>
    <w:rsid w:val="00C374B6"/>
    <w:rsid w:val="00C40318"/>
    <w:rsid w:val="00C4243F"/>
    <w:rsid w:val="00C42624"/>
    <w:rsid w:val="00C4289F"/>
    <w:rsid w:val="00C43020"/>
    <w:rsid w:val="00C432F7"/>
    <w:rsid w:val="00C437B9"/>
    <w:rsid w:val="00C45292"/>
    <w:rsid w:val="00C471AF"/>
    <w:rsid w:val="00C47D91"/>
    <w:rsid w:val="00C503AB"/>
    <w:rsid w:val="00C51D23"/>
    <w:rsid w:val="00C53210"/>
    <w:rsid w:val="00C54165"/>
    <w:rsid w:val="00C56560"/>
    <w:rsid w:val="00C568CE"/>
    <w:rsid w:val="00C56C70"/>
    <w:rsid w:val="00C56D55"/>
    <w:rsid w:val="00C56E84"/>
    <w:rsid w:val="00C60EFC"/>
    <w:rsid w:val="00C62D3E"/>
    <w:rsid w:val="00C63560"/>
    <w:rsid w:val="00C63E2B"/>
    <w:rsid w:val="00C64618"/>
    <w:rsid w:val="00C655AC"/>
    <w:rsid w:val="00C67062"/>
    <w:rsid w:val="00C673D6"/>
    <w:rsid w:val="00C67560"/>
    <w:rsid w:val="00C67EB5"/>
    <w:rsid w:val="00C67EBD"/>
    <w:rsid w:val="00C70291"/>
    <w:rsid w:val="00C702A3"/>
    <w:rsid w:val="00C702F4"/>
    <w:rsid w:val="00C71051"/>
    <w:rsid w:val="00C71148"/>
    <w:rsid w:val="00C721A2"/>
    <w:rsid w:val="00C74005"/>
    <w:rsid w:val="00C7550F"/>
    <w:rsid w:val="00C755DF"/>
    <w:rsid w:val="00C76754"/>
    <w:rsid w:val="00C77C2E"/>
    <w:rsid w:val="00C800A1"/>
    <w:rsid w:val="00C80A5B"/>
    <w:rsid w:val="00C81B97"/>
    <w:rsid w:val="00C83962"/>
    <w:rsid w:val="00C85626"/>
    <w:rsid w:val="00C86468"/>
    <w:rsid w:val="00C86C32"/>
    <w:rsid w:val="00C86F6C"/>
    <w:rsid w:val="00C90140"/>
    <w:rsid w:val="00C901A5"/>
    <w:rsid w:val="00C9105E"/>
    <w:rsid w:val="00C920A0"/>
    <w:rsid w:val="00C923D6"/>
    <w:rsid w:val="00C93F23"/>
    <w:rsid w:val="00C955FB"/>
    <w:rsid w:val="00C96C7C"/>
    <w:rsid w:val="00C97648"/>
    <w:rsid w:val="00C979E7"/>
    <w:rsid w:val="00CA1157"/>
    <w:rsid w:val="00CA34CC"/>
    <w:rsid w:val="00CA45ED"/>
    <w:rsid w:val="00CA483C"/>
    <w:rsid w:val="00CA52EF"/>
    <w:rsid w:val="00CA68D6"/>
    <w:rsid w:val="00CB0E66"/>
    <w:rsid w:val="00CB1FEB"/>
    <w:rsid w:val="00CB3522"/>
    <w:rsid w:val="00CB40F8"/>
    <w:rsid w:val="00CB43CD"/>
    <w:rsid w:val="00CB5212"/>
    <w:rsid w:val="00CB76F7"/>
    <w:rsid w:val="00CB79DD"/>
    <w:rsid w:val="00CC0EFB"/>
    <w:rsid w:val="00CC158B"/>
    <w:rsid w:val="00CC2E86"/>
    <w:rsid w:val="00CC5781"/>
    <w:rsid w:val="00CC7FBB"/>
    <w:rsid w:val="00CD18BC"/>
    <w:rsid w:val="00CD2DBA"/>
    <w:rsid w:val="00CD394E"/>
    <w:rsid w:val="00CD3EAD"/>
    <w:rsid w:val="00CD4389"/>
    <w:rsid w:val="00CD5BE2"/>
    <w:rsid w:val="00CE2F83"/>
    <w:rsid w:val="00CE4117"/>
    <w:rsid w:val="00CE41B6"/>
    <w:rsid w:val="00CE537A"/>
    <w:rsid w:val="00CE68CF"/>
    <w:rsid w:val="00CE6FB0"/>
    <w:rsid w:val="00CE7527"/>
    <w:rsid w:val="00CE79A5"/>
    <w:rsid w:val="00CE7DA2"/>
    <w:rsid w:val="00CF05E9"/>
    <w:rsid w:val="00CF1BD7"/>
    <w:rsid w:val="00CF1E97"/>
    <w:rsid w:val="00CF2C05"/>
    <w:rsid w:val="00CF391F"/>
    <w:rsid w:val="00CF45FC"/>
    <w:rsid w:val="00CF4C60"/>
    <w:rsid w:val="00CF4F1B"/>
    <w:rsid w:val="00CF51CA"/>
    <w:rsid w:val="00CF538B"/>
    <w:rsid w:val="00CF702F"/>
    <w:rsid w:val="00CF72A1"/>
    <w:rsid w:val="00CF7FD8"/>
    <w:rsid w:val="00D005AF"/>
    <w:rsid w:val="00D01370"/>
    <w:rsid w:val="00D02A69"/>
    <w:rsid w:val="00D02EC3"/>
    <w:rsid w:val="00D03745"/>
    <w:rsid w:val="00D04652"/>
    <w:rsid w:val="00D04903"/>
    <w:rsid w:val="00D04DC8"/>
    <w:rsid w:val="00D05E51"/>
    <w:rsid w:val="00D0663C"/>
    <w:rsid w:val="00D0790F"/>
    <w:rsid w:val="00D10871"/>
    <w:rsid w:val="00D10A06"/>
    <w:rsid w:val="00D12261"/>
    <w:rsid w:val="00D1285A"/>
    <w:rsid w:val="00D13E75"/>
    <w:rsid w:val="00D161E0"/>
    <w:rsid w:val="00D166F6"/>
    <w:rsid w:val="00D16E57"/>
    <w:rsid w:val="00D16F80"/>
    <w:rsid w:val="00D173F8"/>
    <w:rsid w:val="00D17568"/>
    <w:rsid w:val="00D207C8"/>
    <w:rsid w:val="00D21322"/>
    <w:rsid w:val="00D22F8F"/>
    <w:rsid w:val="00D25416"/>
    <w:rsid w:val="00D25B4C"/>
    <w:rsid w:val="00D25DA2"/>
    <w:rsid w:val="00D26981"/>
    <w:rsid w:val="00D27474"/>
    <w:rsid w:val="00D275A4"/>
    <w:rsid w:val="00D32123"/>
    <w:rsid w:val="00D3526E"/>
    <w:rsid w:val="00D35DBF"/>
    <w:rsid w:val="00D363BA"/>
    <w:rsid w:val="00D367EF"/>
    <w:rsid w:val="00D36FE2"/>
    <w:rsid w:val="00D40A36"/>
    <w:rsid w:val="00D41362"/>
    <w:rsid w:val="00D41408"/>
    <w:rsid w:val="00D44E8D"/>
    <w:rsid w:val="00D4644A"/>
    <w:rsid w:val="00D46CA0"/>
    <w:rsid w:val="00D47508"/>
    <w:rsid w:val="00D47A60"/>
    <w:rsid w:val="00D50308"/>
    <w:rsid w:val="00D51771"/>
    <w:rsid w:val="00D5384A"/>
    <w:rsid w:val="00D55DE6"/>
    <w:rsid w:val="00D57072"/>
    <w:rsid w:val="00D571D5"/>
    <w:rsid w:val="00D6083B"/>
    <w:rsid w:val="00D612E6"/>
    <w:rsid w:val="00D613FE"/>
    <w:rsid w:val="00D61D76"/>
    <w:rsid w:val="00D63E07"/>
    <w:rsid w:val="00D642FC"/>
    <w:rsid w:val="00D655B4"/>
    <w:rsid w:val="00D673D3"/>
    <w:rsid w:val="00D705E3"/>
    <w:rsid w:val="00D71EAA"/>
    <w:rsid w:val="00D73892"/>
    <w:rsid w:val="00D75008"/>
    <w:rsid w:val="00D751CD"/>
    <w:rsid w:val="00D75476"/>
    <w:rsid w:val="00D75710"/>
    <w:rsid w:val="00D80672"/>
    <w:rsid w:val="00D81044"/>
    <w:rsid w:val="00D812E6"/>
    <w:rsid w:val="00D8257A"/>
    <w:rsid w:val="00D83C5C"/>
    <w:rsid w:val="00D85099"/>
    <w:rsid w:val="00D86909"/>
    <w:rsid w:val="00D90708"/>
    <w:rsid w:val="00D90EA5"/>
    <w:rsid w:val="00D91273"/>
    <w:rsid w:val="00D93014"/>
    <w:rsid w:val="00D9483D"/>
    <w:rsid w:val="00D94E4D"/>
    <w:rsid w:val="00D95DBB"/>
    <w:rsid w:val="00D964F5"/>
    <w:rsid w:val="00D971C5"/>
    <w:rsid w:val="00D97737"/>
    <w:rsid w:val="00D97FBE"/>
    <w:rsid w:val="00DA12CA"/>
    <w:rsid w:val="00DA233E"/>
    <w:rsid w:val="00DA3793"/>
    <w:rsid w:val="00DA3A78"/>
    <w:rsid w:val="00DA3D72"/>
    <w:rsid w:val="00DA55DA"/>
    <w:rsid w:val="00DA56A6"/>
    <w:rsid w:val="00DA6F50"/>
    <w:rsid w:val="00DB0CC3"/>
    <w:rsid w:val="00DB1BEF"/>
    <w:rsid w:val="00DB353C"/>
    <w:rsid w:val="00DB3C9E"/>
    <w:rsid w:val="00DB3FA7"/>
    <w:rsid w:val="00DB45F8"/>
    <w:rsid w:val="00DB4962"/>
    <w:rsid w:val="00DB4CB2"/>
    <w:rsid w:val="00DB5AC3"/>
    <w:rsid w:val="00DC0AF6"/>
    <w:rsid w:val="00DC13DC"/>
    <w:rsid w:val="00DC2E83"/>
    <w:rsid w:val="00DC380D"/>
    <w:rsid w:val="00DC38C5"/>
    <w:rsid w:val="00DC3D75"/>
    <w:rsid w:val="00DC54C7"/>
    <w:rsid w:val="00DC567E"/>
    <w:rsid w:val="00DD1AEB"/>
    <w:rsid w:val="00DD1CA2"/>
    <w:rsid w:val="00DD5325"/>
    <w:rsid w:val="00DD553B"/>
    <w:rsid w:val="00DD5AD9"/>
    <w:rsid w:val="00DD663E"/>
    <w:rsid w:val="00DD71B0"/>
    <w:rsid w:val="00DD739C"/>
    <w:rsid w:val="00DE09FF"/>
    <w:rsid w:val="00DE1729"/>
    <w:rsid w:val="00DE49B6"/>
    <w:rsid w:val="00DE4A3A"/>
    <w:rsid w:val="00DE4C09"/>
    <w:rsid w:val="00DE508B"/>
    <w:rsid w:val="00DE6931"/>
    <w:rsid w:val="00DE78D3"/>
    <w:rsid w:val="00DE7ED6"/>
    <w:rsid w:val="00DF06AC"/>
    <w:rsid w:val="00DF12D8"/>
    <w:rsid w:val="00DF42EB"/>
    <w:rsid w:val="00E014EB"/>
    <w:rsid w:val="00E01BC1"/>
    <w:rsid w:val="00E01F69"/>
    <w:rsid w:val="00E02F2B"/>
    <w:rsid w:val="00E030EF"/>
    <w:rsid w:val="00E03D97"/>
    <w:rsid w:val="00E048EC"/>
    <w:rsid w:val="00E06D66"/>
    <w:rsid w:val="00E06FF7"/>
    <w:rsid w:val="00E104D3"/>
    <w:rsid w:val="00E14490"/>
    <w:rsid w:val="00E21D5E"/>
    <w:rsid w:val="00E21E1A"/>
    <w:rsid w:val="00E23FFC"/>
    <w:rsid w:val="00E2445A"/>
    <w:rsid w:val="00E24669"/>
    <w:rsid w:val="00E24BBA"/>
    <w:rsid w:val="00E25661"/>
    <w:rsid w:val="00E25674"/>
    <w:rsid w:val="00E274B7"/>
    <w:rsid w:val="00E27877"/>
    <w:rsid w:val="00E305EA"/>
    <w:rsid w:val="00E322AA"/>
    <w:rsid w:val="00E3394B"/>
    <w:rsid w:val="00E33AA2"/>
    <w:rsid w:val="00E34872"/>
    <w:rsid w:val="00E35BC0"/>
    <w:rsid w:val="00E35E55"/>
    <w:rsid w:val="00E35F72"/>
    <w:rsid w:val="00E37029"/>
    <w:rsid w:val="00E37973"/>
    <w:rsid w:val="00E37E24"/>
    <w:rsid w:val="00E432FB"/>
    <w:rsid w:val="00E4333E"/>
    <w:rsid w:val="00E4421D"/>
    <w:rsid w:val="00E4731C"/>
    <w:rsid w:val="00E47AA5"/>
    <w:rsid w:val="00E518ED"/>
    <w:rsid w:val="00E5585E"/>
    <w:rsid w:val="00E55A3D"/>
    <w:rsid w:val="00E60A66"/>
    <w:rsid w:val="00E62005"/>
    <w:rsid w:val="00E62606"/>
    <w:rsid w:val="00E62CDB"/>
    <w:rsid w:val="00E63600"/>
    <w:rsid w:val="00E6450D"/>
    <w:rsid w:val="00E65ACB"/>
    <w:rsid w:val="00E661AD"/>
    <w:rsid w:val="00E66A93"/>
    <w:rsid w:val="00E66D87"/>
    <w:rsid w:val="00E67217"/>
    <w:rsid w:val="00E7016F"/>
    <w:rsid w:val="00E70837"/>
    <w:rsid w:val="00E70C9A"/>
    <w:rsid w:val="00E70ED3"/>
    <w:rsid w:val="00E71BCB"/>
    <w:rsid w:val="00E724F7"/>
    <w:rsid w:val="00E72DEF"/>
    <w:rsid w:val="00E74277"/>
    <w:rsid w:val="00E74947"/>
    <w:rsid w:val="00E74CF7"/>
    <w:rsid w:val="00E74E7F"/>
    <w:rsid w:val="00E75BF7"/>
    <w:rsid w:val="00E75E5E"/>
    <w:rsid w:val="00E769B6"/>
    <w:rsid w:val="00E769CF"/>
    <w:rsid w:val="00E8016C"/>
    <w:rsid w:val="00E83A49"/>
    <w:rsid w:val="00E84CF8"/>
    <w:rsid w:val="00E85871"/>
    <w:rsid w:val="00E86439"/>
    <w:rsid w:val="00E875BE"/>
    <w:rsid w:val="00E87FC9"/>
    <w:rsid w:val="00E9299E"/>
    <w:rsid w:val="00E94C3C"/>
    <w:rsid w:val="00E95E84"/>
    <w:rsid w:val="00E9681E"/>
    <w:rsid w:val="00E97DFA"/>
    <w:rsid w:val="00EA1E98"/>
    <w:rsid w:val="00EA29DC"/>
    <w:rsid w:val="00EA32B8"/>
    <w:rsid w:val="00EA5371"/>
    <w:rsid w:val="00EB0C39"/>
    <w:rsid w:val="00EB0ED2"/>
    <w:rsid w:val="00EB1869"/>
    <w:rsid w:val="00EB27C0"/>
    <w:rsid w:val="00EB340D"/>
    <w:rsid w:val="00EB42AC"/>
    <w:rsid w:val="00EB51EF"/>
    <w:rsid w:val="00EB5428"/>
    <w:rsid w:val="00EB6003"/>
    <w:rsid w:val="00EB75A3"/>
    <w:rsid w:val="00EC1C5D"/>
    <w:rsid w:val="00EC1FC4"/>
    <w:rsid w:val="00EC3F83"/>
    <w:rsid w:val="00EC582E"/>
    <w:rsid w:val="00EC6375"/>
    <w:rsid w:val="00EC7726"/>
    <w:rsid w:val="00ED0DDC"/>
    <w:rsid w:val="00ED2AC6"/>
    <w:rsid w:val="00ED5F66"/>
    <w:rsid w:val="00ED6736"/>
    <w:rsid w:val="00ED7026"/>
    <w:rsid w:val="00EE20FC"/>
    <w:rsid w:val="00EE32D6"/>
    <w:rsid w:val="00EE3A91"/>
    <w:rsid w:val="00EE7130"/>
    <w:rsid w:val="00EE7811"/>
    <w:rsid w:val="00EF03BB"/>
    <w:rsid w:val="00EF3F84"/>
    <w:rsid w:val="00EF680D"/>
    <w:rsid w:val="00F014E5"/>
    <w:rsid w:val="00F020C5"/>
    <w:rsid w:val="00F0224A"/>
    <w:rsid w:val="00F02254"/>
    <w:rsid w:val="00F029F5"/>
    <w:rsid w:val="00F03B88"/>
    <w:rsid w:val="00F048C7"/>
    <w:rsid w:val="00F04B32"/>
    <w:rsid w:val="00F05179"/>
    <w:rsid w:val="00F065C8"/>
    <w:rsid w:val="00F108B5"/>
    <w:rsid w:val="00F1148C"/>
    <w:rsid w:val="00F115D5"/>
    <w:rsid w:val="00F1177D"/>
    <w:rsid w:val="00F1291D"/>
    <w:rsid w:val="00F154A9"/>
    <w:rsid w:val="00F15884"/>
    <w:rsid w:val="00F16268"/>
    <w:rsid w:val="00F16C3F"/>
    <w:rsid w:val="00F16E8B"/>
    <w:rsid w:val="00F20A4A"/>
    <w:rsid w:val="00F21E27"/>
    <w:rsid w:val="00F22D9A"/>
    <w:rsid w:val="00F2458F"/>
    <w:rsid w:val="00F24A80"/>
    <w:rsid w:val="00F25486"/>
    <w:rsid w:val="00F262A4"/>
    <w:rsid w:val="00F26701"/>
    <w:rsid w:val="00F268B3"/>
    <w:rsid w:val="00F30889"/>
    <w:rsid w:val="00F310E4"/>
    <w:rsid w:val="00F31728"/>
    <w:rsid w:val="00F32704"/>
    <w:rsid w:val="00F34717"/>
    <w:rsid w:val="00F35F37"/>
    <w:rsid w:val="00F37F61"/>
    <w:rsid w:val="00F4120D"/>
    <w:rsid w:val="00F42957"/>
    <w:rsid w:val="00F42C8B"/>
    <w:rsid w:val="00F42FA4"/>
    <w:rsid w:val="00F44D23"/>
    <w:rsid w:val="00F454C9"/>
    <w:rsid w:val="00F4555F"/>
    <w:rsid w:val="00F459CE"/>
    <w:rsid w:val="00F50047"/>
    <w:rsid w:val="00F50804"/>
    <w:rsid w:val="00F50A83"/>
    <w:rsid w:val="00F52B39"/>
    <w:rsid w:val="00F5319D"/>
    <w:rsid w:val="00F55127"/>
    <w:rsid w:val="00F56127"/>
    <w:rsid w:val="00F562FF"/>
    <w:rsid w:val="00F56746"/>
    <w:rsid w:val="00F6585C"/>
    <w:rsid w:val="00F65D55"/>
    <w:rsid w:val="00F66BA2"/>
    <w:rsid w:val="00F66DCE"/>
    <w:rsid w:val="00F67050"/>
    <w:rsid w:val="00F674F1"/>
    <w:rsid w:val="00F705EA"/>
    <w:rsid w:val="00F70A97"/>
    <w:rsid w:val="00F7412D"/>
    <w:rsid w:val="00F76171"/>
    <w:rsid w:val="00F77FC1"/>
    <w:rsid w:val="00F8397E"/>
    <w:rsid w:val="00F8435E"/>
    <w:rsid w:val="00F86718"/>
    <w:rsid w:val="00F9321F"/>
    <w:rsid w:val="00F95BB4"/>
    <w:rsid w:val="00F96ECC"/>
    <w:rsid w:val="00F97B7E"/>
    <w:rsid w:val="00FA0E6F"/>
    <w:rsid w:val="00FA1890"/>
    <w:rsid w:val="00FA24BC"/>
    <w:rsid w:val="00FA2C97"/>
    <w:rsid w:val="00FA3496"/>
    <w:rsid w:val="00FA3C5F"/>
    <w:rsid w:val="00FA4875"/>
    <w:rsid w:val="00FA5CB4"/>
    <w:rsid w:val="00FB0BA5"/>
    <w:rsid w:val="00FB1A13"/>
    <w:rsid w:val="00FB1DD7"/>
    <w:rsid w:val="00FB3D72"/>
    <w:rsid w:val="00FB3DCE"/>
    <w:rsid w:val="00FB40F6"/>
    <w:rsid w:val="00FB4595"/>
    <w:rsid w:val="00FB56EB"/>
    <w:rsid w:val="00FB7E99"/>
    <w:rsid w:val="00FC0509"/>
    <w:rsid w:val="00FC2118"/>
    <w:rsid w:val="00FC34B0"/>
    <w:rsid w:val="00FC37FE"/>
    <w:rsid w:val="00FC3887"/>
    <w:rsid w:val="00FC3CA6"/>
    <w:rsid w:val="00FC69BF"/>
    <w:rsid w:val="00FC6D82"/>
    <w:rsid w:val="00FC7E17"/>
    <w:rsid w:val="00FD08B7"/>
    <w:rsid w:val="00FD17D4"/>
    <w:rsid w:val="00FD337F"/>
    <w:rsid w:val="00FD4A06"/>
    <w:rsid w:val="00FD5028"/>
    <w:rsid w:val="00FD6AD9"/>
    <w:rsid w:val="00FE15D2"/>
    <w:rsid w:val="00FE2FAE"/>
    <w:rsid w:val="00FE34AD"/>
    <w:rsid w:val="00FE42EB"/>
    <w:rsid w:val="00FE7D18"/>
    <w:rsid w:val="00FF55DB"/>
    <w:rsid w:val="00FF7AFF"/>
    <w:rsid w:val="00FF7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B4BC0"/>
  <w15:docId w15:val="{0E14FC62-9BE7-468D-BFE3-A4F81BB1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65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435E"/>
    <w:pPr>
      <w:keepNext/>
      <w:jc w:val="center"/>
      <w:outlineLvl w:val="0"/>
    </w:pPr>
    <w:rPr>
      <w:rFonts w:ascii="MS Sans Serif" w:hAnsi="MS Sans Serif"/>
      <w:b/>
    </w:rPr>
  </w:style>
  <w:style w:type="paragraph" w:styleId="Ttulo2">
    <w:name w:val="heading 2"/>
    <w:basedOn w:val="Normal"/>
    <w:next w:val="Normal"/>
    <w:link w:val="Ttulo2Char"/>
    <w:qFormat/>
    <w:rsid w:val="00F8435E"/>
    <w:pPr>
      <w:keepNext/>
      <w:spacing w:line="480" w:lineRule="auto"/>
      <w:jc w:val="center"/>
      <w:outlineLvl w:val="1"/>
    </w:pPr>
    <w:rPr>
      <w:b/>
      <w:sz w:val="28"/>
    </w:rPr>
  </w:style>
  <w:style w:type="paragraph" w:styleId="Ttulo3">
    <w:name w:val="heading 3"/>
    <w:basedOn w:val="Normal"/>
    <w:next w:val="Normal"/>
    <w:link w:val="Ttulo3Char"/>
    <w:qFormat/>
    <w:rsid w:val="00F8435E"/>
    <w:pPr>
      <w:keepNext/>
      <w:jc w:val="center"/>
      <w:outlineLvl w:val="2"/>
    </w:pPr>
    <w:rPr>
      <w:sz w:val="24"/>
    </w:rPr>
  </w:style>
  <w:style w:type="paragraph" w:styleId="Ttulo4">
    <w:name w:val="heading 4"/>
    <w:basedOn w:val="Normal"/>
    <w:next w:val="Normal"/>
    <w:link w:val="Ttulo4Char"/>
    <w:qFormat/>
    <w:rsid w:val="00F8435E"/>
    <w:pPr>
      <w:keepNext/>
      <w:numPr>
        <w:numId w:val="7"/>
      </w:numPr>
      <w:tabs>
        <w:tab w:val="clear" w:pos="927"/>
      </w:tabs>
      <w:spacing w:line="360" w:lineRule="auto"/>
      <w:ind w:left="0" w:firstLine="0"/>
      <w:jc w:val="both"/>
      <w:outlineLvl w:val="3"/>
    </w:pPr>
    <w:rPr>
      <w:sz w:val="28"/>
    </w:rPr>
  </w:style>
  <w:style w:type="paragraph" w:styleId="Ttulo5">
    <w:name w:val="heading 5"/>
    <w:basedOn w:val="Normal"/>
    <w:next w:val="Normal"/>
    <w:link w:val="Ttulo5Char"/>
    <w:qFormat/>
    <w:rsid w:val="00F8435E"/>
    <w:pPr>
      <w:keepNext/>
      <w:jc w:val="center"/>
      <w:outlineLvl w:val="4"/>
    </w:pPr>
    <w:rPr>
      <w:sz w:val="28"/>
    </w:rPr>
  </w:style>
  <w:style w:type="paragraph" w:styleId="Ttulo6">
    <w:name w:val="heading 6"/>
    <w:basedOn w:val="Normal"/>
    <w:next w:val="Normal"/>
    <w:link w:val="Ttulo6Char"/>
    <w:qFormat/>
    <w:rsid w:val="00F8435E"/>
    <w:pPr>
      <w:keepNext/>
      <w:jc w:val="both"/>
      <w:outlineLvl w:val="5"/>
    </w:pPr>
    <w:rPr>
      <w:b/>
      <w:smallCaps/>
      <w:sz w:val="28"/>
    </w:rPr>
  </w:style>
  <w:style w:type="paragraph" w:styleId="Ttulo7">
    <w:name w:val="heading 7"/>
    <w:basedOn w:val="Normal"/>
    <w:next w:val="Normal"/>
    <w:link w:val="Ttulo7Char"/>
    <w:qFormat/>
    <w:rsid w:val="00F8435E"/>
    <w:pPr>
      <w:keepNext/>
      <w:numPr>
        <w:numId w:val="5"/>
      </w:numPr>
      <w:spacing w:line="340" w:lineRule="atLeast"/>
      <w:ind w:right="-285" w:hanging="720"/>
      <w:jc w:val="both"/>
      <w:outlineLvl w:val="6"/>
    </w:pPr>
    <w:rPr>
      <w:rFonts w:ascii="Arial" w:hAnsi="Arial" w:cs="Arial"/>
      <w:b/>
    </w:rPr>
  </w:style>
  <w:style w:type="paragraph" w:styleId="Ttulo8">
    <w:name w:val="heading 8"/>
    <w:basedOn w:val="Normal"/>
    <w:next w:val="Normal"/>
    <w:link w:val="Ttulo8Char"/>
    <w:qFormat/>
    <w:rsid w:val="00F8435E"/>
    <w:pPr>
      <w:keepNext/>
      <w:tabs>
        <w:tab w:val="num" w:pos="709"/>
      </w:tabs>
      <w:spacing w:line="320" w:lineRule="atLeast"/>
      <w:ind w:left="709" w:right="-285" w:hanging="709"/>
      <w:jc w:val="both"/>
      <w:outlineLvl w:val="7"/>
    </w:pPr>
    <w:rPr>
      <w:rFonts w:ascii="Arial" w:hAnsi="Arial" w:cs="Arial"/>
      <w:b/>
      <w:bCs/>
    </w:rPr>
  </w:style>
  <w:style w:type="paragraph" w:styleId="Ttulo9">
    <w:name w:val="heading 9"/>
    <w:basedOn w:val="Normal"/>
    <w:next w:val="Normal"/>
    <w:link w:val="Ttulo9Char"/>
    <w:qFormat/>
    <w:rsid w:val="00F8435E"/>
    <w:pPr>
      <w:keepNext/>
      <w:spacing w:line="320" w:lineRule="atLeast"/>
      <w:ind w:left="3402" w:right="-284" w:hanging="3402"/>
      <w:jc w:val="both"/>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435E"/>
    <w:rPr>
      <w:rFonts w:ascii="MS Sans Serif" w:eastAsia="Times New Roman" w:hAnsi="MS Sans Serif" w:cs="Times New Roman"/>
      <w:b/>
      <w:sz w:val="20"/>
      <w:szCs w:val="20"/>
      <w:lang w:eastAsia="pt-BR"/>
    </w:rPr>
  </w:style>
  <w:style w:type="character" w:customStyle="1" w:styleId="Ttulo2Char">
    <w:name w:val="Título 2 Char"/>
    <w:basedOn w:val="Fontepargpadro"/>
    <w:link w:val="Ttulo2"/>
    <w:rsid w:val="00F8435E"/>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F8435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F8435E"/>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F8435E"/>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F8435E"/>
    <w:rPr>
      <w:rFonts w:ascii="Times New Roman" w:eastAsia="Times New Roman" w:hAnsi="Times New Roman" w:cs="Times New Roman"/>
      <w:b/>
      <w:smallCaps/>
      <w:sz w:val="28"/>
      <w:szCs w:val="20"/>
      <w:lang w:eastAsia="pt-BR"/>
    </w:rPr>
  </w:style>
  <w:style w:type="character" w:customStyle="1" w:styleId="Ttulo7Char">
    <w:name w:val="Título 7 Char"/>
    <w:basedOn w:val="Fontepargpadro"/>
    <w:link w:val="Ttulo7"/>
    <w:rsid w:val="00F8435E"/>
    <w:rPr>
      <w:rFonts w:ascii="Arial" w:eastAsia="Times New Roman" w:hAnsi="Arial" w:cs="Arial"/>
      <w:b/>
      <w:sz w:val="20"/>
      <w:szCs w:val="20"/>
      <w:lang w:eastAsia="pt-BR"/>
    </w:rPr>
  </w:style>
  <w:style w:type="character" w:customStyle="1" w:styleId="Ttulo8Char">
    <w:name w:val="Título 8 Char"/>
    <w:basedOn w:val="Fontepargpadro"/>
    <w:link w:val="Ttulo8"/>
    <w:rsid w:val="00F8435E"/>
    <w:rPr>
      <w:rFonts w:ascii="Arial" w:eastAsia="Times New Roman" w:hAnsi="Arial" w:cs="Arial"/>
      <w:b/>
      <w:bCs/>
      <w:sz w:val="20"/>
      <w:szCs w:val="20"/>
      <w:lang w:eastAsia="pt-BR"/>
    </w:rPr>
  </w:style>
  <w:style w:type="character" w:customStyle="1" w:styleId="Ttulo9Char">
    <w:name w:val="Título 9 Char"/>
    <w:basedOn w:val="Fontepargpadro"/>
    <w:link w:val="Ttulo9"/>
    <w:rsid w:val="00F8435E"/>
    <w:rPr>
      <w:rFonts w:ascii="Arial" w:eastAsia="Times New Roman" w:hAnsi="Arial" w:cs="Times New Roman"/>
      <w:b/>
      <w:sz w:val="20"/>
      <w:szCs w:val="20"/>
      <w:lang w:eastAsia="pt-BR"/>
    </w:rPr>
  </w:style>
  <w:style w:type="table" w:styleId="Tabelacomgrade">
    <w:name w:val="Table Grid"/>
    <w:basedOn w:val="Tabelanormal"/>
    <w:uiPriority w:val="59"/>
    <w:rsid w:val="00C3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314AC0"/>
  </w:style>
  <w:style w:type="paragraph" w:styleId="Rodap">
    <w:name w:val="footer"/>
    <w:basedOn w:val="Normal"/>
    <w:link w:val="RodapChar"/>
    <w:uiPriority w:val="99"/>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14AC0"/>
  </w:style>
  <w:style w:type="paragraph" w:styleId="Textodebalo">
    <w:name w:val="Balloon Text"/>
    <w:basedOn w:val="Normal"/>
    <w:link w:val="TextodebaloChar"/>
    <w:uiPriority w:val="99"/>
    <w:unhideWhenUsed/>
    <w:rsid w:val="00314AC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14AC0"/>
    <w:rPr>
      <w:rFonts w:ascii="Tahoma" w:hAnsi="Tahoma" w:cs="Tahoma"/>
      <w:sz w:val="16"/>
      <w:szCs w:val="16"/>
    </w:rPr>
  </w:style>
  <w:style w:type="character" w:styleId="Hyperlink">
    <w:name w:val="Hyperlink"/>
    <w:basedOn w:val="Fontepargpadro"/>
    <w:unhideWhenUsed/>
    <w:rsid w:val="00A70FD2"/>
    <w:rPr>
      <w:color w:val="0000FF" w:themeColor="hyperlink"/>
      <w:u w:val="single"/>
    </w:rPr>
  </w:style>
  <w:style w:type="paragraph" w:styleId="Corpodetexto">
    <w:name w:val="Body Text"/>
    <w:aliases w:val="contents indent,contents,body text,Body Text Plain,heading3,3 indent,heading31,body text1,3 indent1,heading32,body text2,3 indent2,heading33,body text3,3 indent3,heading34,body text4,3 indent4"/>
    <w:basedOn w:val="Normal"/>
    <w:link w:val="CorpodetextoChar"/>
    <w:rsid w:val="00530651"/>
    <w:pPr>
      <w:tabs>
        <w:tab w:val="left" w:pos="851"/>
      </w:tabs>
      <w:spacing w:before="120" w:line="280" w:lineRule="atLeast"/>
      <w:ind w:right="-284"/>
      <w:jc w:val="both"/>
    </w:pPr>
    <w:rPr>
      <w:rFonts w:ascii="Arial" w:hAnsi="Arial"/>
      <w:sz w:val="24"/>
    </w:rPr>
  </w:style>
  <w:style w:type="character" w:customStyle="1" w:styleId="CorpodetextoChar">
    <w:name w:val="Corpo de texto Char"/>
    <w:aliases w:val="contents indent Char,contents Char,body text Char,Body Text Plain Char,heading3 Char,3 indent Char,heading31 Char,body text1 Char,3 indent1 Char,heading32 Char,body text2 Char,3 indent2 Char,heading33 Char,body text3 Char"/>
    <w:basedOn w:val="Fontepargpadro"/>
    <w:link w:val="Corpodetexto"/>
    <w:rsid w:val="00530651"/>
    <w:rPr>
      <w:rFonts w:ascii="Arial" w:eastAsia="Times New Roman" w:hAnsi="Arial" w:cs="Times New Roman"/>
      <w:sz w:val="24"/>
      <w:szCs w:val="20"/>
      <w:lang w:eastAsia="pt-BR"/>
    </w:rPr>
  </w:style>
  <w:style w:type="paragraph" w:styleId="Ttulo">
    <w:name w:val="Title"/>
    <w:basedOn w:val="Normal"/>
    <w:link w:val="TtuloChar"/>
    <w:qFormat/>
    <w:rsid w:val="00530651"/>
    <w:pPr>
      <w:jc w:val="center"/>
    </w:pPr>
    <w:rPr>
      <w:rFonts w:ascii="Arial" w:hAnsi="Arial"/>
      <w:b/>
      <w:sz w:val="28"/>
    </w:rPr>
  </w:style>
  <w:style w:type="character" w:customStyle="1" w:styleId="TtuloChar">
    <w:name w:val="Título Char"/>
    <w:basedOn w:val="Fontepargpadro"/>
    <w:link w:val="Ttulo"/>
    <w:rsid w:val="00530651"/>
    <w:rPr>
      <w:rFonts w:ascii="Arial" w:eastAsia="Times New Roman" w:hAnsi="Arial" w:cs="Times New Roman"/>
      <w:b/>
      <w:sz w:val="28"/>
      <w:szCs w:val="20"/>
      <w:lang w:eastAsia="pt-BR"/>
    </w:rPr>
  </w:style>
  <w:style w:type="paragraph" w:customStyle="1" w:styleId="Contedodetabela">
    <w:name w:val="Conteúdo de tabela"/>
    <w:basedOn w:val="Normal"/>
    <w:rsid w:val="00074080"/>
    <w:pPr>
      <w:suppressLineNumbers/>
      <w:suppressAutoHyphens/>
    </w:pPr>
    <w:rPr>
      <w:lang w:eastAsia="ar-SA"/>
    </w:rPr>
  </w:style>
  <w:style w:type="paragraph" w:styleId="PargrafodaLista">
    <w:name w:val="List Paragraph"/>
    <w:basedOn w:val="Normal"/>
    <w:link w:val="PargrafodaListaChar"/>
    <w:uiPriority w:val="34"/>
    <w:qFormat/>
    <w:rsid w:val="00196EF3"/>
    <w:pPr>
      <w:ind w:left="720"/>
      <w:contextualSpacing/>
    </w:pPr>
  </w:style>
  <w:style w:type="character" w:customStyle="1" w:styleId="PargrafodaListaChar">
    <w:name w:val="Parágrafo da Lista Char"/>
    <w:basedOn w:val="Fontepargpadro"/>
    <w:link w:val="PargrafodaLista"/>
    <w:uiPriority w:val="34"/>
    <w:rsid w:val="001C084D"/>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F8435E"/>
    <w:pPr>
      <w:spacing w:after="120"/>
    </w:pPr>
    <w:rPr>
      <w:sz w:val="16"/>
      <w:szCs w:val="16"/>
    </w:rPr>
  </w:style>
  <w:style w:type="character" w:customStyle="1" w:styleId="Corpodetexto3Char">
    <w:name w:val="Corpo de texto 3 Char"/>
    <w:basedOn w:val="Fontepargpadro"/>
    <w:link w:val="Corpodetexto3"/>
    <w:semiHidden/>
    <w:rsid w:val="00F8435E"/>
    <w:rPr>
      <w:rFonts w:ascii="Times New Roman" w:eastAsia="Times New Roman" w:hAnsi="Times New Roman" w:cs="Times New Roman"/>
      <w:sz w:val="16"/>
      <w:szCs w:val="16"/>
      <w:lang w:eastAsia="pt-BR"/>
    </w:rPr>
  </w:style>
  <w:style w:type="character" w:styleId="Nmerodepgina">
    <w:name w:val="page number"/>
    <w:basedOn w:val="Fontepargpadro"/>
    <w:rsid w:val="00F8435E"/>
  </w:style>
  <w:style w:type="paragraph" w:styleId="Recuodecorpodetexto">
    <w:name w:val="Body Text Indent"/>
    <w:basedOn w:val="Normal"/>
    <w:link w:val="RecuodecorpodetextoChar"/>
    <w:rsid w:val="00F8435E"/>
    <w:pPr>
      <w:spacing w:before="60" w:after="60"/>
      <w:ind w:firstLine="2127"/>
      <w:jc w:val="both"/>
    </w:pPr>
    <w:rPr>
      <w:sz w:val="28"/>
    </w:rPr>
  </w:style>
  <w:style w:type="character" w:customStyle="1" w:styleId="RecuodecorpodetextoChar">
    <w:name w:val="Recuo de corpo de texto Char"/>
    <w:basedOn w:val="Fontepargpadro"/>
    <w:link w:val="Recuodecorpodetexto"/>
    <w:rsid w:val="00F8435E"/>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F8435E"/>
    <w:pPr>
      <w:ind w:firstLine="2124"/>
      <w:jc w:val="both"/>
    </w:pPr>
    <w:rPr>
      <w:sz w:val="28"/>
    </w:rPr>
  </w:style>
  <w:style w:type="character" w:customStyle="1" w:styleId="Recuodecorpodetexto2Char">
    <w:name w:val="Recuo de corpo de texto 2 Char"/>
    <w:basedOn w:val="Fontepargpadro"/>
    <w:link w:val="Recuodecorpodetexto2"/>
    <w:rsid w:val="00F8435E"/>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F8435E"/>
    <w:pPr>
      <w:spacing w:line="360" w:lineRule="auto"/>
      <w:jc w:val="both"/>
    </w:pPr>
    <w:rPr>
      <w:sz w:val="28"/>
    </w:rPr>
  </w:style>
  <w:style w:type="character" w:customStyle="1" w:styleId="Corpodetexto2Char">
    <w:name w:val="Corpo de texto 2 Char"/>
    <w:basedOn w:val="Fontepargpadro"/>
    <w:link w:val="Corpodetexto2"/>
    <w:rsid w:val="00F8435E"/>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F8435E"/>
    <w:pPr>
      <w:ind w:left="-142" w:firstLine="2266"/>
      <w:jc w:val="both"/>
    </w:pPr>
    <w:rPr>
      <w:sz w:val="28"/>
    </w:rPr>
  </w:style>
  <w:style w:type="character" w:customStyle="1" w:styleId="Recuodecorpodetexto3Char">
    <w:name w:val="Recuo de corpo de texto 3 Char"/>
    <w:basedOn w:val="Fontepargpadro"/>
    <w:link w:val="Recuodecorpodetexto3"/>
    <w:rsid w:val="00F8435E"/>
    <w:rPr>
      <w:rFonts w:ascii="Times New Roman" w:eastAsia="Times New Roman" w:hAnsi="Times New Roman" w:cs="Times New Roman"/>
      <w:sz w:val="28"/>
      <w:szCs w:val="20"/>
      <w:lang w:eastAsia="pt-BR"/>
    </w:rPr>
  </w:style>
  <w:style w:type="paragraph" w:customStyle="1" w:styleId="xl24">
    <w:name w:val="xl24"/>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
    <w:name w:val="xl25"/>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6">
    <w:name w:val="xl26"/>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27">
    <w:name w:val="xl27"/>
    <w:basedOn w:val="Normal"/>
    <w:rsid w:val="00F8435E"/>
    <w:pPr>
      <w:spacing w:before="100" w:beforeAutospacing="1" w:after="100" w:afterAutospacing="1"/>
    </w:pPr>
    <w:rPr>
      <w:rFonts w:ascii="Arial" w:hAnsi="Arial" w:cs="Arial"/>
      <w:sz w:val="24"/>
      <w:szCs w:val="24"/>
      <w:u w:val="single"/>
    </w:rPr>
  </w:style>
  <w:style w:type="paragraph" w:customStyle="1" w:styleId="xl28">
    <w:name w:val="xl28"/>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29">
    <w:name w:val="xl29"/>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0">
    <w:name w:val="xl30"/>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F8435E"/>
    <w:pPr>
      <w:spacing w:before="100" w:beforeAutospacing="1" w:after="100" w:afterAutospacing="1"/>
    </w:pPr>
    <w:rPr>
      <w:rFonts w:ascii="Arial" w:hAnsi="Arial" w:cs="Arial"/>
      <w:i/>
      <w:iCs/>
      <w:sz w:val="24"/>
      <w:szCs w:val="24"/>
    </w:rPr>
  </w:style>
  <w:style w:type="paragraph" w:customStyle="1" w:styleId="xl34">
    <w:name w:val="xl34"/>
    <w:basedOn w:val="Normal"/>
    <w:rsid w:val="00F8435E"/>
    <w:pPr>
      <w:spacing w:before="100" w:beforeAutospacing="1" w:after="100" w:afterAutospacing="1"/>
    </w:pPr>
    <w:rPr>
      <w:rFonts w:ascii="Arial" w:hAnsi="Arial" w:cs="Arial"/>
      <w:i/>
      <w:iCs/>
      <w:sz w:val="24"/>
      <w:szCs w:val="24"/>
    </w:rPr>
  </w:style>
  <w:style w:type="paragraph" w:customStyle="1" w:styleId="xl36">
    <w:name w:val="xl36"/>
    <w:basedOn w:val="Normal"/>
    <w:rsid w:val="00F8435E"/>
    <w:pPr>
      <w:spacing w:before="100" w:beforeAutospacing="1" w:after="100" w:afterAutospacing="1"/>
    </w:pPr>
    <w:rPr>
      <w:rFonts w:ascii="Arial" w:hAnsi="Arial" w:cs="Arial"/>
      <w:sz w:val="24"/>
      <w:szCs w:val="24"/>
    </w:rPr>
  </w:style>
  <w:style w:type="paragraph" w:customStyle="1" w:styleId="xl37">
    <w:name w:val="xl37"/>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8">
    <w:name w:val="xl38"/>
    <w:basedOn w:val="Normal"/>
    <w:rsid w:val="00F8435E"/>
    <w:pPr>
      <w:spacing w:before="100" w:beforeAutospacing="1" w:after="100" w:afterAutospacing="1"/>
    </w:pPr>
    <w:rPr>
      <w:rFonts w:ascii="Arial" w:hAnsi="Arial" w:cs="Arial"/>
      <w:b/>
      <w:bCs/>
      <w:i/>
      <w:iCs/>
      <w:sz w:val="24"/>
      <w:szCs w:val="24"/>
    </w:rPr>
  </w:style>
  <w:style w:type="paragraph" w:customStyle="1" w:styleId="xl39">
    <w:name w:val="xl39"/>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0">
    <w:name w:val="xl40"/>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1">
    <w:name w:val="xl41"/>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styleId="Subttulo">
    <w:name w:val="Subtitle"/>
    <w:basedOn w:val="Normal"/>
    <w:link w:val="SubttuloChar"/>
    <w:qFormat/>
    <w:rsid w:val="00F8435E"/>
    <w:pPr>
      <w:spacing w:line="360" w:lineRule="auto"/>
      <w:jc w:val="center"/>
    </w:pPr>
    <w:rPr>
      <w:rFonts w:ascii="Ottawa" w:hAnsi="Ottawa"/>
      <w:b/>
      <w:sz w:val="24"/>
    </w:rPr>
  </w:style>
  <w:style w:type="character" w:customStyle="1" w:styleId="SubttuloChar">
    <w:name w:val="Subtítulo Char"/>
    <w:basedOn w:val="Fontepargpadro"/>
    <w:link w:val="Subttulo"/>
    <w:rsid w:val="00F8435E"/>
    <w:rPr>
      <w:rFonts w:ascii="Ottawa" w:eastAsia="Times New Roman" w:hAnsi="Ottawa" w:cs="Times New Roman"/>
      <w:b/>
      <w:sz w:val="24"/>
      <w:szCs w:val="20"/>
      <w:lang w:eastAsia="pt-BR"/>
    </w:rPr>
  </w:style>
  <w:style w:type="paragraph" w:styleId="Textoembloco">
    <w:name w:val="Block Text"/>
    <w:basedOn w:val="Normal"/>
    <w:rsid w:val="00F8435E"/>
    <w:pPr>
      <w:tabs>
        <w:tab w:val="left" w:pos="567"/>
        <w:tab w:val="left" w:pos="1843"/>
      </w:tabs>
      <w:spacing w:before="120" w:line="340" w:lineRule="atLeast"/>
      <w:ind w:left="1843" w:right="-284" w:hanging="1843"/>
      <w:jc w:val="both"/>
    </w:pPr>
    <w:rPr>
      <w:rFonts w:ascii="Arial" w:hAnsi="Arial" w:cs="Arial"/>
    </w:rPr>
  </w:style>
  <w:style w:type="paragraph" w:styleId="TextosemFormatao">
    <w:name w:val="Plain Text"/>
    <w:basedOn w:val="Normal"/>
    <w:link w:val="TextosemFormataoChar"/>
    <w:rsid w:val="00F8435E"/>
    <w:rPr>
      <w:rFonts w:ascii="Courier New" w:hAnsi="Courier New"/>
      <w:szCs w:val="24"/>
    </w:rPr>
  </w:style>
  <w:style w:type="character" w:customStyle="1" w:styleId="TextosemFormataoChar">
    <w:name w:val="Texto sem Formatação Char"/>
    <w:basedOn w:val="Fontepargpadro"/>
    <w:link w:val="TextosemFormatao"/>
    <w:rsid w:val="00F8435E"/>
    <w:rPr>
      <w:rFonts w:ascii="Courier New" w:eastAsia="Times New Roman" w:hAnsi="Courier New" w:cs="Times New Roman"/>
      <w:sz w:val="20"/>
      <w:szCs w:val="24"/>
      <w:lang w:eastAsia="pt-BR"/>
    </w:rPr>
  </w:style>
  <w:style w:type="paragraph" w:styleId="Recuonormal">
    <w:name w:val="Normal Indent"/>
    <w:basedOn w:val="Normal"/>
    <w:rsid w:val="00F8435E"/>
    <w:pPr>
      <w:ind w:left="708"/>
    </w:pPr>
  </w:style>
  <w:style w:type="paragraph" w:customStyle="1" w:styleId="BodyText21">
    <w:name w:val="Body Text 21"/>
    <w:basedOn w:val="Normal"/>
    <w:rsid w:val="00F8435E"/>
    <w:pPr>
      <w:widowControl w:val="0"/>
      <w:ind w:firstLine="3540"/>
      <w:jc w:val="both"/>
    </w:pPr>
    <w:rPr>
      <w:sz w:val="24"/>
    </w:rPr>
  </w:style>
  <w:style w:type="paragraph" w:styleId="Commarcadores2">
    <w:name w:val="List Bullet 2"/>
    <w:basedOn w:val="Normal"/>
    <w:autoRedefine/>
    <w:rsid w:val="00F8435E"/>
    <w:pPr>
      <w:numPr>
        <w:numId w:val="2"/>
      </w:numPr>
      <w:autoSpaceDE w:val="0"/>
      <w:autoSpaceDN w:val="0"/>
      <w:ind w:left="1134" w:hanging="284"/>
      <w:jc w:val="both"/>
    </w:pPr>
    <w:rPr>
      <w:rFonts w:ascii="Arial" w:hAnsi="Arial" w:cs="Arial"/>
      <w:szCs w:val="24"/>
    </w:rPr>
  </w:style>
  <w:style w:type="paragraph" w:customStyle="1" w:styleId="Estilo5">
    <w:name w:val="Estilo5"/>
    <w:basedOn w:val="Normal"/>
    <w:rsid w:val="00F8435E"/>
    <w:pPr>
      <w:numPr>
        <w:numId w:val="3"/>
      </w:numPr>
      <w:tabs>
        <w:tab w:val="num" w:pos="993"/>
        <w:tab w:val="left" w:pos="1418"/>
      </w:tabs>
      <w:spacing w:after="80"/>
      <w:ind w:left="992" w:hanging="425"/>
      <w:jc w:val="both"/>
    </w:pPr>
    <w:rPr>
      <w:sz w:val="24"/>
      <w:lang w:val="pt-PT"/>
    </w:rPr>
  </w:style>
  <w:style w:type="paragraph" w:customStyle="1" w:styleId="Corpodetexto21">
    <w:name w:val="Corpo de texto 21"/>
    <w:basedOn w:val="Normal"/>
    <w:rsid w:val="00F8435E"/>
    <w:pPr>
      <w:widowControl w:val="0"/>
      <w:ind w:firstLine="720"/>
      <w:jc w:val="both"/>
    </w:pPr>
    <w:rPr>
      <w:rFonts w:ascii="Arial" w:hAnsi="Arial"/>
      <w:sz w:val="24"/>
    </w:rPr>
  </w:style>
  <w:style w:type="paragraph" w:customStyle="1" w:styleId="Corpodetexto31">
    <w:name w:val="Corpo de texto 31"/>
    <w:basedOn w:val="Normal"/>
    <w:rsid w:val="00F8435E"/>
    <w:pPr>
      <w:widowControl w:val="0"/>
      <w:tabs>
        <w:tab w:val="left" w:pos="4111"/>
      </w:tabs>
      <w:jc w:val="both"/>
    </w:pPr>
    <w:rPr>
      <w:sz w:val="24"/>
    </w:rPr>
  </w:style>
  <w:style w:type="paragraph" w:customStyle="1" w:styleId="h">
    <w:name w:val="h"/>
    <w:basedOn w:val="Normal"/>
    <w:rsid w:val="00F8435E"/>
    <w:pPr>
      <w:suppressAutoHyphens/>
      <w:jc w:val="both"/>
    </w:pPr>
    <w:rPr>
      <w:rFonts w:ascii="Arial" w:hAnsi="Arial"/>
      <w:sz w:val="24"/>
      <w:lang w:val="en-US"/>
    </w:rPr>
  </w:style>
  <w:style w:type="paragraph" w:styleId="NormalWeb">
    <w:name w:val="Normal (Web)"/>
    <w:basedOn w:val="Normal"/>
    <w:uiPriority w:val="99"/>
    <w:qFormat/>
    <w:rsid w:val="00F8435E"/>
    <w:pPr>
      <w:spacing w:before="100" w:beforeAutospacing="1" w:after="100" w:afterAutospacing="1"/>
    </w:pPr>
    <w:rPr>
      <w:rFonts w:ascii="Arial Unicode MS" w:eastAsia="Arial Unicode MS" w:hAnsi="Arial Unicode MS" w:cs="Arial Unicode MS" w:hint="eastAsia"/>
      <w:sz w:val="24"/>
      <w:szCs w:val="24"/>
    </w:rPr>
  </w:style>
  <w:style w:type="character" w:styleId="HiperlinkVisitado">
    <w:name w:val="FollowedHyperlink"/>
    <w:rsid w:val="00F8435E"/>
    <w:rPr>
      <w:color w:val="800080"/>
      <w:u w:val="single"/>
    </w:rPr>
  </w:style>
  <w:style w:type="paragraph" w:customStyle="1" w:styleId="Recuodecorpodetexto31">
    <w:name w:val="Recuo de corpo de texto 31"/>
    <w:basedOn w:val="Normal"/>
    <w:rsid w:val="00225D3E"/>
    <w:pPr>
      <w:suppressAutoHyphens/>
      <w:spacing w:before="120" w:line="360" w:lineRule="atLeast"/>
      <w:ind w:left="851" w:hanging="851"/>
      <w:jc w:val="both"/>
    </w:pPr>
    <w:rPr>
      <w:rFonts w:ascii="Arial" w:hAnsi="Arial"/>
      <w:sz w:val="24"/>
      <w:lang w:eastAsia="ar-SA"/>
    </w:rPr>
  </w:style>
  <w:style w:type="paragraph" w:customStyle="1" w:styleId="Default">
    <w:name w:val="Default"/>
    <w:basedOn w:val="Normal"/>
    <w:rsid w:val="00E27877"/>
    <w:pPr>
      <w:suppressAutoHyphens/>
      <w:autoSpaceDE w:val="0"/>
    </w:pPr>
    <w:rPr>
      <w:rFonts w:ascii="Arial" w:eastAsia="Arial" w:hAnsi="Arial" w:cs="Arial"/>
      <w:color w:val="000000"/>
      <w:sz w:val="24"/>
      <w:szCs w:val="24"/>
      <w:lang w:eastAsia="ar-SA"/>
    </w:rPr>
  </w:style>
  <w:style w:type="paragraph" w:customStyle="1" w:styleId="Corpodetexto22">
    <w:name w:val="Corpo de texto 22"/>
    <w:basedOn w:val="Normal"/>
    <w:rsid w:val="00D22F8F"/>
    <w:pPr>
      <w:overflowPunct w:val="0"/>
      <w:autoSpaceDE w:val="0"/>
      <w:autoSpaceDN w:val="0"/>
      <w:adjustRightInd w:val="0"/>
      <w:ind w:left="3402"/>
      <w:jc w:val="both"/>
      <w:textAlignment w:val="baseline"/>
    </w:pPr>
    <w:rPr>
      <w:b/>
      <w:sz w:val="24"/>
    </w:rPr>
  </w:style>
  <w:style w:type="paragraph" w:customStyle="1" w:styleId="Textopadro">
    <w:name w:val="Texto padrão"/>
    <w:basedOn w:val="Normal"/>
    <w:rsid w:val="00D22F8F"/>
    <w:pPr>
      <w:overflowPunct w:val="0"/>
      <w:autoSpaceDE w:val="0"/>
      <w:autoSpaceDN w:val="0"/>
      <w:adjustRightInd w:val="0"/>
      <w:textAlignment w:val="baseline"/>
    </w:pPr>
    <w:rPr>
      <w:sz w:val="24"/>
      <w:lang w:val="en-US"/>
    </w:rPr>
  </w:style>
  <w:style w:type="paragraph" w:customStyle="1" w:styleId="EDITAL">
    <w:name w:val="EDITAL"/>
    <w:basedOn w:val="Normal"/>
    <w:rsid w:val="00D22F8F"/>
    <w:pPr>
      <w:widowControl w:val="0"/>
      <w:numPr>
        <w:numId w:val="9"/>
      </w:numPr>
      <w:tabs>
        <w:tab w:val="clear" w:pos="1506"/>
        <w:tab w:val="left" w:pos="144"/>
      </w:tabs>
      <w:ind w:left="0" w:firstLine="0"/>
      <w:jc w:val="both"/>
    </w:pPr>
    <w:rPr>
      <w:sz w:val="24"/>
    </w:rPr>
  </w:style>
  <w:style w:type="paragraph" w:customStyle="1" w:styleId="Clusula">
    <w:name w:val="Cláusula"/>
    <w:basedOn w:val="Normal"/>
    <w:rsid w:val="00D22F8F"/>
    <w:pPr>
      <w:tabs>
        <w:tab w:val="num" w:pos="360"/>
      </w:tabs>
      <w:ind w:left="360" w:hanging="360"/>
      <w:jc w:val="both"/>
    </w:pPr>
    <w:rPr>
      <w:rFonts w:ascii="Arial" w:hAnsi="Arial"/>
      <w:sz w:val="24"/>
    </w:rPr>
  </w:style>
  <w:style w:type="paragraph" w:customStyle="1" w:styleId="NONormal">
    <w:name w:val="NO Normal"/>
    <w:rsid w:val="00D22F8F"/>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Estilo2">
    <w:name w:val="Estilo2"/>
    <w:basedOn w:val="Normal"/>
    <w:rsid w:val="00D22F8F"/>
    <w:pPr>
      <w:widowControl w:val="0"/>
      <w:ind w:firstLine="709"/>
      <w:jc w:val="both"/>
    </w:pPr>
    <w:rPr>
      <w:snapToGrid w:val="0"/>
      <w:sz w:val="24"/>
      <w:lang w:eastAsia="zh-CN"/>
    </w:rPr>
  </w:style>
  <w:style w:type="paragraph" w:customStyle="1" w:styleId="A102075">
    <w:name w:val="_A102075"/>
    <w:basedOn w:val="Normal"/>
    <w:rsid w:val="00D22F8F"/>
    <w:pPr>
      <w:ind w:left="2736" w:firstLine="1296"/>
      <w:jc w:val="both"/>
    </w:pPr>
    <w:rPr>
      <w:rFonts w:ascii="Tms Rmn" w:hAnsi="Tms Rmn"/>
      <w:sz w:val="24"/>
      <w:lang w:eastAsia="zh-CN"/>
    </w:rPr>
  </w:style>
  <w:style w:type="paragraph" w:customStyle="1" w:styleId="TtuloT1">
    <w:name w:val="Título T 1"/>
    <w:basedOn w:val="Normal"/>
    <w:next w:val="Normal"/>
    <w:rsid w:val="00D22F8F"/>
    <w:pPr>
      <w:numPr>
        <w:numId w:val="10"/>
      </w:numPr>
      <w:tabs>
        <w:tab w:val="clear" w:pos="432"/>
        <w:tab w:val="num" w:pos="567"/>
      </w:tabs>
      <w:overflowPunct w:val="0"/>
      <w:autoSpaceDE w:val="0"/>
      <w:autoSpaceDN w:val="0"/>
      <w:adjustRightInd w:val="0"/>
      <w:spacing w:before="480" w:after="120"/>
      <w:jc w:val="both"/>
      <w:textAlignment w:val="baseline"/>
    </w:pPr>
    <w:rPr>
      <w:rFonts w:ascii="Arial" w:hAnsi="Arial" w:cs="Arial"/>
      <w:b/>
      <w:sz w:val="28"/>
    </w:rPr>
  </w:style>
  <w:style w:type="paragraph" w:customStyle="1" w:styleId="TtuloT2">
    <w:name w:val="Título T 2"/>
    <w:basedOn w:val="Normal"/>
    <w:next w:val="Normal"/>
    <w:rsid w:val="00D22F8F"/>
    <w:pPr>
      <w:tabs>
        <w:tab w:val="num" w:pos="576"/>
      </w:tabs>
      <w:overflowPunct w:val="0"/>
      <w:autoSpaceDE w:val="0"/>
      <w:autoSpaceDN w:val="0"/>
      <w:adjustRightInd w:val="0"/>
      <w:spacing w:before="240" w:after="60"/>
      <w:ind w:left="576" w:hanging="576"/>
      <w:jc w:val="both"/>
      <w:textAlignment w:val="baseline"/>
    </w:pPr>
    <w:rPr>
      <w:rFonts w:ascii="Arial" w:hAnsi="Arial" w:cs="Arial"/>
      <w:b/>
      <w:sz w:val="24"/>
    </w:rPr>
  </w:style>
  <w:style w:type="paragraph" w:customStyle="1" w:styleId="TtuloT3">
    <w:name w:val="Título T 3"/>
    <w:basedOn w:val="Normal"/>
    <w:next w:val="Normal"/>
    <w:rsid w:val="00D22F8F"/>
    <w:pPr>
      <w:tabs>
        <w:tab w:val="num" w:pos="720"/>
      </w:tabs>
      <w:overflowPunct w:val="0"/>
      <w:autoSpaceDE w:val="0"/>
      <w:autoSpaceDN w:val="0"/>
      <w:adjustRightInd w:val="0"/>
      <w:spacing w:before="240"/>
      <w:ind w:left="720" w:hanging="720"/>
      <w:jc w:val="both"/>
      <w:textAlignment w:val="baseline"/>
    </w:pPr>
    <w:rPr>
      <w:rFonts w:ascii="Arial" w:hAnsi="Arial" w:cs="Arial"/>
      <w:b/>
      <w:sz w:val="24"/>
    </w:rPr>
  </w:style>
  <w:style w:type="paragraph" w:customStyle="1" w:styleId="TtuloT4">
    <w:name w:val="Título T 4"/>
    <w:basedOn w:val="Normal"/>
    <w:next w:val="Normal"/>
    <w:rsid w:val="00D22F8F"/>
    <w:pPr>
      <w:tabs>
        <w:tab w:val="num" w:pos="1276"/>
      </w:tabs>
      <w:overflowPunct w:val="0"/>
      <w:autoSpaceDE w:val="0"/>
      <w:autoSpaceDN w:val="0"/>
      <w:adjustRightInd w:val="0"/>
      <w:spacing w:before="240"/>
      <w:ind w:left="864" w:hanging="864"/>
      <w:jc w:val="both"/>
      <w:textAlignment w:val="baseline"/>
    </w:pPr>
    <w:rPr>
      <w:rFonts w:ascii="Arial" w:hAnsi="Arial" w:cs="Arial"/>
      <w:b/>
      <w:sz w:val="24"/>
    </w:rPr>
  </w:style>
  <w:style w:type="paragraph" w:customStyle="1" w:styleId="nivel2">
    <w:name w:val="nivel 2"/>
    <w:basedOn w:val="Normal"/>
    <w:rsid w:val="00D22F8F"/>
    <w:pPr>
      <w:spacing w:after="120"/>
      <w:jc w:val="both"/>
      <w:outlineLvl w:val="1"/>
    </w:pPr>
    <w:rPr>
      <w:sz w:val="28"/>
    </w:rPr>
  </w:style>
  <w:style w:type="paragraph" w:customStyle="1" w:styleId="Anexo">
    <w:name w:val="Anexo"/>
    <w:basedOn w:val="Ttulo1"/>
    <w:next w:val="Normal"/>
    <w:rsid w:val="00D22F8F"/>
    <w:pPr>
      <w:numPr>
        <w:numId w:val="11"/>
      </w:numPr>
      <w:tabs>
        <w:tab w:val="left" w:pos="0"/>
        <w:tab w:val="num" w:pos="1260"/>
      </w:tabs>
      <w:spacing w:after="240"/>
      <w:ind w:left="0"/>
      <w:jc w:val="left"/>
    </w:pPr>
    <w:rPr>
      <w:rFonts w:ascii="Arial" w:hAnsi="Arial" w:cs="Arial"/>
      <w:sz w:val="24"/>
    </w:rPr>
  </w:style>
  <w:style w:type="paragraph" w:customStyle="1" w:styleId="NormalNegrito">
    <w:name w:val="Normal Negrito"/>
    <w:basedOn w:val="Normal"/>
    <w:next w:val="Normal"/>
    <w:rsid w:val="00D22F8F"/>
    <w:pPr>
      <w:jc w:val="both"/>
    </w:pPr>
    <w:rPr>
      <w:rFonts w:ascii="Arial" w:hAnsi="Arial"/>
      <w:b/>
      <w:bCs/>
      <w:sz w:val="24"/>
      <w:szCs w:val="24"/>
    </w:rPr>
  </w:style>
  <w:style w:type="character" w:styleId="Refdecomentrio">
    <w:name w:val="annotation reference"/>
    <w:semiHidden/>
    <w:rsid w:val="00D22F8F"/>
    <w:rPr>
      <w:sz w:val="16"/>
      <w:szCs w:val="16"/>
    </w:rPr>
  </w:style>
  <w:style w:type="paragraph" w:styleId="Textodecomentrio">
    <w:name w:val="annotation text"/>
    <w:basedOn w:val="Normal"/>
    <w:link w:val="TextodecomentrioChar"/>
    <w:rsid w:val="00D22F8F"/>
    <w:rPr>
      <w:rFonts w:ascii="Arial" w:hAnsi="Arial"/>
    </w:rPr>
  </w:style>
  <w:style w:type="character" w:customStyle="1" w:styleId="TextodecomentrioChar">
    <w:name w:val="Texto de comentário Char"/>
    <w:basedOn w:val="Fontepargpadro"/>
    <w:link w:val="Textodecomentrio"/>
    <w:rsid w:val="00D22F8F"/>
    <w:rPr>
      <w:rFonts w:ascii="Arial" w:eastAsia="Times New Roman" w:hAnsi="Arial" w:cs="Times New Roman"/>
      <w:sz w:val="20"/>
      <w:szCs w:val="20"/>
      <w:lang w:eastAsia="pt-BR"/>
    </w:rPr>
  </w:style>
  <w:style w:type="paragraph" w:customStyle="1" w:styleId="TtuloAlfa1">
    <w:name w:val="Título Alfa 1"/>
    <w:basedOn w:val="Normal"/>
    <w:rsid w:val="00D22F8F"/>
    <w:pPr>
      <w:numPr>
        <w:numId w:val="12"/>
      </w:numPr>
      <w:spacing w:before="240" w:after="60"/>
      <w:jc w:val="both"/>
    </w:pPr>
    <w:rPr>
      <w:rFonts w:ascii="Arial" w:hAnsi="Arial"/>
      <w:b/>
      <w:sz w:val="24"/>
    </w:rPr>
  </w:style>
  <w:style w:type="paragraph" w:styleId="Sumrio1">
    <w:name w:val="toc 1"/>
    <w:basedOn w:val="Normal"/>
    <w:next w:val="Normal"/>
    <w:autoRedefine/>
    <w:semiHidden/>
    <w:rsid w:val="00D22F8F"/>
    <w:pPr>
      <w:tabs>
        <w:tab w:val="left" w:pos="425"/>
      </w:tabs>
    </w:pPr>
    <w:rPr>
      <w:rFonts w:ascii="Arial" w:hAnsi="Arial" w:cs="Arial"/>
      <w:bCs/>
    </w:rPr>
  </w:style>
  <w:style w:type="paragraph" w:customStyle="1" w:styleId="Corponumerado1">
    <w:name w:val="Corpo numerado 1"/>
    <w:basedOn w:val="Normal"/>
    <w:next w:val="Normal"/>
    <w:rsid w:val="00D22F8F"/>
    <w:pPr>
      <w:numPr>
        <w:numId w:val="13"/>
      </w:numPr>
      <w:overflowPunct w:val="0"/>
      <w:autoSpaceDE w:val="0"/>
      <w:autoSpaceDN w:val="0"/>
      <w:adjustRightInd w:val="0"/>
      <w:jc w:val="both"/>
      <w:textAlignment w:val="baseline"/>
    </w:pPr>
    <w:rPr>
      <w:rFonts w:ascii="Arial" w:hAnsi="Arial"/>
      <w:sz w:val="24"/>
    </w:rPr>
  </w:style>
  <w:style w:type="paragraph" w:customStyle="1" w:styleId="Corponumerado11">
    <w:name w:val="Corpo numerado 1.1"/>
    <w:basedOn w:val="Corponumerado1"/>
    <w:next w:val="Normal"/>
    <w:rsid w:val="00D22F8F"/>
    <w:pPr>
      <w:numPr>
        <w:ilvl w:val="1"/>
      </w:numPr>
      <w:tabs>
        <w:tab w:val="clear" w:pos="576"/>
        <w:tab w:val="num" w:pos="360"/>
        <w:tab w:val="num" w:pos="709"/>
      </w:tabs>
    </w:pPr>
  </w:style>
  <w:style w:type="paragraph" w:customStyle="1" w:styleId="Corponumerado111">
    <w:name w:val="Corpo numerado 1.1.1"/>
    <w:basedOn w:val="Normal"/>
    <w:next w:val="Normal"/>
    <w:rsid w:val="00D22F8F"/>
    <w:pPr>
      <w:tabs>
        <w:tab w:val="num" w:pos="993"/>
      </w:tabs>
      <w:overflowPunct w:val="0"/>
      <w:autoSpaceDE w:val="0"/>
      <w:autoSpaceDN w:val="0"/>
      <w:adjustRightInd w:val="0"/>
      <w:ind w:left="720" w:hanging="720"/>
      <w:jc w:val="both"/>
      <w:textAlignment w:val="baseline"/>
    </w:pPr>
    <w:rPr>
      <w:rFonts w:ascii="Arial" w:hAnsi="Arial"/>
      <w:sz w:val="24"/>
    </w:rPr>
  </w:style>
  <w:style w:type="paragraph" w:customStyle="1" w:styleId="Corponumerado1111">
    <w:name w:val="Corpo numerado 1.1.1.1."/>
    <w:basedOn w:val="Normal"/>
    <w:next w:val="Normal"/>
    <w:rsid w:val="00D22F8F"/>
    <w:pPr>
      <w:tabs>
        <w:tab w:val="num" w:pos="1276"/>
      </w:tabs>
      <w:overflowPunct w:val="0"/>
      <w:autoSpaceDE w:val="0"/>
      <w:autoSpaceDN w:val="0"/>
      <w:adjustRightInd w:val="0"/>
      <w:ind w:left="864" w:hanging="864"/>
      <w:jc w:val="both"/>
      <w:textAlignment w:val="baseline"/>
    </w:pPr>
    <w:rPr>
      <w:rFonts w:ascii="Arial" w:hAnsi="Arial"/>
      <w:sz w:val="24"/>
    </w:rPr>
  </w:style>
  <w:style w:type="paragraph" w:styleId="Sumrio2">
    <w:name w:val="toc 2"/>
    <w:basedOn w:val="Normal"/>
    <w:next w:val="Normal"/>
    <w:autoRedefine/>
    <w:semiHidden/>
    <w:rsid w:val="00D22F8F"/>
    <w:pPr>
      <w:spacing w:before="240"/>
    </w:pPr>
    <w:rPr>
      <w:b/>
      <w:bCs/>
    </w:rPr>
  </w:style>
  <w:style w:type="paragraph" w:styleId="Sumrio3">
    <w:name w:val="toc 3"/>
    <w:basedOn w:val="Normal"/>
    <w:next w:val="Normal"/>
    <w:autoRedefine/>
    <w:semiHidden/>
    <w:rsid w:val="00D22F8F"/>
    <w:pPr>
      <w:ind w:left="240"/>
    </w:pPr>
  </w:style>
  <w:style w:type="paragraph" w:styleId="Sumrio4">
    <w:name w:val="toc 4"/>
    <w:basedOn w:val="Normal"/>
    <w:next w:val="Normal"/>
    <w:autoRedefine/>
    <w:semiHidden/>
    <w:rsid w:val="00D22F8F"/>
    <w:pPr>
      <w:ind w:left="480"/>
    </w:pPr>
  </w:style>
  <w:style w:type="paragraph" w:styleId="Sumrio5">
    <w:name w:val="toc 5"/>
    <w:basedOn w:val="Normal"/>
    <w:next w:val="Normal"/>
    <w:autoRedefine/>
    <w:semiHidden/>
    <w:rsid w:val="00D22F8F"/>
    <w:pPr>
      <w:ind w:left="720"/>
    </w:pPr>
  </w:style>
  <w:style w:type="paragraph" w:styleId="Sumrio6">
    <w:name w:val="toc 6"/>
    <w:basedOn w:val="Normal"/>
    <w:next w:val="Normal"/>
    <w:autoRedefine/>
    <w:semiHidden/>
    <w:rsid w:val="00D22F8F"/>
    <w:pPr>
      <w:ind w:left="960"/>
    </w:pPr>
  </w:style>
  <w:style w:type="paragraph" w:styleId="Sumrio7">
    <w:name w:val="toc 7"/>
    <w:basedOn w:val="Normal"/>
    <w:next w:val="Normal"/>
    <w:autoRedefine/>
    <w:semiHidden/>
    <w:rsid w:val="00D22F8F"/>
    <w:pPr>
      <w:ind w:left="1200"/>
    </w:pPr>
  </w:style>
  <w:style w:type="paragraph" w:styleId="Sumrio8">
    <w:name w:val="toc 8"/>
    <w:basedOn w:val="Normal"/>
    <w:next w:val="Normal"/>
    <w:autoRedefine/>
    <w:semiHidden/>
    <w:rsid w:val="00D22F8F"/>
    <w:pPr>
      <w:ind w:left="1440"/>
    </w:pPr>
  </w:style>
  <w:style w:type="paragraph" w:styleId="Sumrio9">
    <w:name w:val="toc 9"/>
    <w:basedOn w:val="Normal"/>
    <w:next w:val="Normal"/>
    <w:autoRedefine/>
    <w:semiHidden/>
    <w:rsid w:val="00D22F8F"/>
    <w:pPr>
      <w:ind w:left="1680"/>
    </w:pPr>
  </w:style>
  <w:style w:type="paragraph" w:styleId="Commarcadores5">
    <w:name w:val="List Bullet 5"/>
    <w:basedOn w:val="Normal"/>
    <w:autoRedefine/>
    <w:rsid w:val="00D22F8F"/>
    <w:pPr>
      <w:numPr>
        <w:numId w:val="1"/>
      </w:numPr>
      <w:tabs>
        <w:tab w:val="num" w:pos="1560"/>
      </w:tabs>
      <w:ind w:left="2694" w:hanging="219"/>
    </w:pPr>
    <w:rPr>
      <w:rFonts w:ascii="Arial" w:hAnsi="Arial"/>
      <w:b/>
      <w:lang w:val="en-US"/>
    </w:rPr>
  </w:style>
  <w:style w:type="paragraph" w:customStyle="1" w:styleId="Itens-bullets">
    <w:name w:val="Itens - bullets"/>
    <w:basedOn w:val="Normal"/>
    <w:rsid w:val="00D22F8F"/>
    <w:pPr>
      <w:numPr>
        <w:numId w:val="4"/>
      </w:numPr>
    </w:pPr>
    <w:rPr>
      <w:sz w:val="24"/>
      <w:szCs w:val="24"/>
    </w:rPr>
  </w:style>
  <w:style w:type="paragraph" w:customStyle="1" w:styleId="NAO">
    <w:name w:val="NAO"/>
    <w:basedOn w:val="Normal"/>
    <w:rsid w:val="00D22F8F"/>
    <w:pPr>
      <w:widowControl w:val="0"/>
    </w:pPr>
    <w:rPr>
      <w:sz w:val="24"/>
    </w:rPr>
  </w:style>
  <w:style w:type="paragraph" w:customStyle="1" w:styleId="Corpo">
    <w:name w:val="Corpo"/>
    <w:rsid w:val="00D22F8F"/>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customStyle="1" w:styleId="nivel1contrato">
    <w:name w:val="nivel 1_contrato"/>
    <w:basedOn w:val="Normal"/>
    <w:rsid w:val="00D22F8F"/>
    <w:pPr>
      <w:spacing w:before="240" w:after="120"/>
      <w:ind w:right="142"/>
      <w:jc w:val="both"/>
    </w:pPr>
    <w:rPr>
      <w:rFonts w:ascii="Arial" w:hAnsi="Arial" w:cs="Arial"/>
      <w:b/>
      <w:sz w:val="24"/>
    </w:rPr>
  </w:style>
  <w:style w:type="paragraph" w:customStyle="1" w:styleId="nivel2contrato">
    <w:name w:val="nivel 2_contrato"/>
    <w:basedOn w:val="Normal"/>
    <w:rsid w:val="00D22F8F"/>
    <w:pPr>
      <w:numPr>
        <w:ilvl w:val="1"/>
        <w:numId w:val="14"/>
      </w:numPr>
      <w:spacing w:after="120"/>
      <w:jc w:val="both"/>
    </w:pPr>
    <w:rPr>
      <w:sz w:val="28"/>
    </w:rPr>
  </w:style>
  <w:style w:type="paragraph" w:customStyle="1" w:styleId="TextosemFormatao1">
    <w:name w:val="Texto sem Formatação1"/>
    <w:basedOn w:val="Normal"/>
    <w:rsid w:val="00D22F8F"/>
    <w:rPr>
      <w:rFonts w:ascii="Courier New" w:hAnsi="Courier New"/>
    </w:rPr>
  </w:style>
  <w:style w:type="paragraph" w:customStyle="1" w:styleId="nivel3contrato">
    <w:name w:val="nivel 3_contrato"/>
    <w:basedOn w:val="Normal"/>
    <w:rsid w:val="00D22F8F"/>
    <w:pPr>
      <w:numPr>
        <w:ilvl w:val="1"/>
        <w:numId w:val="6"/>
      </w:numPr>
      <w:tabs>
        <w:tab w:val="num" w:pos="870"/>
      </w:tabs>
      <w:spacing w:after="120"/>
      <w:ind w:left="870"/>
      <w:jc w:val="both"/>
    </w:pPr>
    <w:rPr>
      <w:sz w:val="28"/>
    </w:rPr>
  </w:style>
  <w:style w:type="paragraph" w:customStyle="1" w:styleId="p29">
    <w:name w:val="p29"/>
    <w:basedOn w:val="Normal"/>
    <w:rsid w:val="00D22F8F"/>
    <w:pPr>
      <w:widowControl w:val="0"/>
      <w:tabs>
        <w:tab w:val="left" w:pos="920"/>
      </w:tabs>
      <w:spacing w:line="280" w:lineRule="atLeast"/>
      <w:ind w:left="520"/>
      <w:jc w:val="both"/>
    </w:pPr>
    <w:rPr>
      <w:snapToGrid w:val="0"/>
      <w:sz w:val="24"/>
    </w:rPr>
  </w:style>
  <w:style w:type="paragraph" w:customStyle="1" w:styleId="NormalArial">
    <w:name w:val="Normal + Arial"/>
    <w:aliases w:val="11 pt,Itálico,Vermelho + Não Negrito,Vermelho"/>
    <w:basedOn w:val="Normal"/>
    <w:rsid w:val="00D22F8F"/>
    <w:pPr>
      <w:overflowPunct w:val="0"/>
      <w:autoSpaceDE w:val="0"/>
      <w:autoSpaceDN w:val="0"/>
      <w:adjustRightInd w:val="0"/>
      <w:ind w:left="284" w:right="284"/>
      <w:textAlignment w:val="baseline"/>
    </w:pPr>
    <w:rPr>
      <w:rFonts w:ascii="Arial" w:hAnsi="Arial" w:cs="Arial"/>
      <w:b/>
      <w:sz w:val="22"/>
      <w:szCs w:val="22"/>
    </w:rPr>
  </w:style>
  <w:style w:type="paragraph" w:customStyle="1" w:styleId="EstiloClusulaNoNegrito">
    <w:name w:val="Estilo Cláusula + Não Negrito"/>
    <w:basedOn w:val="Clusula"/>
    <w:rsid w:val="00D22F8F"/>
    <w:pPr>
      <w:keepNext/>
      <w:numPr>
        <w:numId w:val="8"/>
      </w:numPr>
      <w:tabs>
        <w:tab w:val="left" w:pos="0"/>
      </w:tabs>
      <w:spacing w:after="240"/>
      <w:outlineLvl w:val="0"/>
    </w:pPr>
    <w:rPr>
      <w:rFonts w:cs="Arial"/>
      <w:b/>
    </w:rPr>
  </w:style>
  <w:style w:type="paragraph" w:styleId="Assuntodocomentrio">
    <w:name w:val="annotation subject"/>
    <w:basedOn w:val="Textodecomentrio"/>
    <w:next w:val="Textodecomentrio"/>
    <w:link w:val="AssuntodocomentrioChar"/>
    <w:semiHidden/>
    <w:rsid w:val="00D22F8F"/>
    <w:rPr>
      <w:b/>
      <w:bCs/>
    </w:rPr>
  </w:style>
  <w:style w:type="character" w:customStyle="1" w:styleId="AssuntodocomentrioChar">
    <w:name w:val="Assunto do comentário Char"/>
    <w:basedOn w:val="TextodecomentrioChar"/>
    <w:link w:val="Assuntodocomentrio"/>
    <w:semiHidden/>
    <w:rsid w:val="00D22F8F"/>
    <w:rPr>
      <w:rFonts w:ascii="Arial" w:eastAsia="Times New Roman" w:hAnsi="Arial" w:cs="Times New Roman"/>
      <w:b/>
      <w:bCs/>
      <w:sz w:val="20"/>
      <w:szCs w:val="20"/>
      <w:lang w:eastAsia="pt-BR"/>
    </w:rPr>
  </w:style>
  <w:style w:type="paragraph" w:customStyle="1" w:styleId="A161175">
    <w:name w:val="_A161175ÿ"/>
    <w:rsid w:val="00D22F8F"/>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character" w:customStyle="1" w:styleId="st1">
    <w:name w:val="st1"/>
    <w:rsid w:val="00D22F8F"/>
  </w:style>
  <w:style w:type="paragraph" w:customStyle="1" w:styleId="WW-Padro">
    <w:name w:val="WW-Padrão"/>
    <w:rsid w:val="00937FD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rtigo">
    <w:name w:val="artigo"/>
    <w:basedOn w:val="Normal"/>
    <w:qFormat/>
    <w:rsid w:val="001C084D"/>
    <w:pPr>
      <w:spacing w:beforeAutospacing="1" w:afterAutospacing="1"/>
    </w:pPr>
    <w:rPr>
      <w:sz w:val="24"/>
      <w:szCs w:val="24"/>
    </w:rPr>
  </w:style>
  <w:style w:type="paragraph" w:customStyle="1" w:styleId="Recuonormal2">
    <w:name w:val="Recuo normal2"/>
    <w:basedOn w:val="Normal"/>
    <w:rsid w:val="001C084D"/>
    <w:pPr>
      <w:suppressAutoHyphens/>
      <w:ind w:left="708"/>
    </w:pPr>
    <w:rPr>
      <w:lang w:eastAsia="ar-SA"/>
    </w:rPr>
  </w:style>
  <w:style w:type="character" w:customStyle="1" w:styleId="ItensnumeradosChar">
    <w:name w:val="Itens numerados Char"/>
    <w:link w:val="Itensnumerados"/>
    <w:locked/>
    <w:rsid w:val="00E014EB"/>
    <w:rPr>
      <w:sz w:val="24"/>
      <w:szCs w:val="24"/>
    </w:rPr>
  </w:style>
  <w:style w:type="paragraph" w:customStyle="1" w:styleId="Itensnumerados">
    <w:name w:val="Itens numerados"/>
    <w:basedOn w:val="Normal"/>
    <w:link w:val="ItensnumeradosChar"/>
    <w:qFormat/>
    <w:rsid w:val="00E014EB"/>
    <w:pPr>
      <w:widowControl w:val="0"/>
      <w:tabs>
        <w:tab w:val="left" w:pos="860"/>
      </w:tabs>
      <w:autoSpaceDE w:val="0"/>
      <w:autoSpaceDN w:val="0"/>
      <w:adjustRightInd w:val="0"/>
      <w:spacing w:line="360" w:lineRule="auto"/>
      <w:ind w:right="68"/>
      <w:jc w:val="both"/>
    </w:pPr>
    <w:rPr>
      <w:rFonts w:asciiTheme="minorHAnsi" w:eastAsiaTheme="minorHAnsi" w:hAnsiTheme="minorHAnsi" w:cstheme="minorBidi"/>
      <w:sz w:val="24"/>
      <w:szCs w:val="24"/>
      <w:lang w:eastAsia="en-US"/>
    </w:rPr>
  </w:style>
  <w:style w:type="paragraph" w:customStyle="1" w:styleId="TableParagraph">
    <w:name w:val="Table Paragraph"/>
    <w:basedOn w:val="Normal"/>
    <w:uiPriority w:val="1"/>
    <w:qFormat/>
    <w:rsid w:val="00DA3793"/>
    <w:pPr>
      <w:widowControl w:val="0"/>
      <w:autoSpaceDE w:val="0"/>
      <w:autoSpaceDN w:val="0"/>
      <w:adjustRightInd w:val="0"/>
    </w:pPr>
    <w:rPr>
      <w:rFonts w:ascii="Arial" w:hAnsi="Arial" w:cs="Arial"/>
      <w:sz w:val="24"/>
      <w:szCs w:val="24"/>
    </w:rPr>
  </w:style>
  <w:style w:type="character" w:customStyle="1" w:styleId="MenoPendente1">
    <w:name w:val="Menção Pendente1"/>
    <w:basedOn w:val="Fontepargpadro"/>
    <w:uiPriority w:val="99"/>
    <w:semiHidden/>
    <w:unhideWhenUsed/>
    <w:rsid w:val="00157FC2"/>
    <w:rPr>
      <w:color w:val="605E5C"/>
      <w:shd w:val="clear" w:color="auto" w:fill="E1DFDD"/>
    </w:rPr>
  </w:style>
  <w:style w:type="character" w:customStyle="1" w:styleId="Fontepargpadro1">
    <w:name w:val="Fonte parág. padrão1"/>
    <w:rsid w:val="00D41362"/>
  </w:style>
  <w:style w:type="character" w:customStyle="1" w:styleId="apple-style-span">
    <w:name w:val="apple-style-span"/>
    <w:basedOn w:val="Fontepargpadro"/>
    <w:rsid w:val="00D04903"/>
  </w:style>
  <w:style w:type="character" w:customStyle="1" w:styleId="apple-converted-space">
    <w:name w:val="apple-converted-space"/>
    <w:basedOn w:val="Fontepargpadro"/>
    <w:rsid w:val="00D04903"/>
  </w:style>
  <w:style w:type="character" w:customStyle="1" w:styleId="n6sl8d">
    <w:name w:val="n6sl8d"/>
    <w:rsid w:val="00D04903"/>
  </w:style>
  <w:style w:type="character" w:styleId="Forte">
    <w:name w:val="Strong"/>
    <w:qFormat/>
    <w:rsid w:val="00D04903"/>
    <w:rPr>
      <w:b/>
      <w:bCs/>
    </w:rPr>
  </w:style>
  <w:style w:type="paragraph" w:customStyle="1" w:styleId="trt0xe">
    <w:name w:val="trt0xe"/>
    <w:basedOn w:val="Normal"/>
    <w:rsid w:val="00D04903"/>
    <w:pPr>
      <w:spacing w:before="100" w:beforeAutospacing="1" w:after="100" w:afterAutospacing="1"/>
    </w:pPr>
    <w:rPr>
      <w:sz w:val="24"/>
      <w:szCs w:val="24"/>
    </w:rPr>
  </w:style>
  <w:style w:type="character" w:styleId="nfase">
    <w:name w:val="Emphasis"/>
    <w:qFormat/>
    <w:rsid w:val="00A63CB7"/>
    <w:rPr>
      <w:i/>
      <w:iCs/>
    </w:rPr>
  </w:style>
  <w:style w:type="character" w:customStyle="1" w:styleId="MenoPendente2">
    <w:name w:val="Menção Pendente2"/>
    <w:basedOn w:val="Fontepargpadro"/>
    <w:uiPriority w:val="99"/>
    <w:semiHidden/>
    <w:unhideWhenUsed/>
    <w:rsid w:val="008C674A"/>
    <w:rPr>
      <w:color w:val="605E5C"/>
      <w:shd w:val="clear" w:color="auto" w:fill="E1DFDD"/>
    </w:rPr>
  </w:style>
  <w:style w:type="character" w:customStyle="1" w:styleId="MenoPendente3">
    <w:name w:val="Menção Pendente3"/>
    <w:basedOn w:val="Fontepargpadro"/>
    <w:uiPriority w:val="99"/>
    <w:semiHidden/>
    <w:unhideWhenUsed/>
    <w:rsid w:val="00D32123"/>
    <w:rPr>
      <w:color w:val="605E5C"/>
      <w:shd w:val="clear" w:color="auto" w:fill="E1DFDD"/>
    </w:rPr>
  </w:style>
  <w:style w:type="paragraph" w:customStyle="1" w:styleId="Listavoto">
    <w:name w:val="Lista voto"/>
    <w:basedOn w:val="Normal"/>
    <w:rsid w:val="00175166"/>
    <w:pPr>
      <w:numPr>
        <w:numId w:val="25"/>
      </w:numPr>
      <w:spacing w:after="160"/>
    </w:pPr>
    <w:rPr>
      <w:rFonts w:ascii="Arial" w:hAnsi="Arial"/>
      <w:sz w:val="24"/>
    </w:rPr>
  </w:style>
  <w:style w:type="character" w:customStyle="1" w:styleId="style1">
    <w:name w:val="style1"/>
    <w:rsid w:val="00175166"/>
  </w:style>
  <w:style w:type="paragraph" w:customStyle="1" w:styleId="Style10">
    <w:name w:val="Style 1"/>
    <w:link w:val="Style1Char"/>
    <w:rsid w:val="00175166"/>
    <w:pPr>
      <w:widowControl w:val="0"/>
      <w:autoSpaceDE w:val="0"/>
      <w:autoSpaceDN w:val="0"/>
      <w:adjustRightInd w:val="0"/>
      <w:spacing w:after="0" w:line="240" w:lineRule="auto"/>
    </w:pPr>
    <w:rPr>
      <w:rFonts w:ascii="Arial" w:eastAsia="Times New Roman" w:hAnsi="Arial" w:cs="Times New Roman"/>
      <w:sz w:val="24"/>
      <w:szCs w:val="24"/>
      <w:lang w:eastAsia="pt-BR"/>
    </w:rPr>
  </w:style>
  <w:style w:type="character" w:customStyle="1" w:styleId="Style1Char">
    <w:name w:val="Style 1 Char"/>
    <w:link w:val="Style10"/>
    <w:rsid w:val="00175166"/>
    <w:rPr>
      <w:rFonts w:ascii="Arial" w:eastAsia="Times New Roman" w:hAnsi="Arial" w:cs="Times New Roman"/>
      <w:sz w:val="24"/>
      <w:szCs w:val="24"/>
      <w:lang w:eastAsia="pt-BR"/>
    </w:rPr>
  </w:style>
  <w:style w:type="character" w:customStyle="1" w:styleId="CharacterStyle1">
    <w:name w:val="Character Style 1"/>
    <w:rsid w:val="00175166"/>
    <w:rPr>
      <w:sz w:val="20"/>
      <w:szCs w:val="20"/>
    </w:rPr>
  </w:style>
  <w:style w:type="paragraph" w:customStyle="1" w:styleId="NormalArial12">
    <w:name w:val="Normal+Arial12"/>
    <w:basedOn w:val="Normal"/>
    <w:link w:val="NormalArial12Char"/>
    <w:rsid w:val="00175166"/>
    <w:pPr>
      <w:widowControl w:val="0"/>
      <w:kinsoku w:val="0"/>
      <w:jc w:val="both"/>
    </w:pPr>
    <w:rPr>
      <w:rFonts w:ascii="Arial" w:hAnsi="Arial" w:cs="Arial"/>
      <w:b/>
      <w:spacing w:val="20"/>
      <w:sz w:val="24"/>
      <w:szCs w:val="24"/>
    </w:rPr>
  </w:style>
  <w:style w:type="character" w:customStyle="1" w:styleId="NormalArial12Char">
    <w:name w:val="Normal+Arial12 Char"/>
    <w:link w:val="NormalArial12"/>
    <w:rsid w:val="00175166"/>
    <w:rPr>
      <w:rFonts w:ascii="Arial" w:eastAsia="Times New Roman" w:hAnsi="Arial" w:cs="Arial"/>
      <w:b/>
      <w:spacing w:val="20"/>
      <w:sz w:val="24"/>
      <w:szCs w:val="24"/>
      <w:lang w:eastAsia="pt-BR"/>
    </w:rPr>
  </w:style>
  <w:style w:type="paragraph" w:customStyle="1" w:styleId="Style2">
    <w:name w:val="Style 2"/>
    <w:rsid w:val="00175166"/>
    <w:pPr>
      <w:widowControl w:val="0"/>
      <w:autoSpaceDE w:val="0"/>
      <w:autoSpaceDN w:val="0"/>
      <w:spacing w:before="288" w:after="0" w:line="240" w:lineRule="auto"/>
    </w:pPr>
    <w:rPr>
      <w:rFonts w:ascii="Times New Roman" w:eastAsia="Times New Roman" w:hAnsi="Times New Roman" w:cs="Times New Roman"/>
      <w:sz w:val="24"/>
      <w:szCs w:val="24"/>
      <w:lang w:eastAsia="pt-BR"/>
    </w:rPr>
  </w:style>
  <w:style w:type="paragraph" w:customStyle="1" w:styleId="CM4">
    <w:name w:val="CM4"/>
    <w:basedOn w:val="Default"/>
    <w:next w:val="Default"/>
    <w:uiPriority w:val="99"/>
    <w:rsid w:val="00175166"/>
    <w:pPr>
      <w:widowControl w:val="0"/>
      <w:suppressAutoHyphens w:val="0"/>
      <w:autoSpaceDN w:val="0"/>
      <w:adjustRightInd w:val="0"/>
      <w:spacing w:line="278" w:lineRule="atLeast"/>
    </w:pPr>
    <w:rPr>
      <w:rFonts w:ascii="Times New Roman" w:eastAsia="Times New Roman" w:hAnsi="Times New Roman" w:cs="Times New Roman"/>
      <w:color w:val="auto"/>
      <w:lang w:eastAsia="pt-BR"/>
    </w:rPr>
  </w:style>
  <w:style w:type="paragraph" w:customStyle="1" w:styleId="CM6">
    <w:name w:val="CM6"/>
    <w:basedOn w:val="Default"/>
    <w:next w:val="Default"/>
    <w:uiPriority w:val="99"/>
    <w:rsid w:val="00175166"/>
    <w:pPr>
      <w:widowControl w:val="0"/>
      <w:suppressAutoHyphens w:val="0"/>
      <w:autoSpaceDN w:val="0"/>
      <w:adjustRightInd w:val="0"/>
      <w:spacing w:line="278" w:lineRule="atLeast"/>
    </w:pPr>
    <w:rPr>
      <w:rFonts w:ascii="Times New Roman" w:eastAsia="Times New Roman" w:hAnsi="Times New Roman" w:cs="Times New Roman"/>
      <w:color w:val="auto"/>
      <w:lang w:eastAsia="pt-BR"/>
    </w:rPr>
  </w:style>
  <w:style w:type="paragraph" w:customStyle="1" w:styleId="CM10">
    <w:name w:val="CM10"/>
    <w:basedOn w:val="Default"/>
    <w:next w:val="Default"/>
    <w:uiPriority w:val="99"/>
    <w:rsid w:val="00175166"/>
    <w:pPr>
      <w:widowControl w:val="0"/>
      <w:suppressAutoHyphens w:val="0"/>
      <w:autoSpaceDN w:val="0"/>
      <w:adjustRightInd w:val="0"/>
      <w:spacing w:line="278" w:lineRule="atLeast"/>
    </w:pPr>
    <w:rPr>
      <w:rFonts w:ascii="Times New Roman" w:eastAsia="Times New Roman" w:hAnsi="Times New Roman" w:cs="Times New Roman"/>
      <w:color w:val="auto"/>
      <w:lang w:eastAsia="pt-BR"/>
    </w:rPr>
  </w:style>
  <w:style w:type="character" w:customStyle="1" w:styleId="BodyTextIndentChar">
    <w:name w:val="Body Text Indent Char"/>
    <w:link w:val="Recuodecorpodetexto1"/>
    <w:uiPriority w:val="99"/>
    <w:rsid w:val="00175166"/>
    <w:rPr>
      <w:rFonts w:ascii="Times New Roman" w:eastAsia="Times New Roman" w:hAnsi="Times New Roman"/>
      <w:sz w:val="24"/>
      <w:szCs w:val="24"/>
    </w:rPr>
  </w:style>
  <w:style w:type="paragraph" w:customStyle="1" w:styleId="Recuodecorpodetexto1">
    <w:name w:val="Recuo de corpo de texto1"/>
    <w:basedOn w:val="Normal"/>
    <w:link w:val="BodyTextIndentChar"/>
    <w:uiPriority w:val="99"/>
    <w:rsid w:val="00175166"/>
    <w:pPr>
      <w:ind w:left="4395"/>
      <w:jc w:val="both"/>
    </w:pPr>
    <w:rPr>
      <w:rFonts w:cstheme="minorBidi"/>
      <w:sz w:val="24"/>
      <w:szCs w:val="24"/>
      <w:lang w:eastAsia="en-US"/>
    </w:rPr>
  </w:style>
  <w:style w:type="paragraph" w:customStyle="1" w:styleId="CM24">
    <w:name w:val="CM24"/>
    <w:basedOn w:val="Default"/>
    <w:next w:val="Default"/>
    <w:uiPriority w:val="99"/>
    <w:rsid w:val="00175166"/>
    <w:pPr>
      <w:widowControl w:val="0"/>
      <w:suppressAutoHyphens w:val="0"/>
      <w:autoSpaceDN w:val="0"/>
      <w:adjustRightInd w:val="0"/>
    </w:pPr>
    <w:rPr>
      <w:rFonts w:eastAsia="Times New Roman"/>
      <w:color w:val="auto"/>
      <w:lang w:eastAsia="pt-BR"/>
    </w:rPr>
  </w:style>
  <w:style w:type="character" w:customStyle="1" w:styleId="text">
    <w:name w:val="text"/>
    <w:rsid w:val="00175166"/>
  </w:style>
  <w:style w:type="paragraph" w:customStyle="1" w:styleId="Recuodecorpodetexto20">
    <w:name w:val="Recuo de corpo de texto2"/>
    <w:basedOn w:val="Normal"/>
    <w:rsid w:val="00175166"/>
    <w:pPr>
      <w:suppressAutoHyphens/>
      <w:spacing w:after="120"/>
      <w:ind w:left="283"/>
    </w:pPr>
    <w:rPr>
      <w:sz w:val="24"/>
      <w:szCs w:val="24"/>
      <w:lang w:eastAsia="zh-CN"/>
    </w:rPr>
  </w:style>
  <w:style w:type="paragraph" w:customStyle="1" w:styleId="CM19">
    <w:name w:val="CM19"/>
    <w:basedOn w:val="Default"/>
    <w:next w:val="Default"/>
    <w:uiPriority w:val="99"/>
    <w:rsid w:val="00175166"/>
    <w:pPr>
      <w:widowControl w:val="0"/>
      <w:suppressAutoHyphens w:val="0"/>
      <w:autoSpaceDN w:val="0"/>
      <w:adjustRightInd w:val="0"/>
    </w:pPr>
    <w:rPr>
      <w:rFonts w:eastAsia="Times New Roman"/>
      <w:color w:val="auto"/>
      <w:lang w:eastAsia="pt-BR"/>
    </w:rPr>
  </w:style>
  <w:style w:type="paragraph" w:customStyle="1" w:styleId="CM5">
    <w:name w:val="CM5"/>
    <w:basedOn w:val="Default"/>
    <w:next w:val="Default"/>
    <w:uiPriority w:val="99"/>
    <w:rsid w:val="00175166"/>
    <w:pPr>
      <w:widowControl w:val="0"/>
      <w:suppressAutoHyphens w:val="0"/>
      <w:autoSpaceDN w:val="0"/>
      <w:adjustRightInd w:val="0"/>
      <w:spacing w:line="286" w:lineRule="atLeast"/>
    </w:pPr>
    <w:rPr>
      <w:rFonts w:eastAsia="Times New Roman"/>
      <w:color w:val="auto"/>
      <w:lang w:eastAsia="pt-BR"/>
    </w:rPr>
  </w:style>
  <w:style w:type="character" w:customStyle="1" w:styleId="st">
    <w:name w:val="st"/>
    <w:rsid w:val="00175166"/>
  </w:style>
  <w:style w:type="paragraph" w:customStyle="1" w:styleId="Char">
    <w:name w:val="Char"/>
    <w:basedOn w:val="Normal"/>
    <w:rsid w:val="00175166"/>
    <w:pPr>
      <w:spacing w:after="160" w:line="240" w:lineRule="exact"/>
    </w:pPr>
    <w:rPr>
      <w:rFonts w:ascii="Verdana" w:hAnsi="Verdana"/>
      <w:b/>
      <w:lang w:val="en-US" w:eastAsia="en-US"/>
    </w:rPr>
  </w:style>
  <w:style w:type="paragraph" w:customStyle="1" w:styleId="CharChar">
    <w:name w:val="Char Char"/>
    <w:basedOn w:val="Normal"/>
    <w:rsid w:val="00175166"/>
    <w:pPr>
      <w:spacing w:after="160" w:line="240" w:lineRule="exact"/>
    </w:pPr>
    <w:rPr>
      <w:rFonts w:ascii="Verdana" w:hAnsi="Verdana"/>
      <w:b/>
      <w:lang w:val="en-US" w:eastAsia="en-US"/>
    </w:rPr>
  </w:style>
  <w:style w:type="paragraph" w:customStyle="1" w:styleId="textojustificado">
    <w:name w:val="texto_justificado"/>
    <w:basedOn w:val="Normal"/>
    <w:rsid w:val="001751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04895">
      <w:bodyDiv w:val="1"/>
      <w:marLeft w:val="0"/>
      <w:marRight w:val="0"/>
      <w:marTop w:val="0"/>
      <w:marBottom w:val="0"/>
      <w:divBdr>
        <w:top w:val="none" w:sz="0" w:space="0" w:color="auto"/>
        <w:left w:val="none" w:sz="0" w:space="0" w:color="auto"/>
        <w:bottom w:val="none" w:sz="0" w:space="0" w:color="auto"/>
        <w:right w:val="none" w:sz="0" w:space="0" w:color="auto"/>
      </w:divBdr>
    </w:div>
    <w:div w:id="1294604008">
      <w:bodyDiv w:val="1"/>
      <w:marLeft w:val="0"/>
      <w:marRight w:val="0"/>
      <w:marTop w:val="0"/>
      <w:marBottom w:val="0"/>
      <w:divBdr>
        <w:top w:val="none" w:sz="0" w:space="0" w:color="auto"/>
        <w:left w:val="none" w:sz="0" w:space="0" w:color="auto"/>
        <w:bottom w:val="none" w:sz="0" w:space="0" w:color="auto"/>
        <w:right w:val="none" w:sz="0" w:space="0" w:color="auto"/>
      </w:divBdr>
    </w:div>
    <w:div w:id="19455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iasfomento.com" TargetMode="External"/><Relationship Id="rId13" Type="http://schemas.openxmlformats.org/officeDocument/2006/relationships/hyperlink" Target="mailto:geroe@badesc.gov.br"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hnilton.silva@goiasfomento.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mento.goiasfomento.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geroe@badesc.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ilton.silva@goiasfomento.com" TargetMode="External"/><Relationship Id="rId14" Type="http://schemas.openxmlformats.org/officeDocument/2006/relationships/image" Target="media/image1.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58EC-6EF4-44B0-835B-3BAD409F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15464</Words>
  <Characters>83509</Characters>
  <Application>Microsoft Office Word</Application>
  <DocSecurity>4</DocSecurity>
  <Lines>695</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Carlos dos Santos Sardinha</dc:creator>
  <cp:lastModifiedBy>Johnilton de Almeida e Silva</cp:lastModifiedBy>
  <cp:revision>2</cp:revision>
  <cp:lastPrinted>2020-09-11T13:18:00Z</cp:lastPrinted>
  <dcterms:created xsi:type="dcterms:W3CDTF">2022-01-26T13:29:00Z</dcterms:created>
  <dcterms:modified xsi:type="dcterms:W3CDTF">2022-01-26T13:29:00Z</dcterms:modified>
</cp:coreProperties>
</file>